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729" w:rsidRDefault="00845415" w:rsidP="0013701E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Pr="00B8561A">
        <w:rPr>
          <w:rFonts w:ascii="Times New Roman" w:hAnsi="Times New Roman" w:cs="Times New Roman"/>
          <w:b/>
          <w:bCs/>
          <w:sz w:val="24"/>
          <w:szCs w:val="24"/>
          <w:lang w:val="kk-KZ"/>
        </w:rPr>
        <w:t>Мәслихаттың 2021 жылғы 11 қазандағы № 58 «</w:t>
      </w:r>
      <w:r w:rsidRPr="00E3392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Федоров ауданында </w:t>
      </w:r>
      <w:r w:rsidRPr="00E33922">
        <w:rPr>
          <w:rFonts w:ascii="Times New Roman" w:hAnsi="Times New Roman" w:cs="Times New Roman"/>
          <w:b/>
          <w:bCs/>
          <w:kern w:val="36"/>
          <w:sz w:val="24"/>
          <w:szCs w:val="24"/>
          <w:lang w:val="kk-KZ"/>
        </w:rPr>
        <w:t>мүгедектігі бар балалар</w:t>
      </w:r>
      <w:r w:rsidRPr="00E3392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қатарындағы кемтар балаларды жеке оқыту жоспары бойынша үйде оқытуға жұмсаған шығындарын өндіріп алу тәртібі мен мөлшерін айқындау туралы</w:t>
      </w:r>
      <w:r w:rsidRPr="00B8561A">
        <w:rPr>
          <w:rFonts w:ascii="Times New Roman" w:hAnsi="Times New Roman" w:cs="Times New Roman"/>
          <w:b/>
          <w:bCs/>
          <w:sz w:val="24"/>
          <w:szCs w:val="24"/>
          <w:lang w:val="kk-KZ"/>
        </w:rPr>
        <w:t>» шешіміне</w:t>
      </w:r>
    </w:p>
    <w:p w:rsidR="00845415" w:rsidRDefault="00845415" w:rsidP="0013701E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856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өзгеріс енгізу туралы</w:t>
      </w:r>
      <w:r w:rsidRPr="005621C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» </w:t>
      </w:r>
      <w:r w:rsidR="006F0729">
        <w:rPr>
          <w:rFonts w:ascii="Times New Roman" w:hAnsi="Times New Roman" w:cs="Times New Roman"/>
          <w:b/>
          <w:bCs/>
          <w:sz w:val="24"/>
          <w:szCs w:val="24"/>
          <w:lang w:val="kk-KZ"/>
        </w:rPr>
        <w:t>м</w:t>
      </w:r>
      <w:r w:rsidR="006F0729">
        <w:rPr>
          <w:rFonts w:ascii="Times New Roman" w:hAnsi="Times New Roman" w:cs="Times New Roman"/>
          <w:b/>
          <w:bCs/>
          <w:sz w:val="24"/>
          <w:szCs w:val="24"/>
          <w:lang w:val="kk-KZ"/>
        </w:rPr>
        <w:t>әслихат</w:t>
      </w:r>
      <w:r w:rsidR="006F0729" w:rsidRPr="005621CE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5621CE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шешімінің жобасына </w:t>
      </w:r>
      <w:r w:rsidRPr="005621CE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салыстырмалы кесте</w:t>
      </w:r>
    </w:p>
    <w:p w:rsidR="006F0729" w:rsidRPr="00196F69" w:rsidRDefault="006F0729" w:rsidP="0013701E">
      <w:pPr>
        <w:ind w:firstLine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3"/>
        <w:gridCol w:w="1857"/>
        <w:gridCol w:w="4378"/>
        <w:gridCol w:w="5006"/>
        <w:gridCol w:w="3195"/>
      </w:tblGrid>
      <w:tr w:rsidR="00845415" w:rsidRPr="00196F69" w:rsidTr="00CD7B58">
        <w:tc>
          <w:tcPr>
            <w:tcW w:w="533" w:type="dxa"/>
          </w:tcPr>
          <w:p w:rsidR="00845415" w:rsidRPr="008D6EF1" w:rsidRDefault="00845415" w:rsidP="008D6EF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8D6EF1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№ р/с</w:t>
            </w:r>
          </w:p>
        </w:tc>
        <w:tc>
          <w:tcPr>
            <w:tcW w:w="1857" w:type="dxa"/>
          </w:tcPr>
          <w:p w:rsidR="00845415" w:rsidRPr="008D6EF1" w:rsidRDefault="00845415" w:rsidP="008D6EF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8D6EF1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Құрылымдық</w:t>
            </w:r>
          </w:p>
          <w:p w:rsidR="00845415" w:rsidRPr="008D6EF1" w:rsidRDefault="00845415" w:rsidP="008D6EF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8D6EF1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элементі</w:t>
            </w:r>
          </w:p>
        </w:tc>
        <w:tc>
          <w:tcPr>
            <w:tcW w:w="4378" w:type="dxa"/>
          </w:tcPr>
          <w:p w:rsidR="00845415" w:rsidRPr="008D6EF1" w:rsidRDefault="00845415" w:rsidP="008D6EF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8D6EF1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Бұрынғы редакция </w:t>
            </w:r>
          </w:p>
        </w:tc>
        <w:tc>
          <w:tcPr>
            <w:tcW w:w="5006" w:type="dxa"/>
          </w:tcPr>
          <w:p w:rsidR="00845415" w:rsidRPr="008D6EF1" w:rsidRDefault="00845415" w:rsidP="008D6EF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8D6EF1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Жаңа редакция </w:t>
            </w:r>
          </w:p>
        </w:tc>
        <w:tc>
          <w:tcPr>
            <w:tcW w:w="3195" w:type="dxa"/>
          </w:tcPr>
          <w:p w:rsidR="00845415" w:rsidRPr="008D6EF1" w:rsidRDefault="00845415" w:rsidP="008D6EF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highlight w:val="yellow"/>
              </w:rPr>
            </w:pPr>
            <w:r w:rsidRPr="008D6EF1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Енгізілетін өзгерістердің </w:t>
            </w:r>
            <w:r w:rsidRPr="008D6EF1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lang w:val="kk-KZ"/>
              </w:rPr>
              <w:t xml:space="preserve">және (немесе) толықтырулардың </w:t>
            </w:r>
            <w:r w:rsidRPr="008D6EF1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негіздемесі</w:t>
            </w:r>
          </w:p>
        </w:tc>
      </w:tr>
      <w:tr w:rsidR="00845415" w:rsidRPr="006F0729" w:rsidTr="00CD7B58">
        <w:trPr>
          <w:trHeight w:val="7180"/>
        </w:trPr>
        <w:tc>
          <w:tcPr>
            <w:tcW w:w="533" w:type="dxa"/>
          </w:tcPr>
          <w:p w:rsidR="00845415" w:rsidRPr="008D6EF1" w:rsidRDefault="00845415" w:rsidP="008D6EF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E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57" w:type="dxa"/>
          </w:tcPr>
          <w:p w:rsidR="00845415" w:rsidRPr="00E33922" w:rsidRDefault="00845415" w:rsidP="006F0729">
            <w:pPr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E339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1-қосымшаның </w:t>
            </w:r>
            <w:hyperlink r:id="rId5" w:anchor="z5" w:history="1">
              <w:r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6</w:t>
              </w:r>
              <w:r w:rsidRPr="00E33922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-тармағы</w:t>
              </w:r>
            </w:hyperlink>
          </w:p>
        </w:tc>
        <w:tc>
          <w:tcPr>
            <w:tcW w:w="4378" w:type="dxa"/>
          </w:tcPr>
          <w:p w:rsidR="00845415" w:rsidRPr="00CD7B58" w:rsidRDefault="00845415" w:rsidP="009A4C96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7B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6. Оқытуға жұмсаған шығындарын өндіріп алу үшін өтініш беруші «Азаматтарға арналған үкімет» мемлекеттік корпорациясы» коммерциялық емес ақционерлік қоғамы немесе «</w:t>
            </w:r>
            <w:r w:rsidRPr="00CD7B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электрондық</w:t>
            </w:r>
            <w:r w:rsidRPr="00CD7B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үкімет» веб-порталы (бұдан әрі - портал) арқылы уәкілетті органға Шығындарды өтеу қағидаларының              </w:t>
            </w:r>
            <w:r w:rsidR="006F0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</w:t>
            </w:r>
            <w:r w:rsidRPr="00CD7B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3-қосымшасына сәйкес «Мүгедектігі бар балаларды үйде оқытуға жұмсалған шығындарды өтеу» мемлекеттік қызмет көрсетуге қойылатын негізгі талаптар тізбесінде көрсетілген құжаттарды қоса Шығындарды өтеу қағидаларының      </w:t>
            </w:r>
            <w:r w:rsidR="006F0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CD7B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 немесе 2-қосымшасына сәйкес нысан бойынша өтінішпен жүгінеді.</w:t>
            </w:r>
          </w:p>
          <w:p w:rsidR="00845415" w:rsidRPr="00CD7B58" w:rsidRDefault="00845415" w:rsidP="00CD7B5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B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Өтініш беруші оқытуға жұмсаған шығындарын өндіріп алу бойынша төлемді тағайындау үшін портал арқылы жүгінген кезде ұсынылған мәліметтерді растау және Шығындарды өтеу қағидаларының 2-қосымшасына сәйкес</w:t>
            </w:r>
            <w:r w:rsidR="006F0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CD7B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өтініш нысанында көзделген қажетті мәліметтерді алу үшін мемлекеттік органдардың және (немесе) ұйымдардың </w:t>
            </w:r>
            <w:r w:rsidRPr="00CD7B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ақпараттық</w:t>
            </w:r>
            <w:r w:rsidRPr="00CD7B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жүйелеріне сұрау салуды өтініш берушінің өзі жүзеге асырады.</w:t>
            </w:r>
          </w:p>
        </w:tc>
        <w:tc>
          <w:tcPr>
            <w:tcW w:w="5006" w:type="dxa"/>
          </w:tcPr>
          <w:p w:rsidR="00845415" w:rsidRPr="00CD7B58" w:rsidRDefault="00845415" w:rsidP="00CD7B5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B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6. Оқытуға жұмсалған шығындарды өтеу үшін өтініш беруші «Азаматтарға арналған үкімет" мемлекеттік корпорациясы» коммерциялық емес ақционерлік қоғамы немесе «</w:t>
            </w:r>
            <w:r w:rsidRPr="00CD7B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цифрлық</w:t>
            </w:r>
            <w:r w:rsidRPr="00CD7B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үкімет» веб-порталы (бұдан әрі – портал) арқылы уәкілетті органға Шығындарды өтеу қағидаларының 3-қосымшасына сәйкес «Мүгедектігі бар балаларды үйде оқытуға жұмсалған шығындарды өтеу» мемлекеттік қызмет көрсетуге қойылатын негізгі талаптар тізбесінде көрсетілген құжаттарды қоса Шығындарды өтеу қағидаларының                   1 немесе 2-қосымшасына сәйкес нысан бойынша өтінішпен жүгінеді.</w:t>
            </w:r>
          </w:p>
          <w:p w:rsidR="00845415" w:rsidRPr="00CD7B58" w:rsidRDefault="00845415" w:rsidP="00CD7B5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B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Өтініш беруші оқытуға жұмсалған шығындарды өтеу бойынша төлемді тағайындау үшін портал арқылы жүгінген кезде ұсынылған мәліметтерді растау және Шығындарды өтеу қағидаларының 2-қосымшасына сәйкес өтініш нысанында көзделген қажетті мәліметтерді алу үшін мемлекеттік органдардың және (немесе) ұйымдардың </w:t>
            </w:r>
            <w:r w:rsidRPr="00CD7B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цифрлық</w:t>
            </w:r>
            <w:r w:rsidRPr="00CD7B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жүйелеріне сұрау салуды өтініш берушінің өзі жүзеге асырады.</w:t>
            </w:r>
            <w:r w:rsidRPr="00CD7B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845415" w:rsidRPr="00CD7B58" w:rsidRDefault="00845415" w:rsidP="00BA57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B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195" w:type="dxa"/>
          </w:tcPr>
          <w:p w:rsidR="00845415" w:rsidRPr="00CD7B58" w:rsidRDefault="006F0729" w:rsidP="006F0729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 </w:t>
            </w:r>
            <w:r w:rsidR="00845415" w:rsidRPr="00CD7B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«Әлеуметтік-еңбек саласында мемлекеттік қызметтерді көрсетудің кейбір мәселелері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45415" w:rsidRPr="00CD7B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Еңбек және халықты әлеуметтік қорғау министрінің 2021 жылғы 25 наурыздағы № 84 бұйрығына өзгерістер енгізу туралы» Қазақстан Республикасы Еңбек және халықты әлеуметтік қорғау министрінің 202</w:t>
            </w:r>
            <w:r w:rsidR="008454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845415" w:rsidRPr="00CD7B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="00845415" w:rsidRPr="00CD7B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454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845415" w:rsidRPr="00CD7B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54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  <w:r w:rsidR="00845415" w:rsidRPr="00CD7B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дағы № </w:t>
            </w:r>
            <w:r w:rsidR="008454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</w:t>
            </w:r>
            <w:r w:rsidR="00845415" w:rsidRPr="00CD7B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бұйрығына сәйкес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әзірленді</w:t>
            </w:r>
          </w:p>
        </w:tc>
      </w:tr>
    </w:tbl>
    <w:p w:rsidR="00845415" w:rsidRPr="00114319" w:rsidRDefault="00845415" w:rsidP="00114319">
      <w:pPr>
        <w:rPr>
          <w:lang w:val="kk-KZ"/>
        </w:rPr>
      </w:pPr>
    </w:p>
    <w:sectPr w:rsidR="00845415" w:rsidRPr="00114319" w:rsidSect="00C3339B">
      <w:pgSz w:w="16838" w:h="11906" w:orient="landscape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01FA2"/>
    <w:multiLevelType w:val="hybridMultilevel"/>
    <w:tmpl w:val="8DD6EAE8"/>
    <w:lvl w:ilvl="0" w:tplc="3864A7B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11A1C"/>
    <w:multiLevelType w:val="hybridMultilevel"/>
    <w:tmpl w:val="6F56B734"/>
    <w:lvl w:ilvl="0" w:tplc="6A12B578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2045"/>
    <w:rsid w:val="000174F5"/>
    <w:rsid w:val="00022274"/>
    <w:rsid w:val="00035071"/>
    <w:rsid w:val="00035DE9"/>
    <w:rsid w:val="00037959"/>
    <w:rsid w:val="000662FC"/>
    <w:rsid w:val="00073380"/>
    <w:rsid w:val="000775A1"/>
    <w:rsid w:val="000920D5"/>
    <w:rsid w:val="000A5147"/>
    <w:rsid w:val="000C14B0"/>
    <w:rsid w:val="000C393E"/>
    <w:rsid w:val="000C6C9E"/>
    <w:rsid w:val="000D7EA9"/>
    <w:rsid w:val="00100EFE"/>
    <w:rsid w:val="00101C1D"/>
    <w:rsid w:val="0011210B"/>
    <w:rsid w:val="00114319"/>
    <w:rsid w:val="0013701E"/>
    <w:rsid w:val="00143587"/>
    <w:rsid w:val="00146B14"/>
    <w:rsid w:val="00154386"/>
    <w:rsid w:val="00163DE3"/>
    <w:rsid w:val="001738B3"/>
    <w:rsid w:val="00180775"/>
    <w:rsid w:val="00196F69"/>
    <w:rsid w:val="001A4433"/>
    <w:rsid w:val="001A50B5"/>
    <w:rsid w:val="001B4187"/>
    <w:rsid w:val="001F280D"/>
    <w:rsid w:val="001F65D6"/>
    <w:rsid w:val="001F6C9C"/>
    <w:rsid w:val="0020346B"/>
    <w:rsid w:val="0020464A"/>
    <w:rsid w:val="002135F0"/>
    <w:rsid w:val="002228E4"/>
    <w:rsid w:val="00231958"/>
    <w:rsid w:val="002478D5"/>
    <w:rsid w:val="0027054E"/>
    <w:rsid w:val="00282E41"/>
    <w:rsid w:val="002A7E0E"/>
    <w:rsid w:val="002B5FD4"/>
    <w:rsid w:val="002D35CD"/>
    <w:rsid w:val="002D461D"/>
    <w:rsid w:val="002F0EAA"/>
    <w:rsid w:val="003023B8"/>
    <w:rsid w:val="00310369"/>
    <w:rsid w:val="00316641"/>
    <w:rsid w:val="0032171B"/>
    <w:rsid w:val="00324127"/>
    <w:rsid w:val="00370375"/>
    <w:rsid w:val="00375BFD"/>
    <w:rsid w:val="00395617"/>
    <w:rsid w:val="003A1210"/>
    <w:rsid w:val="003A3902"/>
    <w:rsid w:val="003B2BA1"/>
    <w:rsid w:val="003C44D1"/>
    <w:rsid w:val="003C6D81"/>
    <w:rsid w:val="003D1587"/>
    <w:rsid w:val="003E69E0"/>
    <w:rsid w:val="00413A54"/>
    <w:rsid w:val="004179B9"/>
    <w:rsid w:val="00423244"/>
    <w:rsid w:val="00442D4D"/>
    <w:rsid w:val="00455492"/>
    <w:rsid w:val="00457F9D"/>
    <w:rsid w:val="0046532C"/>
    <w:rsid w:val="00481F7D"/>
    <w:rsid w:val="00491F78"/>
    <w:rsid w:val="00493964"/>
    <w:rsid w:val="004979EC"/>
    <w:rsid w:val="004A32FF"/>
    <w:rsid w:val="004A4781"/>
    <w:rsid w:val="004B4441"/>
    <w:rsid w:val="004C134C"/>
    <w:rsid w:val="004D57DB"/>
    <w:rsid w:val="004E541C"/>
    <w:rsid w:val="004F67D1"/>
    <w:rsid w:val="004F6BDC"/>
    <w:rsid w:val="005052DD"/>
    <w:rsid w:val="00511582"/>
    <w:rsid w:val="0052266E"/>
    <w:rsid w:val="00535FC5"/>
    <w:rsid w:val="00536570"/>
    <w:rsid w:val="00544A54"/>
    <w:rsid w:val="00550852"/>
    <w:rsid w:val="005621CE"/>
    <w:rsid w:val="00563669"/>
    <w:rsid w:val="0057024C"/>
    <w:rsid w:val="00580F30"/>
    <w:rsid w:val="00586778"/>
    <w:rsid w:val="00595435"/>
    <w:rsid w:val="005A0F0C"/>
    <w:rsid w:val="005A41CA"/>
    <w:rsid w:val="005A4862"/>
    <w:rsid w:val="005A4EB8"/>
    <w:rsid w:val="005C15EC"/>
    <w:rsid w:val="005C3EC6"/>
    <w:rsid w:val="005E29C0"/>
    <w:rsid w:val="005E513D"/>
    <w:rsid w:val="005F46CD"/>
    <w:rsid w:val="00601D94"/>
    <w:rsid w:val="00607C83"/>
    <w:rsid w:val="00612AC2"/>
    <w:rsid w:val="00615333"/>
    <w:rsid w:val="00627782"/>
    <w:rsid w:val="0064751B"/>
    <w:rsid w:val="00651D3F"/>
    <w:rsid w:val="00661F28"/>
    <w:rsid w:val="00681B32"/>
    <w:rsid w:val="00694275"/>
    <w:rsid w:val="0069629F"/>
    <w:rsid w:val="006A3E87"/>
    <w:rsid w:val="006B1581"/>
    <w:rsid w:val="006C4695"/>
    <w:rsid w:val="006C4EE0"/>
    <w:rsid w:val="006D0EFC"/>
    <w:rsid w:val="006D4C35"/>
    <w:rsid w:val="006D4EFB"/>
    <w:rsid w:val="006D6457"/>
    <w:rsid w:val="006D7310"/>
    <w:rsid w:val="006F0729"/>
    <w:rsid w:val="006F7AD0"/>
    <w:rsid w:val="00703648"/>
    <w:rsid w:val="007038C7"/>
    <w:rsid w:val="00705C07"/>
    <w:rsid w:val="00705F68"/>
    <w:rsid w:val="0072242F"/>
    <w:rsid w:val="0073588A"/>
    <w:rsid w:val="00740AA4"/>
    <w:rsid w:val="00755352"/>
    <w:rsid w:val="00761D3C"/>
    <w:rsid w:val="00764E97"/>
    <w:rsid w:val="007652D9"/>
    <w:rsid w:val="00770D87"/>
    <w:rsid w:val="007831C9"/>
    <w:rsid w:val="0078442D"/>
    <w:rsid w:val="007931AC"/>
    <w:rsid w:val="00794580"/>
    <w:rsid w:val="007B25A6"/>
    <w:rsid w:val="007B7C80"/>
    <w:rsid w:val="007C1E59"/>
    <w:rsid w:val="007C3695"/>
    <w:rsid w:val="007C542E"/>
    <w:rsid w:val="007D5912"/>
    <w:rsid w:val="007E6C52"/>
    <w:rsid w:val="007E7746"/>
    <w:rsid w:val="007F4848"/>
    <w:rsid w:val="007F5CA3"/>
    <w:rsid w:val="00804E9E"/>
    <w:rsid w:val="00806992"/>
    <w:rsid w:val="008115CC"/>
    <w:rsid w:val="00827FD8"/>
    <w:rsid w:val="00831599"/>
    <w:rsid w:val="00833B21"/>
    <w:rsid w:val="00841BC3"/>
    <w:rsid w:val="00842E62"/>
    <w:rsid w:val="00843060"/>
    <w:rsid w:val="00843E8A"/>
    <w:rsid w:val="00845415"/>
    <w:rsid w:val="00852D3E"/>
    <w:rsid w:val="0086321D"/>
    <w:rsid w:val="00865EEA"/>
    <w:rsid w:val="00883B47"/>
    <w:rsid w:val="00883FCE"/>
    <w:rsid w:val="008B6AE4"/>
    <w:rsid w:val="008C530E"/>
    <w:rsid w:val="008D03B0"/>
    <w:rsid w:val="008D6EF1"/>
    <w:rsid w:val="008F00DC"/>
    <w:rsid w:val="008F32FF"/>
    <w:rsid w:val="00904623"/>
    <w:rsid w:val="00906AEB"/>
    <w:rsid w:val="00912184"/>
    <w:rsid w:val="009323F1"/>
    <w:rsid w:val="0094603D"/>
    <w:rsid w:val="009718AB"/>
    <w:rsid w:val="00983562"/>
    <w:rsid w:val="0099199C"/>
    <w:rsid w:val="009931DE"/>
    <w:rsid w:val="00994AEC"/>
    <w:rsid w:val="009967C2"/>
    <w:rsid w:val="00997AC6"/>
    <w:rsid w:val="00997B56"/>
    <w:rsid w:val="009A0D40"/>
    <w:rsid w:val="009A1A46"/>
    <w:rsid w:val="009A4540"/>
    <w:rsid w:val="009A4C96"/>
    <w:rsid w:val="009C5C9F"/>
    <w:rsid w:val="009D2419"/>
    <w:rsid w:val="009D2529"/>
    <w:rsid w:val="009D5AF0"/>
    <w:rsid w:val="009D65A7"/>
    <w:rsid w:val="009D6FA0"/>
    <w:rsid w:val="009E1C8B"/>
    <w:rsid w:val="00A06146"/>
    <w:rsid w:val="00A1519F"/>
    <w:rsid w:val="00A15608"/>
    <w:rsid w:val="00A2422F"/>
    <w:rsid w:val="00A32A34"/>
    <w:rsid w:val="00A33D1F"/>
    <w:rsid w:val="00A40FF8"/>
    <w:rsid w:val="00A419C9"/>
    <w:rsid w:val="00A41F82"/>
    <w:rsid w:val="00A43DA7"/>
    <w:rsid w:val="00A549C5"/>
    <w:rsid w:val="00A5502D"/>
    <w:rsid w:val="00A770C8"/>
    <w:rsid w:val="00A929EF"/>
    <w:rsid w:val="00A9422A"/>
    <w:rsid w:val="00AC1729"/>
    <w:rsid w:val="00AE0667"/>
    <w:rsid w:val="00AF4852"/>
    <w:rsid w:val="00AF53C7"/>
    <w:rsid w:val="00AF5626"/>
    <w:rsid w:val="00B02D70"/>
    <w:rsid w:val="00B134F0"/>
    <w:rsid w:val="00B227D6"/>
    <w:rsid w:val="00B2301F"/>
    <w:rsid w:val="00B3255E"/>
    <w:rsid w:val="00B3387B"/>
    <w:rsid w:val="00B35F41"/>
    <w:rsid w:val="00B37AEA"/>
    <w:rsid w:val="00B43B50"/>
    <w:rsid w:val="00B559C3"/>
    <w:rsid w:val="00B6370A"/>
    <w:rsid w:val="00B72045"/>
    <w:rsid w:val="00B74A57"/>
    <w:rsid w:val="00B8561A"/>
    <w:rsid w:val="00B964B7"/>
    <w:rsid w:val="00BA573C"/>
    <w:rsid w:val="00BA7DE9"/>
    <w:rsid w:val="00BC3505"/>
    <w:rsid w:val="00BC49C7"/>
    <w:rsid w:val="00BD32FA"/>
    <w:rsid w:val="00BD62ED"/>
    <w:rsid w:val="00BE44C7"/>
    <w:rsid w:val="00BE67A9"/>
    <w:rsid w:val="00BF2F70"/>
    <w:rsid w:val="00BF4DBB"/>
    <w:rsid w:val="00C002F6"/>
    <w:rsid w:val="00C176AC"/>
    <w:rsid w:val="00C23A11"/>
    <w:rsid w:val="00C25889"/>
    <w:rsid w:val="00C3339B"/>
    <w:rsid w:val="00C44B18"/>
    <w:rsid w:val="00C45F44"/>
    <w:rsid w:val="00C6223E"/>
    <w:rsid w:val="00C637F7"/>
    <w:rsid w:val="00C7059D"/>
    <w:rsid w:val="00C72757"/>
    <w:rsid w:val="00C77B2B"/>
    <w:rsid w:val="00C77F95"/>
    <w:rsid w:val="00C82974"/>
    <w:rsid w:val="00CA1450"/>
    <w:rsid w:val="00CA47C8"/>
    <w:rsid w:val="00CB5BBB"/>
    <w:rsid w:val="00CC1310"/>
    <w:rsid w:val="00CC35BB"/>
    <w:rsid w:val="00CC36C9"/>
    <w:rsid w:val="00CC70C0"/>
    <w:rsid w:val="00CD7B58"/>
    <w:rsid w:val="00CF31E1"/>
    <w:rsid w:val="00D03126"/>
    <w:rsid w:val="00D16589"/>
    <w:rsid w:val="00D177A5"/>
    <w:rsid w:val="00D20EFC"/>
    <w:rsid w:val="00D24B00"/>
    <w:rsid w:val="00D2702E"/>
    <w:rsid w:val="00D30C8C"/>
    <w:rsid w:val="00D4154B"/>
    <w:rsid w:val="00D50944"/>
    <w:rsid w:val="00D5319A"/>
    <w:rsid w:val="00D77C62"/>
    <w:rsid w:val="00D80CD5"/>
    <w:rsid w:val="00D8520C"/>
    <w:rsid w:val="00D873BF"/>
    <w:rsid w:val="00D90D10"/>
    <w:rsid w:val="00D95189"/>
    <w:rsid w:val="00DA24A3"/>
    <w:rsid w:val="00DA70DE"/>
    <w:rsid w:val="00DB2D91"/>
    <w:rsid w:val="00DB3056"/>
    <w:rsid w:val="00DB604A"/>
    <w:rsid w:val="00DE01C7"/>
    <w:rsid w:val="00DE3EC2"/>
    <w:rsid w:val="00DF205D"/>
    <w:rsid w:val="00DF5CD0"/>
    <w:rsid w:val="00DF742F"/>
    <w:rsid w:val="00E04FAB"/>
    <w:rsid w:val="00E116C3"/>
    <w:rsid w:val="00E22E08"/>
    <w:rsid w:val="00E33922"/>
    <w:rsid w:val="00E5638F"/>
    <w:rsid w:val="00E57A7E"/>
    <w:rsid w:val="00E6304A"/>
    <w:rsid w:val="00E655AD"/>
    <w:rsid w:val="00E70B0F"/>
    <w:rsid w:val="00E7310D"/>
    <w:rsid w:val="00E760FC"/>
    <w:rsid w:val="00E82659"/>
    <w:rsid w:val="00E94103"/>
    <w:rsid w:val="00E94CF5"/>
    <w:rsid w:val="00EA1464"/>
    <w:rsid w:val="00EA5357"/>
    <w:rsid w:val="00EA6402"/>
    <w:rsid w:val="00EB03F7"/>
    <w:rsid w:val="00EC534C"/>
    <w:rsid w:val="00ED35A9"/>
    <w:rsid w:val="00ED5E1F"/>
    <w:rsid w:val="00ED7729"/>
    <w:rsid w:val="00EE0844"/>
    <w:rsid w:val="00EF345F"/>
    <w:rsid w:val="00F03C5E"/>
    <w:rsid w:val="00F04A0F"/>
    <w:rsid w:val="00F1629C"/>
    <w:rsid w:val="00F2544C"/>
    <w:rsid w:val="00F31E89"/>
    <w:rsid w:val="00F34A17"/>
    <w:rsid w:val="00F413CB"/>
    <w:rsid w:val="00F47C6A"/>
    <w:rsid w:val="00F55C56"/>
    <w:rsid w:val="00F56902"/>
    <w:rsid w:val="00F83446"/>
    <w:rsid w:val="00FA1D0B"/>
    <w:rsid w:val="00FA7F0A"/>
    <w:rsid w:val="00FB1058"/>
    <w:rsid w:val="00FB2278"/>
    <w:rsid w:val="00FB3F25"/>
    <w:rsid w:val="00FD1193"/>
    <w:rsid w:val="00FD3769"/>
    <w:rsid w:val="00FD743D"/>
    <w:rsid w:val="00FE1A65"/>
    <w:rsid w:val="00FE3156"/>
    <w:rsid w:val="00FF11F5"/>
    <w:rsid w:val="00FF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EDB0778-5B04-49C2-969C-9A514975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729"/>
    <w:pPr>
      <w:ind w:firstLine="709"/>
      <w:jc w:val="both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AC1729"/>
    <w:pPr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A1560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C172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A15608"/>
    <w:rPr>
      <w:rFonts w:ascii="Cambria" w:hAnsi="Cambria" w:cs="Cambria"/>
      <w:b/>
      <w:bCs/>
      <w:color w:val="4F81BD"/>
      <w:lang w:eastAsia="en-US"/>
    </w:rPr>
  </w:style>
  <w:style w:type="table" w:styleId="a3">
    <w:name w:val="Table Grid"/>
    <w:basedOn w:val="a1"/>
    <w:uiPriority w:val="99"/>
    <w:rsid w:val="00AC1729"/>
    <w:pPr>
      <w:ind w:firstLine="709"/>
      <w:jc w:val="both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231958"/>
    <w:rPr>
      <w:rFonts w:ascii="Tahoma" w:hAnsi="Tahoma" w:cs="Tahoma"/>
      <w:sz w:val="16"/>
      <w:szCs w:val="16"/>
      <w:lang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23195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C70C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semiHidden/>
    <w:rsid w:val="00F04A0F"/>
    <w:rPr>
      <w:color w:val="0000FF"/>
      <w:u w:val="single"/>
    </w:rPr>
  </w:style>
  <w:style w:type="paragraph" w:customStyle="1" w:styleId="11">
    <w:name w:val="Знак Знак1 Знак Знак Знак Знак Знак Знак Знак"/>
    <w:basedOn w:val="a"/>
    <w:autoRedefine/>
    <w:uiPriority w:val="99"/>
    <w:rsid w:val="00C44B18"/>
    <w:pPr>
      <w:spacing w:after="160" w:line="240" w:lineRule="exact"/>
      <w:ind w:firstLine="0"/>
      <w:jc w:val="lef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8">
    <w:name w:val="List Paragraph"/>
    <w:basedOn w:val="a"/>
    <w:uiPriority w:val="99"/>
    <w:qFormat/>
    <w:rsid w:val="008D03B0"/>
    <w:pPr>
      <w:spacing w:after="200" w:line="276" w:lineRule="auto"/>
      <w:ind w:left="720" w:firstLine="0"/>
      <w:jc w:val="left"/>
    </w:pPr>
    <w:rPr>
      <w:rFonts w:ascii="Consolas" w:hAnsi="Consolas" w:cs="Consolas"/>
      <w:sz w:val="28"/>
      <w:szCs w:val="28"/>
    </w:rPr>
  </w:style>
  <w:style w:type="paragraph" w:styleId="a9">
    <w:name w:val="Body Text Indent"/>
    <w:basedOn w:val="a"/>
    <w:link w:val="aa"/>
    <w:uiPriority w:val="99"/>
    <w:rsid w:val="008B6AE4"/>
    <w:pPr>
      <w:ind w:firstLine="567"/>
    </w:pPr>
    <w:rPr>
      <w:rFonts w:eastAsia="Times New Roman"/>
      <w:sz w:val="20"/>
      <w:szCs w:val="20"/>
    </w:rPr>
  </w:style>
  <w:style w:type="character" w:customStyle="1" w:styleId="aa">
    <w:name w:val="Основной текст с отступом Знак"/>
    <w:link w:val="a9"/>
    <w:uiPriority w:val="99"/>
    <w:locked/>
    <w:rsid w:val="008B6AE4"/>
    <w:rPr>
      <w:rFonts w:eastAsia="Times New Roman"/>
      <w:lang w:eastAsia="en-US"/>
    </w:rPr>
  </w:style>
  <w:style w:type="paragraph" w:styleId="ab">
    <w:name w:val="No Spacing"/>
    <w:uiPriority w:val="99"/>
    <w:qFormat/>
    <w:rsid w:val="00883B47"/>
    <w:rPr>
      <w:rFonts w:ascii="Times New Roman" w:eastAsia="Times New Roman" w:hAnsi="Times New Roman"/>
      <w:sz w:val="24"/>
      <w:szCs w:val="24"/>
    </w:rPr>
  </w:style>
  <w:style w:type="table" w:customStyle="1" w:styleId="12">
    <w:name w:val="Сетка таблицы1"/>
    <w:uiPriority w:val="99"/>
    <w:rsid w:val="00114319"/>
    <w:pPr>
      <w:ind w:firstLine="709"/>
      <w:jc w:val="both"/>
    </w:pPr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нак Знак Знак Знак1 Знак Знак Знак Знак Знак Знак Знак Знак1 Знак Знак Знак Знак"/>
    <w:basedOn w:val="a"/>
    <w:autoRedefine/>
    <w:uiPriority w:val="99"/>
    <w:rsid w:val="00E94CF5"/>
    <w:pPr>
      <w:spacing w:after="160" w:line="240" w:lineRule="exact"/>
      <w:ind w:firstLine="0"/>
      <w:jc w:val="lef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11">
    <w:name w:val="Знак Знак Знак Знак1 Знак Знак Знак Знак Знак Знак Знак Знак1 Знак Знак Знак Знак1"/>
    <w:basedOn w:val="a"/>
    <w:autoRedefine/>
    <w:uiPriority w:val="99"/>
    <w:rsid w:val="00B8561A"/>
    <w:pPr>
      <w:spacing w:after="160" w:line="240" w:lineRule="exact"/>
      <w:ind w:firstLine="0"/>
      <w:jc w:val="left"/>
    </w:pPr>
    <w:rPr>
      <w:rFonts w:ascii="Times New Roman" w:eastAsia="SimSun" w:hAnsi="Times New Roman" w:cs="Times New Roman"/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0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V16NM0065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418</Words>
  <Characters>2384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Сравнительная таблица к проекту решения Карасуского районного маслихата «О внесении изменений и дополнений в решение маслихата от 12 декабря 2016 года №  69 «Об утверждении Правил оказания</dc:title>
  <dc:subject/>
  <dc:creator>Аубакирова Ботагоз</dc:creator>
  <cp:keywords/>
  <dc:description/>
  <cp:lastModifiedBy>123</cp:lastModifiedBy>
  <cp:revision>6</cp:revision>
  <cp:lastPrinted>2019-09-06T10:01:00Z</cp:lastPrinted>
  <dcterms:created xsi:type="dcterms:W3CDTF">2023-01-19T06:03:00Z</dcterms:created>
  <dcterms:modified xsi:type="dcterms:W3CDTF">2026-08-03T12:01:00Z</dcterms:modified>
</cp:coreProperties>
</file>