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BCF" w:rsidRDefault="009B6BCF" w:rsidP="00661F28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F8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Сравнительная таблица </w:t>
      </w:r>
      <w:r w:rsidRPr="00246F83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 xml:space="preserve">к проекту </w:t>
      </w:r>
      <w:r w:rsidRPr="00246F8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246F83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ешени</w:t>
      </w:r>
      <w:r w:rsidRPr="00246F8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я маслихата</w:t>
      </w:r>
      <w:r w:rsidRPr="00246F83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246F8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CA05FF">
        <w:rPr>
          <w:rFonts w:ascii="Times New Roman" w:hAnsi="Times New Roman" w:cs="Times New Roman"/>
          <w:b/>
          <w:bCs/>
          <w:kern w:val="36"/>
          <w:sz w:val="24"/>
          <w:szCs w:val="24"/>
          <w:lang w:eastAsia="ru-RU"/>
        </w:rPr>
        <w:t>О внесении изменени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  <w:lang w:eastAsia="ru-RU"/>
        </w:rPr>
        <w:t>й</w:t>
      </w:r>
      <w:r w:rsidRPr="00CA05FF">
        <w:rPr>
          <w:rFonts w:ascii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в решение маслихата 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от </w:t>
      </w:r>
      <w:r w:rsidRPr="00473D41">
        <w:rPr>
          <w:rFonts w:ascii="Times New Roman" w:hAnsi="Times New Roman" w:cs="Times New Roman"/>
          <w:b/>
          <w:bCs/>
          <w:sz w:val="24"/>
          <w:szCs w:val="24"/>
        </w:rPr>
        <w:t xml:space="preserve">10 апреля 2024 года № 111 </w:t>
      </w:r>
    </w:p>
    <w:p w:rsidR="009B6BCF" w:rsidRPr="000E353B" w:rsidRDefault="009B6BCF" w:rsidP="00661F28">
      <w:pPr>
        <w:ind w:firstLine="0"/>
        <w:jc w:val="center"/>
        <w:rPr>
          <w:rFonts w:ascii="Times New Roman" w:hAnsi="Times New Roman" w:cs="Times New Roman"/>
          <w:spacing w:val="-11"/>
          <w:sz w:val="24"/>
          <w:szCs w:val="24"/>
        </w:rPr>
      </w:pPr>
      <w:r w:rsidRPr="00473D41">
        <w:rPr>
          <w:rFonts w:ascii="Times New Roman" w:hAnsi="Times New Roman" w:cs="Times New Roman"/>
          <w:b/>
          <w:bCs/>
          <w:sz w:val="24"/>
          <w:szCs w:val="24"/>
        </w:rPr>
        <w:t>«Об определении размера и порядка оказания жилищной помощи в Федоровском районе</w:t>
      </w:r>
      <w:r w:rsidRPr="000E353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»</w:t>
      </w:r>
    </w:p>
    <w:tbl>
      <w:tblPr>
        <w:tblW w:w="152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40"/>
        <w:gridCol w:w="1808"/>
        <w:gridCol w:w="4860"/>
        <w:gridCol w:w="5173"/>
        <w:gridCol w:w="2747"/>
      </w:tblGrid>
      <w:tr w:rsidR="009B6BCF" w:rsidRPr="009718AB">
        <w:trPr>
          <w:trHeight w:val="135"/>
        </w:trPr>
        <w:tc>
          <w:tcPr>
            <w:tcW w:w="640" w:type="dxa"/>
          </w:tcPr>
          <w:p w:rsidR="009B6BCF" w:rsidRPr="009718AB" w:rsidRDefault="009B6BCF" w:rsidP="00661F2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18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 №</w:t>
            </w:r>
          </w:p>
        </w:tc>
        <w:tc>
          <w:tcPr>
            <w:tcW w:w="1808" w:type="dxa"/>
          </w:tcPr>
          <w:p w:rsidR="009B6BCF" w:rsidRPr="009718AB" w:rsidRDefault="009B6BCF" w:rsidP="00661F2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18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Структурный элемент</w:t>
            </w:r>
          </w:p>
        </w:tc>
        <w:tc>
          <w:tcPr>
            <w:tcW w:w="4860" w:type="dxa"/>
          </w:tcPr>
          <w:p w:rsidR="009B6BCF" w:rsidRPr="009718AB" w:rsidRDefault="009B6BCF" w:rsidP="00661F2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18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Прежняя редакция</w:t>
            </w:r>
          </w:p>
        </w:tc>
        <w:tc>
          <w:tcPr>
            <w:tcW w:w="5173" w:type="dxa"/>
          </w:tcPr>
          <w:p w:rsidR="009B6BCF" w:rsidRPr="009718AB" w:rsidRDefault="009B6BCF" w:rsidP="00661F2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18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Новая редакция</w:t>
            </w:r>
          </w:p>
        </w:tc>
        <w:tc>
          <w:tcPr>
            <w:tcW w:w="2747" w:type="dxa"/>
          </w:tcPr>
          <w:p w:rsidR="009B6BCF" w:rsidRPr="009718AB" w:rsidRDefault="009B6BCF" w:rsidP="00661F2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18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вносимых изменений и (или) дополнений</w:t>
            </w:r>
          </w:p>
        </w:tc>
      </w:tr>
      <w:tr w:rsidR="009B6BCF" w:rsidRPr="00D30C8C">
        <w:trPr>
          <w:trHeight w:val="135"/>
        </w:trPr>
        <w:tc>
          <w:tcPr>
            <w:tcW w:w="640" w:type="dxa"/>
          </w:tcPr>
          <w:p w:rsidR="009B6BCF" w:rsidRPr="0011210B" w:rsidRDefault="009B6BCF" w:rsidP="00A43DA7">
            <w:pPr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8" w:type="dxa"/>
          </w:tcPr>
          <w:p w:rsidR="009B6BCF" w:rsidRPr="004C799C" w:rsidRDefault="009B6BCF" w:rsidP="004C799C">
            <w:pPr>
              <w:ind w:right="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99C">
              <w:rPr>
                <w:rFonts w:ascii="Times New Roman" w:hAnsi="Times New Roman" w:cs="Times New Roman"/>
                <w:sz w:val="24"/>
                <w:szCs w:val="24"/>
              </w:rPr>
              <w:t xml:space="preserve">пункт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C799C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</w:t>
            </w:r>
            <w:r w:rsidRPr="004C7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860" w:type="dxa"/>
          </w:tcPr>
          <w:p w:rsidR="009B6BCF" w:rsidRPr="00473D41" w:rsidRDefault="009B6BCF" w:rsidP="00F00ABB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3D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Жилищная помощь предоставляется за счет средств местного бюджета малообеспеченным семьям (гражданам) (далее - услугополучатель), постоянно зарегистрированным и проживающим на территории Федоровского района в жилище,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      </w:r>
          </w:p>
          <w:p w:rsidR="009B6BCF" w:rsidRPr="00473D41" w:rsidRDefault="009B6BCF" w:rsidP="00F00AB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0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</w:t>
            </w:r>
            <w:r w:rsidRPr="00473D4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6BCF" w:rsidRPr="00473D41" w:rsidRDefault="009B6BCF" w:rsidP="00F00AB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D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потребления коммунальных услуг и услуг связи в части увеличения абонентской платы за телефон, подключенный к сети телекоммуникаций;</w:t>
            </w:r>
          </w:p>
          <w:p w:rsidR="009B6BCF" w:rsidRPr="00473D41" w:rsidRDefault="009B6BCF" w:rsidP="00F00AB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D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      </w:r>
          </w:p>
          <w:p w:rsidR="009B6BCF" w:rsidRPr="00473D41" w:rsidRDefault="009B6BCF" w:rsidP="00F00AB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D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услугополучателя, принимаемые к исчислению жилищной помощи, определяются как сумма расходов по каждому из вышеуказанных направлений.</w:t>
            </w:r>
          </w:p>
        </w:tc>
        <w:tc>
          <w:tcPr>
            <w:tcW w:w="5173" w:type="dxa"/>
          </w:tcPr>
          <w:p w:rsidR="009B6BCF" w:rsidRPr="00473D41" w:rsidRDefault="009B6BCF" w:rsidP="00473D41">
            <w:pPr>
              <w:ind w:firstLine="0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473D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Жилищная помощь предоставляется за счет средств местного бюджета малообеспеченным семьям (гражданам) (далее - услугополучатель), постоянно зарегистрированным и проживающим на территории Федоровского района в жилище,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      </w:r>
          </w:p>
          <w:p w:rsidR="009B6BCF" w:rsidRPr="00473D41" w:rsidRDefault="009B6BCF" w:rsidP="00473D41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3D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текущих и накопительных взносов;</w:t>
            </w:r>
          </w:p>
          <w:p w:rsidR="009B6BCF" w:rsidRPr="00473D41" w:rsidRDefault="009B6BCF" w:rsidP="00473D4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z17"/>
            <w:r w:rsidRPr="00473D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потребления коммунальных услуг и услуг связи в части увеличения абонентской платы за телефон, подключенный к сети телекоммуникаций;</w:t>
            </w:r>
          </w:p>
          <w:p w:rsidR="009B6BCF" w:rsidRPr="00473D41" w:rsidRDefault="009B6BCF" w:rsidP="00473D4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z18"/>
            <w:bookmarkEnd w:id="0"/>
            <w:r w:rsidRPr="00473D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      </w:r>
            <w:bookmarkEnd w:id="1"/>
          </w:p>
          <w:p w:rsidR="009B6BCF" w:rsidRPr="00473D41" w:rsidRDefault="009B6BCF" w:rsidP="00473D4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D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услугополучателя, принимаемые к исчислению жилищной помощи, определяются как сумма расходов по каждому из вышеуказанных направлений.</w:t>
            </w:r>
          </w:p>
        </w:tc>
        <w:tc>
          <w:tcPr>
            <w:tcW w:w="2747" w:type="dxa"/>
            <w:vMerge w:val="restart"/>
          </w:tcPr>
          <w:p w:rsidR="009B6BCF" w:rsidRPr="00556956" w:rsidRDefault="009B6BCF" w:rsidP="0055695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6956">
              <w:rPr>
                <w:rFonts w:ascii="Times New Roman" w:hAnsi="Times New Roman" w:cs="Times New Roman"/>
                <w:sz w:val="24"/>
                <w:szCs w:val="24"/>
              </w:rPr>
              <w:t xml:space="preserve">Проект разработан в соответствии с приказом Министра промышленности и строительства Республики Казахстан от </w:t>
            </w:r>
            <w:r w:rsidRPr="00556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марта 2026 года № 99</w:t>
            </w:r>
            <w:r w:rsidRPr="0055695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5569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внесении изменений в некоторые приказы</w:t>
            </w:r>
            <w:r w:rsidRPr="00556956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9B6BCF" w:rsidRPr="00556956" w:rsidRDefault="009B6BCF" w:rsidP="0055695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6956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Министра промышленности и строительства Республики Казахстан от 3 июля 2026 года № 345 «О внесении изменений в приказ Министра промышленности и строительства Республики Казахстан от 8 декабря 2023 года № 117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56956">
              <w:rPr>
                <w:rFonts w:ascii="Times New Roman" w:hAnsi="Times New Roman" w:cs="Times New Roman"/>
                <w:sz w:val="24"/>
                <w:szCs w:val="24"/>
              </w:rPr>
              <w:t>Об утверждении Правил предоставления жилищной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56956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9B6BCF" w:rsidRPr="00556956" w:rsidRDefault="009B6BCF" w:rsidP="00556956">
            <w:pPr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56956">
              <w:rPr>
                <w:rFonts w:ascii="Times New Roman" w:hAnsi="Times New Roman" w:cs="Times New Roman"/>
                <w:sz w:val="24"/>
                <w:szCs w:val="24"/>
              </w:rPr>
              <w:t>приказом Министра промышленности и строительства Республики Казахстан от 30 марта 2026 года № 130 «О внесении изменений в некоторые приказы»</w:t>
            </w:r>
          </w:p>
        </w:tc>
      </w:tr>
      <w:tr w:rsidR="009B6BCF" w:rsidRPr="00D30C8C">
        <w:trPr>
          <w:trHeight w:val="135"/>
        </w:trPr>
        <w:tc>
          <w:tcPr>
            <w:tcW w:w="640" w:type="dxa"/>
          </w:tcPr>
          <w:p w:rsidR="009B6BCF" w:rsidRDefault="009B6BCF" w:rsidP="00A43DA7">
            <w:pPr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8" w:type="dxa"/>
          </w:tcPr>
          <w:p w:rsidR="009B6BCF" w:rsidRPr="004C799C" w:rsidRDefault="009B6BCF" w:rsidP="007F7C3C">
            <w:pPr>
              <w:ind w:right="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99C">
              <w:rPr>
                <w:rFonts w:ascii="Times New Roman" w:hAnsi="Times New Roman" w:cs="Times New Roman"/>
                <w:sz w:val="24"/>
                <w:szCs w:val="24"/>
              </w:rPr>
              <w:t xml:space="preserve">пункт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C799C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</w:t>
            </w:r>
            <w:r w:rsidRPr="004C7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860" w:type="dxa"/>
          </w:tcPr>
          <w:p w:rsidR="009B6BCF" w:rsidRPr="00F710C5" w:rsidRDefault="009B6BCF" w:rsidP="00F710C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Жилищная помощь определяется как разница между суммой оплаты расходов </w:t>
            </w:r>
            <w:r w:rsidRPr="00F710C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</w:t>
            </w: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цели.</w:t>
            </w:r>
          </w:p>
          <w:p w:rsidR="009B6BCF" w:rsidRPr="00F710C5" w:rsidRDefault="009B6BCF" w:rsidP="00F710C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Предельно допустимый уровень расходов к совокупному доходу услугополучателя установлен в размере 5 (пяти) процентов.</w:t>
            </w:r>
          </w:p>
          <w:p w:rsidR="009B6BCF" w:rsidRPr="00F710C5" w:rsidRDefault="009B6BCF" w:rsidP="00F00ABB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жилищной помощи рассчитывается услугодателем, в соответствии с пунктом 4-1 Правил.</w:t>
            </w:r>
          </w:p>
        </w:tc>
        <w:tc>
          <w:tcPr>
            <w:tcW w:w="5173" w:type="dxa"/>
          </w:tcPr>
          <w:p w:rsidR="009B6BCF" w:rsidRPr="00F710C5" w:rsidRDefault="009B6BCF" w:rsidP="00F710C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Жилищная помощь определяется как разница между суммой оплаты расходов </w:t>
            </w:r>
            <w:r w:rsidRPr="00F710C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F710C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текущие и накопительные взносы,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цели.</w:t>
            </w:r>
          </w:p>
          <w:p w:rsidR="009B6BCF" w:rsidRPr="00F710C5" w:rsidRDefault="009B6BCF" w:rsidP="00F710C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Предельно допустимый уровень расходов к совокупному доходу услугополучателя установлен в размере 5 (пяти) процентов.</w:t>
            </w:r>
          </w:p>
          <w:p w:rsidR="009B6BCF" w:rsidRPr="00F710C5" w:rsidRDefault="009B6BCF" w:rsidP="00F710C5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жилищной помощи рассчитывается услугодателем, в соответствии с пунктом 4-1 Правил.</w:t>
            </w:r>
          </w:p>
        </w:tc>
        <w:tc>
          <w:tcPr>
            <w:tcW w:w="2747" w:type="dxa"/>
            <w:vMerge/>
          </w:tcPr>
          <w:p w:rsidR="009B6BCF" w:rsidRPr="00CA05FF" w:rsidRDefault="009B6BCF" w:rsidP="00A43D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CF" w:rsidRPr="00D30C8C">
        <w:trPr>
          <w:trHeight w:val="135"/>
        </w:trPr>
        <w:tc>
          <w:tcPr>
            <w:tcW w:w="640" w:type="dxa"/>
          </w:tcPr>
          <w:p w:rsidR="009B6BCF" w:rsidRDefault="009B6BCF" w:rsidP="00A43DA7">
            <w:pPr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8" w:type="dxa"/>
          </w:tcPr>
          <w:p w:rsidR="009B6BCF" w:rsidRPr="004C799C" w:rsidRDefault="009B6BCF" w:rsidP="007F7C3C">
            <w:pPr>
              <w:ind w:right="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99C">
              <w:rPr>
                <w:rFonts w:ascii="Times New Roman" w:hAnsi="Times New Roman" w:cs="Times New Roman"/>
                <w:sz w:val="24"/>
                <w:szCs w:val="24"/>
              </w:rPr>
              <w:t xml:space="preserve">пункт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C799C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</w:t>
            </w:r>
            <w:r w:rsidRPr="004C7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860" w:type="dxa"/>
          </w:tcPr>
          <w:p w:rsidR="009B6BCF" w:rsidRPr="00F710C5" w:rsidRDefault="009B6BCF" w:rsidP="00F710C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некоммерческое акционерное общество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корпорац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ия «Правительство для граждан»</w:t>
            </w: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(далее - Государствен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 корпорация) или веб-портал «</w:t>
            </w:r>
            <w:r w:rsidRPr="00F710C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электронного</w:t>
            </w: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правительства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согласно Правилам.</w:t>
            </w:r>
          </w:p>
          <w:p w:rsidR="009B6BCF" w:rsidRPr="00F710C5" w:rsidRDefault="009B6BCF" w:rsidP="00F710C5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Перечень основных требований к оказанию государственной услуги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 жилищной помощи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предусмотрен в приложении 2 к Правилам.</w:t>
            </w:r>
          </w:p>
        </w:tc>
        <w:tc>
          <w:tcPr>
            <w:tcW w:w="5173" w:type="dxa"/>
          </w:tcPr>
          <w:p w:rsidR="009B6BCF" w:rsidRPr="00F710C5" w:rsidRDefault="009B6BCF" w:rsidP="00F710C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некоммерческое акционерное общество «Государственная корпорация «Правительство для граждан» (далее - Государственная корпорация) или веб-портал «</w:t>
            </w:r>
            <w:r w:rsidRPr="00F710C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цифрового</w:t>
            </w: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правительства» согласно Правилам.</w:t>
            </w:r>
          </w:p>
          <w:p w:rsidR="009B6BCF" w:rsidRPr="00F710C5" w:rsidRDefault="009B6BCF" w:rsidP="00F710C5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Перечень основных требований к оказанию государственной услуги «Назначение жилищной помощи» предусмотрен в приложении 2 к Правилам.</w:t>
            </w:r>
          </w:p>
        </w:tc>
        <w:tc>
          <w:tcPr>
            <w:tcW w:w="2747" w:type="dxa"/>
            <w:vMerge/>
          </w:tcPr>
          <w:p w:rsidR="009B6BCF" w:rsidRPr="00CA05FF" w:rsidRDefault="009B6BCF" w:rsidP="00A43D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BCF" w:rsidRPr="00D30C8C">
        <w:trPr>
          <w:trHeight w:val="135"/>
        </w:trPr>
        <w:tc>
          <w:tcPr>
            <w:tcW w:w="640" w:type="dxa"/>
          </w:tcPr>
          <w:p w:rsidR="009B6BCF" w:rsidRDefault="009B6BCF" w:rsidP="00A43DA7">
            <w:pPr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8" w:type="dxa"/>
          </w:tcPr>
          <w:p w:rsidR="009B6BCF" w:rsidRPr="004C799C" w:rsidRDefault="009B6BCF" w:rsidP="007F7C3C">
            <w:pPr>
              <w:ind w:right="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99C">
              <w:rPr>
                <w:rFonts w:ascii="Times New Roman" w:hAnsi="Times New Roman" w:cs="Times New Roman"/>
                <w:sz w:val="24"/>
                <w:szCs w:val="24"/>
              </w:rPr>
              <w:t xml:space="preserve">пункт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C799C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</w:t>
            </w:r>
            <w:r w:rsidRPr="004C79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860" w:type="dxa"/>
          </w:tcPr>
          <w:p w:rsidR="009B6BCF" w:rsidRPr="00F710C5" w:rsidRDefault="009B6BCF" w:rsidP="00F00ABB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Жилищная помощь оказывается по предъявленным поставщиками счетам о ежемесячных </w:t>
            </w:r>
            <w:r w:rsidRPr="00F710C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взносах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 согласно смете расходов</w:t>
            </w: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счетам на оплату коммунальных услуг за счет бюджетных средств услугополучателям.</w:t>
            </w:r>
          </w:p>
        </w:tc>
        <w:tc>
          <w:tcPr>
            <w:tcW w:w="5173" w:type="dxa"/>
          </w:tcPr>
          <w:p w:rsidR="009B6BCF" w:rsidRPr="00F710C5" w:rsidRDefault="009B6BCF" w:rsidP="00473D41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Жилищная помощь оказывается по предъявленным поставщиками счетам </w:t>
            </w:r>
            <w:r w:rsidRPr="00F710C5">
              <w:rPr>
                <w:rFonts w:ascii="Times New Roman" w:hAnsi="Times New Roman" w:cs="Times New Roman"/>
                <w:sz w:val="24"/>
                <w:szCs w:val="24"/>
              </w:rPr>
              <w:t xml:space="preserve">о ежемесячных расходах на текущие и накопительные взносы </w:t>
            </w:r>
            <w:r w:rsidRPr="00F71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счетам на оплату коммунальных услуг за счет бюджетных средств услугополучателям.</w:t>
            </w:r>
          </w:p>
        </w:tc>
        <w:tc>
          <w:tcPr>
            <w:tcW w:w="2747" w:type="dxa"/>
            <w:vMerge/>
          </w:tcPr>
          <w:p w:rsidR="009B6BCF" w:rsidRPr="00CA05FF" w:rsidRDefault="009B6BCF" w:rsidP="00A43D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6BCF" w:rsidRPr="00D30C8C" w:rsidRDefault="009B6BCF" w:rsidP="00694275">
      <w:pPr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9B6BCF" w:rsidRPr="00D30C8C" w:rsidSect="00C3339B">
      <w:pgSz w:w="16838" w:h="11906" w:orient="landscape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01FA2"/>
    <w:multiLevelType w:val="hybridMultilevel"/>
    <w:tmpl w:val="8DD6EAE8"/>
    <w:lvl w:ilvl="0" w:tplc="3864A7B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111A1C"/>
    <w:multiLevelType w:val="hybridMultilevel"/>
    <w:tmpl w:val="6F56B734"/>
    <w:lvl w:ilvl="0" w:tplc="6A12B578">
      <w:start w:val="4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2045"/>
    <w:rsid w:val="00022274"/>
    <w:rsid w:val="00035071"/>
    <w:rsid w:val="00035DE9"/>
    <w:rsid w:val="0003698B"/>
    <w:rsid w:val="00037959"/>
    <w:rsid w:val="00041F2F"/>
    <w:rsid w:val="000662FC"/>
    <w:rsid w:val="00073380"/>
    <w:rsid w:val="000775A1"/>
    <w:rsid w:val="000920D5"/>
    <w:rsid w:val="000C14B0"/>
    <w:rsid w:val="000C393E"/>
    <w:rsid w:val="000C6C9E"/>
    <w:rsid w:val="000D7EA9"/>
    <w:rsid w:val="000E0295"/>
    <w:rsid w:val="000E353B"/>
    <w:rsid w:val="000E6B0B"/>
    <w:rsid w:val="000F3288"/>
    <w:rsid w:val="00100EFE"/>
    <w:rsid w:val="00101C1D"/>
    <w:rsid w:val="0011210B"/>
    <w:rsid w:val="00143587"/>
    <w:rsid w:val="00146B14"/>
    <w:rsid w:val="00154386"/>
    <w:rsid w:val="001738B3"/>
    <w:rsid w:val="001A4433"/>
    <w:rsid w:val="001A5096"/>
    <w:rsid w:val="001A50B5"/>
    <w:rsid w:val="001B308F"/>
    <w:rsid w:val="001B4187"/>
    <w:rsid w:val="001F65D6"/>
    <w:rsid w:val="001F6C9C"/>
    <w:rsid w:val="0020346B"/>
    <w:rsid w:val="0020464A"/>
    <w:rsid w:val="002135F0"/>
    <w:rsid w:val="002228E4"/>
    <w:rsid w:val="00231958"/>
    <w:rsid w:val="00246F83"/>
    <w:rsid w:val="002478D5"/>
    <w:rsid w:val="00247C72"/>
    <w:rsid w:val="0027054E"/>
    <w:rsid w:val="00282E41"/>
    <w:rsid w:val="00283954"/>
    <w:rsid w:val="002A7E0E"/>
    <w:rsid w:val="002B5FD4"/>
    <w:rsid w:val="002D35CD"/>
    <w:rsid w:val="002D461D"/>
    <w:rsid w:val="002F0EAA"/>
    <w:rsid w:val="002F1945"/>
    <w:rsid w:val="003023B8"/>
    <w:rsid w:val="00310369"/>
    <w:rsid w:val="00316641"/>
    <w:rsid w:val="0032171B"/>
    <w:rsid w:val="00324127"/>
    <w:rsid w:val="00370375"/>
    <w:rsid w:val="00375BFD"/>
    <w:rsid w:val="00382115"/>
    <w:rsid w:val="003A1210"/>
    <w:rsid w:val="003A3902"/>
    <w:rsid w:val="003B2BA1"/>
    <w:rsid w:val="003C44D1"/>
    <w:rsid w:val="003C6D81"/>
    <w:rsid w:val="003D1587"/>
    <w:rsid w:val="003E69E0"/>
    <w:rsid w:val="00413A54"/>
    <w:rsid w:val="004179B9"/>
    <w:rsid w:val="00423244"/>
    <w:rsid w:val="00442D4D"/>
    <w:rsid w:val="0046532C"/>
    <w:rsid w:val="00473D41"/>
    <w:rsid w:val="00481F7D"/>
    <w:rsid w:val="00491F78"/>
    <w:rsid w:val="00493964"/>
    <w:rsid w:val="004979EC"/>
    <w:rsid w:val="004A32FF"/>
    <w:rsid w:val="004A4781"/>
    <w:rsid w:val="004B4441"/>
    <w:rsid w:val="004C134C"/>
    <w:rsid w:val="004C799C"/>
    <w:rsid w:val="004D57DB"/>
    <w:rsid w:val="004E541C"/>
    <w:rsid w:val="004F67D1"/>
    <w:rsid w:val="004F6BDC"/>
    <w:rsid w:val="005052DD"/>
    <w:rsid w:val="00511582"/>
    <w:rsid w:val="0052266E"/>
    <w:rsid w:val="00535FC5"/>
    <w:rsid w:val="00536570"/>
    <w:rsid w:val="00544A54"/>
    <w:rsid w:val="00550852"/>
    <w:rsid w:val="00556956"/>
    <w:rsid w:val="00563669"/>
    <w:rsid w:val="00566EC5"/>
    <w:rsid w:val="00567437"/>
    <w:rsid w:val="0057024C"/>
    <w:rsid w:val="00576DBE"/>
    <w:rsid w:val="00580F30"/>
    <w:rsid w:val="00586778"/>
    <w:rsid w:val="00595435"/>
    <w:rsid w:val="005A0F0C"/>
    <w:rsid w:val="005A41CA"/>
    <w:rsid w:val="005A4862"/>
    <w:rsid w:val="005A4EB8"/>
    <w:rsid w:val="005C15EC"/>
    <w:rsid w:val="005C3CB1"/>
    <w:rsid w:val="005C3EC6"/>
    <w:rsid w:val="005E29C0"/>
    <w:rsid w:val="005E513D"/>
    <w:rsid w:val="005F46CD"/>
    <w:rsid w:val="00601D94"/>
    <w:rsid w:val="00607C83"/>
    <w:rsid w:val="00612AC2"/>
    <w:rsid w:val="00627782"/>
    <w:rsid w:val="006323CD"/>
    <w:rsid w:val="0064751B"/>
    <w:rsid w:val="00651D3F"/>
    <w:rsid w:val="00661F28"/>
    <w:rsid w:val="00666F87"/>
    <w:rsid w:val="00681B32"/>
    <w:rsid w:val="00694275"/>
    <w:rsid w:val="0069629F"/>
    <w:rsid w:val="006A3E87"/>
    <w:rsid w:val="006B1581"/>
    <w:rsid w:val="006C4EE0"/>
    <w:rsid w:val="006D0EFC"/>
    <w:rsid w:val="006D4C35"/>
    <w:rsid w:val="006D4EFB"/>
    <w:rsid w:val="006D6457"/>
    <w:rsid w:val="006D7310"/>
    <w:rsid w:val="006F7AD0"/>
    <w:rsid w:val="007038C7"/>
    <w:rsid w:val="00705F68"/>
    <w:rsid w:val="0072242F"/>
    <w:rsid w:val="0073588A"/>
    <w:rsid w:val="00740AA4"/>
    <w:rsid w:val="00755352"/>
    <w:rsid w:val="00764E97"/>
    <w:rsid w:val="007652D9"/>
    <w:rsid w:val="00770D87"/>
    <w:rsid w:val="007831C9"/>
    <w:rsid w:val="007903ED"/>
    <w:rsid w:val="00792B79"/>
    <w:rsid w:val="007931AC"/>
    <w:rsid w:val="00794580"/>
    <w:rsid w:val="007B25A6"/>
    <w:rsid w:val="007B7C80"/>
    <w:rsid w:val="007C1E59"/>
    <w:rsid w:val="007C3695"/>
    <w:rsid w:val="007C5283"/>
    <w:rsid w:val="007C542E"/>
    <w:rsid w:val="007D5912"/>
    <w:rsid w:val="007E7746"/>
    <w:rsid w:val="007F4848"/>
    <w:rsid w:val="007F5CA3"/>
    <w:rsid w:val="007F7C3C"/>
    <w:rsid w:val="00804E9E"/>
    <w:rsid w:val="00806992"/>
    <w:rsid w:val="00827FD8"/>
    <w:rsid w:val="008319E2"/>
    <w:rsid w:val="00833B21"/>
    <w:rsid w:val="00841BC3"/>
    <w:rsid w:val="00842E62"/>
    <w:rsid w:val="00843060"/>
    <w:rsid w:val="00843E8A"/>
    <w:rsid w:val="00852D3E"/>
    <w:rsid w:val="0086321D"/>
    <w:rsid w:val="00865EEA"/>
    <w:rsid w:val="00883B47"/>
    <w:rsid w:val="0088515D"/>
    <w:rsid w:val="008B6AE4"/>
    <w:rsid w:val="008C530E"/>
    <w:rsid w:val="008D03B0"/>
    <w:rsid w:val="008F00DC"/>
    <w:rsid w:val="008F32FF"/>
    <w:rsid w:val="00904623"/>
    <w:rsid w:val="00906AEB"/>
    <w:rsid w:val="00912184"/>
    <w:rsid w:val="009323F1"/>
    <w:rsid w:val="00940DD8"/>
    <w:rsid w:val="0094603D"/>
    <w:rsid w:val="009718AB"/>
    <w:rsid w:val="0097758F"/>
    <w:rsid w:val="00983562"/>
    <w:rsid w:val="0099199C"/>
    <w:rsid w:val="009931DE"/>
    <w:rsid w:val="00994AEC"/>
    <w:rsid w:val="009967C2"/>
    <w:rsid w:val="00997AC6"/>
    <w:rsid w:val="009A0D40"/>
    <w:rsid w:val="009A4540"/>
    <w:rsid w:val="009B6BCF"/>
    <w:rsid w:val="009C5C9F"/>
    <w:rsid w:val="009D2419"/>
    <w:rsid w:val="009D2529"/>
    <w:rsid w:val="009D65A7"/>
    <w:rsid w:val="009D6FA0"/>
    <w:rsid w:val="009E1C8B"/>
    <w:rsid w:val="00A06146"/>
    <w:rsid w:val="00A1519F"/>
    <w:rsid w:val="00A15608"/>
    <w:rsid w:val="00A2422F"/>
    <w:rsid w:val="00A32A34"/>
    <w:rsid w:val="00A32CC9"/>
    <w:rsid w:val="00A33D1F"/>
    <w:rsid w:val="00A40FF8"/>
    <w:rsid w:val="00A419C9"/>
    <w:rsid w:val="00A41F82"/>
    <w:rsid w:val="00A43DA7"/>
    <w:rsid w:val="00A453DD"/>
    <w:rsid w:val="00A549C5"/>
    <w:rsid w:val="00A5502D"/>
    <w:rsid w:val="00A770C8"/>
    <w:rsid w:val="00A929EF"/>
    <w:rsid w:val="00A9422A"/>
    <w:rsid w:val="00AC1729"/>
    <w:rsid w:val="00AE0667"/>
    <w:rsid w:val="00AF13AA"/>
    <w:rsid w:val="00AF4852"/>
    <w:rsid w:val="00AF53C7"/>
    <w:rsid w:val="00AF5626"/>
    <w:rsid w:val="00B02D70"/>
    <w:rsid w:val="00B134F0"/>
    <w:rsid w:val="00B227D6"/>
    <w:rsid w:val="00B22D54"/>
    <w:rsid w:val="00B2301F"/>
    <w:rsid w:val="00B3255E"/>
    <w:rsid w:val="00B35F41"/>
    <w:rsid w:val="00B37AEA"/>
    <w:rsid w:val="00B43B50"/>
    <w:rsid w:val="00B559C3"/>
    <w:rsid w:val="00B61934"/>
    <w:rsid w:val="00B6370A"/>
    <w:rsid w:val="00B72045"/>
    <w:rsid w:val="00B74A57"/>
    <w:rsid w:val="00B964B7"/>
    <w:rsid w:val="00BA7DE9"/>
    <w:rsid w:val="00BC49C7"/>
    <w:rsid w:val="00BD32FA"/>
    <w:rsid w:val="00BD62ED"/>
    <w:rsid w:val="00BE67A9"/>
    <w:rsid w:val="00BF2F70"/>
    <w:rsid w:val="00BF4DBB"/>
    <w:rsid w:val="00C002F6"/>
    <w:rsid w:val="00C176AC"/>
    <w:rsid w:val="00C23A11"/>
    <w:rsid w:val="00C25889"/>
    <w:rsid w:val="00C3339B"/>
    <w:rsid w:val="00C432BF"/>
    <w:rsid w:val="00C44B18"/>
    <w:rsid w:val="00C45F44"/>
    <w:rsid w:val="00C6223E"/>
    <w:rsid w:val="00C637F7"/>
    <w:rsid w:val="00C677BA"/>
    <w:rsid w:val="00C72757"/>
    <w:rsid w:val="00C77F95"/>
    <w:rsid w:val="00C82974"/>
    <w:rsid w:val="00CA05FF"/>
    <w:rsid w:val="00CA1450"/>
    <w:rsid w:val="00CA47C8"/>
    <w:rsid w:val="00CB5BBB"/>
    <w:rsid w:val="00CC1310"/>
    <w:rsid w:val="00CC35BB"/>
    <w:rsid w:val="00CC36C9"/>
    <w:rsid w:val="00CC70C0"/>
    <w:rsid w:val="00CF31E1"/>
    <w:rsid w:val="00D00952"/>
    <w:rsid w:val="00D03126"/>
    <w:rsid w:val="00D16589"/>
    <w:rsid w:val="00D177A5"/>
    <w:rsid w:val="00D20EFC"/>
    <w:rsid w:val="00D24B00"/>
    <w:rsid w:val="00D2702E"/>
    <w:rsid w:val="00D30C8C"/>
    <w:rsid w:val="00D4154B"/>
    <w:rsid w:val="00D44992"/>
    <w:rsid w:val="00D50944"/>
    <w:rsid w:val="00D5319A"/>
    <w:rsid w:val="00D64A41"/>
    <w:rsid w:val="00D66ED2"/>
    <w:rsid w:val="00D77C62"/>
    <w:rsid w:val="00D80CD5"/>
    <w:rsid w:val="00D8520C"/>
    <w:rsid w:val="00D873BF"/>
    <w:rsid w:val="00D90D10"/>
    <w:rsid w:val="00DA24A3"/>
    <w:rsid w:val="00DA70DE"/>
    <w:rsid w:val="00DB2D91"/>
    <w:rsid w:val="00DB3056"/>
    <w:rsid w:val="00DB604A"/>
    <w:rsid w:val="00DE01C7"/>
    <w:rsid w:val="00DF5CD0"/>
    <w:rsid w:val="00DF742F"/>
    <w:rsid w:val="00E04FAB"/>
    <w:rsid w:val="00E116C3"/>
    <w:rsid w:val="00E22E08"/>
    <w:rsid w:val="00E5638F"/>
    <w:rsid w:val="00E57A7E"/>
    <w:rsid w:val="00E6304A"/>
    <w:rsid w:val="00E655AD"/>
    <w:rsid w:val="00E66ECD"/>
    <w:rsid w:val="00E70B0F"/>
    <w:rsid w:val="00E7310D"/>
    <w:rsid w:val="00E760FC"/>
    <w:rsid w:val="00E82659"/>
    <w:rsid w:val="00E94103"/>
    <w:rsid w:val="00EA1464"/>
    <w:rsid w:val="00EA3097"/>
    <w:rsid w:val="00EA5357"/>
    <w:rsid w:val="00EA6402"/>
    <w:rsid w:val="00EB03F7"/>
    <w:rsid w:val="00EC534C"/>
    <w:rsid w:val="00ED35A9"/>
    <w:rsid w:val="00ED5E1F"/>
    <w:rsid w:val="00ED7729"/>
    <w:rsid w:val="00EE0844"/>
    <w:rsid w:val="00EF345F"/>
    <w:rsid w:val="00F00ABB"/>
    <w:rsid w:val="00F03C5E"/>
    <w:rsid w:val="00F04A0F"/>
    <w:rsid w:val="00F1629C"/>
    <w:rsid w:val="00F413CB"/>
    <w:rsid w:val="00F47C6A"/>
    <w:rsid w:val="00F52CA4"/>
    <w:rsid w:val="00F55C56"/>
    <w:rsid w:val="00F56902"/>
    <w:rsid w:val="00F710C5"/>
    <w:rsid w:val="00F83446"/>
    <w:rsid w:val="00FA1D0B"/>
    <w:rsid w:val="00FA7F0A"/>
    <w:rsid w:val="00FB1058"/>
    <w:rsid w:val="00FB2278"/>
    <w:rsid w:val="00FB3F25"/>
    <w:rsid w:val="00FD743D"/>
    <w:rsid w:val="00FE1A65"/>
    <w:rsid w:val="00FE3156"/>
    <w:rsid w:val="00FE53F2"/>
    <w:rsid w:val="00FF11F5"/>
    <w:rsid w:val="00FF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729"/>
    <w:pPr>
      <w:ind w:firstLine="709"/>
      <w:jc w:val="both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AC1729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A15608"/>
    <w:pPr>
      <w:keepNext/>
      <w:keepLines/>
      <w:spacing w:before="20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C172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A15608"/>
    <w:rPr>
      <w:rFonts w:ascii="Cambria" w:hAnsi="Cambria" w:cs="Cambria"/>
      <w:b/>
      <w:bCs/>
      <w:color w:val="4F81BD"/>
      <w:lang w:eastAsia="en-US"/>
    </w:rPr>
  </w:style>
  <w:style w:type="table" w:styleId="TableGrid">
    <w:name w:val="Table Grid"/>
    <w:basedOn w:val="TableNormal"/>
    <w:uiPriority w:val="99"/>
    <w:rsid w:val="00AC1729"/>
    <w:pPr>
      <w:ind w:firstLine="709"/>
      <w:jc w:val="both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231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195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CC70C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F04A0F"/>
    <w:rPr>
      <w:color w:val="0000FF"/>
      <w:u w:val="single"/>
    </w:rPr>
  </w:style>
  <w:style w:type="paragraph" w:customStyle="1" w:styleId="1">
    <w:name w:val="Знак Знак1 Знак Знак Знак Знак Знак Знак Знак"/>
    <w:basedOn w:val="Normal"/>
    <w:autoRedefine/>
    <w:uiPriority w:val="99"/>
    <w:rsid w:val="00C44B18"/>
    <w:pPr>
      <w:spacing w:after="160" w:line="240" w:lineRule="exact"/>
      <w:ind w:firstLine="0"/>
      <w:jc w:val="lef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ListParagraph">
    <w:name w:val="List Paragraph"/>
    <w:basedOn w:val="Normal"/>
    <w:uiPriority w:val="99"/>
    <w:qFormat/>
    <w:rsid w:val="008D03B0"/>
    <w:pPr>
      <w:spacing w:after="200" w:line="276" w:lineRule="auto"/>
      <w:ind w:left="720" w:firstLine="0"/>
      <w:jc w:val="left"/>
    </w:pPr>
    <w:rPr>
      <w:rFonts w:ascii="Consolas" w:hAnsi="Consolas" w:cs="Consolas"/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8B6AE4"/>
    <w:pPr>
      <w:ind w:firstLine="567"/>
    </w:pPr>
    <w:rPr>
      <w:rFonts w:eastAsia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B6AE4"/>
    <w:rPr>
      <w:rFonts w:eastAsia="Times New Roman"/>
      <w:lang w:eastAsia="en-US"/>
    </w:rPr>
  </w:style>
  <w:style w:type="paragraph" w:styleId="NoSpacing">
    <w:name w:val="No Spacing"/>
    <w:uiPriority w:val="99"/>
    <w:qFormat/>
    <w:rsid w:val="00883B47"/>
    <w:rPr>
      <w:rFonts w:ascii="Times New Roman" w:eastAsia="Times New Roman" w:hAnsi="Times New Roman"/>
      <w:sz w:val="24"/>
      <w:szCs w:val="24"/>
    </w:rPr>
  </w:style>
  <w:style w:type="paragraph" w:customStyle="1" w:styleId="a">
    <w:name w:val="Знак Знак Знак Знак Знак Знак Знак Знак Знак Знак"/>
    <w:basedOn w:val="Normal"/>
    <w:autoRedefine/>
    <w:uiPriority w:val="99"/>
    <w:rsid w:val="0088515D"/>
    <w:pPr>
      <w:spacing w:after="160" w:line="240" w:lineRule="exact"/>
      <w:ind w:firstLine="0"/>
      <w:jc w:val="lef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0">
    <w:name w:val="Знак Знак Знак Знак Знак Знак Знак Знак Знак Знак1"/>
    <w:basedOn w:val="Normal"/>
    <w:autoRedefine/>
    <w:uiPriority w:val="99"/>
    <w:rsid w:val="000E353B"/>
    <w:pPr>
      <w:spacing w:after="160" w:line="240" w:lineRule="exact"/>
      <w:ind w:firstLine="0"/>
      <w:jc w:val="lef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2">
    <w:name w:val="Знак Знак Знак Знак Знак Знак Знак Знак Знак Знак2"/>
    <w:basedOn w:val="Normal"/>
    <w:autoRedefine/>
    <w:uiPriority w:val="99"/>
    <w:rsid w:val="004C799C"/>
    <w:pPr>
      <w:spacing w:after="160" w:line="240" w:lineRule="exact"/>
      <w:ind w:firstLine="0"/>
      <w:jc w:val="lef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1">
    <w:name w:val="Знак Знак Знак Знак1 Знак Знак Знак Знак Знак Знак Знак Знак1 Знак Знак Знак Знак Знак Знак Знак Знак"/>
    <w:basedOn w:val="Normal"/>
    <w:autoRedefine/>
    <w:uiPriority w:val="99"/>
    <w:rsid w:val="00473D41"/>
    <w:pPr>
      <w:spacing w:after="160" w:line="240" w:lineRule="exact"/>
      <w:ind w:firstLine="0"/>
      <w:jc w:val="lef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3">
    <w:name w:val="Знак Знак Знак Знак Знак Знак Знак Знак Знак Знак3"/>
    <w:basedOn w:val="Normal"/>
    <w:autoRedefine/>
    <w:uiPriority w:val="99"/>
    <w:rsid w:val="00473D41"/>
    <w:pPr>
      <w:spacing w:after="160" w:line="240" w:lineRule="exact"/>
      <w:ind w:firstLine="0"/>
      <w:jc w:val="left"/>
    </w:pPr>
    <w:rPr>
      <w:rFonts w:ascii="Times New Roman" w:eastAsia="SimSun" w:hAnsi="Times New Roman" w:cs="Times New Roman"/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904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607</TotalTime>
  <Pages>3</Pages>
  <Words>910</Words>
  <Characters>5188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Сравнительная таблица к проекту решения Карасуского районного маслихата «О внесении изменений и дополнений в решение маслихата от 12 декабря 2016 года №  69 «Об утверждении Правил оказания</dc:title>
  <dc:subject/>
  <dc:creator>Аубакирова Ботагоз</dc:creator>
  <cp:keywords/>
  <dc:description/>
  <cp:lastModifiedBy>наташа</cp:lastModifiedBy>
  <cp:revision>167</cp:revision>
  <cp:lastPrinted>2019-09-06T10:01:00Z</cp:lastPrinted>
  <dcterms:created xsi:type="dcterms:W3CDTF">2019-04-05T06:16:00Z</dcterms:created>
  <dcterms:modified xsi:type="dcterms:W3CDTF">2026-08-03T09:21:00Z</dcterms:modified>
</cp:coreProperties>
</file>