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7FDF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3226FE" w:rsidRPr="00667FDF" w:rsidRDefault="00667FDF">
            <w:pPr>
              <w:jc w:val="center"/>
              <w:rPr>
                <w:lang w:val="kk-KZ"/>
              </w:rPr>
            </w:pPr>
            <w:bookmarkStart w:id="0" w:name="_GoBack"/>
            <w:r w:rsidRPr="00667FDF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НЫСАН</w:t>
            </w:r>
            <w:r w:rsidRPr="00667FDF">
              <w:rPr>
                <w:rFonts w:ascii="Times New Roman" w:eastAsia="Times New Roman" w:hAnsi="Times New Roman"/>
                <w:b/>
                <w:sz w:val="24"/>
                <w:lang w:val="kk-KZ"/>
              </w:rPr>
              <w:br/>
            </w:r>
            <w:r w:rsidRPr="00667FDF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</w:tc>
      </w:tr>
      <w:tr w:rsidR="00660438" w:rsidRPr="00667FDF" w:rsidTr="00005419">
        <w:tc>
          <w:tcPr>
            <w:tcW w:w="907" w:type="dxa"/>
            <w:vAlign w:val="center"/>
          </w:tcPr>
          <w:p w:rsidR="00660438" w:rsidRPr="00667FDF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3226FE" w:rsidRPr="00667FDF" w:rsidRDefault="00667FDF">
            <w:pPr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НҚА жобасының атауы</w:t>
            </w:r>
            <w:r w:rsidRPr="00667FDF">
              <w:rPr>
                <w:rFonts w:ascii="Times New Roman" w:eastAsia="Times New Roman" w:hAnsi="Times New Roman"/>
                <w:lang w:val="kk-KZ"/>
              </w:rPr>
              <w:br/>
              <w:t>(НҚА түрін көрсете отырып)</w:t>
            </w:r>
          </w:p>
        </w:tc>
        <w:tc>
          <w:tcPr>
            <w:tcW w:w="4770" w:type="dxa"/>
          </w:tcPr>
          <w:p w:rsidR="003226FE" w:rsidRPr="00667FDF" w:rsidRDefault="00667FDF">
            <w:pPr>
              <w:jc w:val="both"/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 xml:space="preserve">Қазақстан Республикасы Ауыл шаруашылығы министрінің «Қазақстан Республикасы Ауыл шаруашылығы министрінің 2023 жылғы 23 қазандағы № 367 «Сандық </w:t>
            </w:r>
            <w:r w:rsidRPr="00667FDF">
              <w:rPr>
                <w:rFonts w:ascii="Times New Roman" w:eastAsia="Times New Roman" w:hAnsi="Times New Roman"/>
                <w:lang w:val="kk-KZ"/>
              </w:rPr>
              <w:t>шектеулер (квоталар) енгізілген кезде тауарлардың жекелеген түрлерінің экспортына және (немесе) импортына лицензия беру» мемлекеттік қызметін көрсету қағидаларын бекіту туралы» бұйрығына өзгерістер мен толықтырулар енгізу туралы» бұйрығының жобасы</w:t>
            </w:r>
          </w:p>
        </w:tc>
      </w:tr>
      <w:tr w:rsidR="00660438" w:rsidRPr="00667FDF" w:rsidTr="00005419">
        <w:tc>
          <w:tcPr>
            <w:tcW w:w="907" w:type="dxa"/>
            <w:vAlign w:val="center"/>
          </w:tcPr>
          <w:p w:rsidR="00660438" w:rsidRPr="00667FD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3226FE" w:rsidRPr="00667FDF" w:rsidRDefault="00667FDF">
            <w:pPr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Әзірле</w:t>
            </w:r>
            <w:r w:rsidRPr="00667FDF">
              <w:rPr>
                <w:rFonts w:ascii="Times New Roman" w:eastAsia="Times New Roman" w:hAnsi="Times New Roman"/>
                <w:lang w:val="kk-KZ"/>
              </w:rPr>
              <w:t>уші мемлекеттік орган</w:t>
            </w:r>
          </w:p>
        </w:tc>
        <w:tc>
          <w:tcPr>
            <w:tcW w:w="4770" w:type="dxa"/>
          </w:tcPr>
          <w:p w:rsidR="003226FE" w:rsidRPr="00667FDF" w:rsidRDefault="00667FDF">
            <w:pPr>
              <w:jc w:val="both"/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667FDF" w:rsidTr="00005419">
        <w:tc>
          <w:tcPr>
            <w:tcW w:w="907" w:type="dxa"/>
            <w:vAlign w:val="center"/>
          </w:tcPr>
          <w:p w:rsidR="00660438" w:rsidRPr="00667FD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3226FE" w:rsidRPr="00667FDF" w:rsidRDefault="00667FDF">
            <w:pPr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НҚА жобасын әзірлеу негіздері</w:t>
            </w:r>
            <w:r w:rsidRPr="00667FDF">
              <w:rPr>
                <w:rFonts w:ascii="Times New Roman" w:eastAsia="Times New Roman" w:hAnsi="Times New Roman"/>
                <w:lang w:val="kk-KZ"/>
              </w:rPr>
              <w:br/>
              <w:t>(тиісті НҚА-ға немесе тапсырмаға сілтеме жасай отырып (бар болса))</w:t>
            </w:r>
          </w:p>
        </w:tc>
        <w:tc>
          <w:tcPr>
            <w:tcW w:w="4770" w:type="dxa"/>
          </w:tcPr>
          <w:p w:rsidR="003226FE" w:rsidRPr="00667FDF" w:rsidRDefault="00667FDF">
            <w:pPr>
              <w:jc w:val="both"/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 xml:space="preserve">Қазақстан Республикасы Премьер-Министрінің 2026 жылғы 19 маусымдағы № 97-ө </w:t>
            </w:r>
            <w:r w:rsidRPr="00667FDF">
              <w:rPr>
                <w:rFonts w:ascii="Times New Roman" w:eastAsia="Times New Roman" w:hAnsi="Times New Roman"/>
                <w:lang w:val="kk-KZ"/>
              </w:rPr>
              <w:t>«Қазақстан Республикасының 2026 жылғы 19 мамырдағы «Қазақстан Республикасының мемлекеттік қызметі туралы» және «Қазақстан Республикасының кейбір заңнамалық актілеріне мемлекеттік қызмет мәселелері бойынша өзгерістер мен толықтырулар енгізу туралы» заңдарын</w:t>
            </w:r>
            <w:r w:rsidRPr="00667FDF">
              <w:rPr>
                <w:rFonts w:ascii="Times New Roman" w:eastAsia="Times New Roman" w:hAnsi="Times New Roman"/>
                <w:lang w:val="kk-KZ"/>
              </w:rPr>
              <w:t xml:space="preserve"> іске асыру жөніндегі шаралар туралы» өкімі (Құқықтық актілер тізбесінің 77-тармағы).</w:t>
            </w:r>
          </w:p>
        </w:tc>
      </w:tr>
      <w:tr w:rsidR="00660438" w:rsidRPr="00667FDF" w:rsidTr="00005419">
        <w:tc>
          <w:tcPr>
            <w:tcW w:w="907" w:type="dxa"/>
            <w:vAlign w:val="center"/>
          </w:tcPr>
          <w:p w:rsidR="00660438" w:rsidRPr="00667FD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3226FE" w:rsidRPr="00667FDF" w:rsidRDefault="00667FDF">
            <w:pPr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НҚА жобасының қысқаша мазмұны, негізгі ережелерінің сипаттамасы</w:t>
            </w:r>
          </w:p>
        </w:tc>
        <w:tc>
          <w:tcPr>
            <w:tcW w:w="4770" w:type="dxa"/>
          </w:tcPr>
          <w:p w:rsidR="003226FE" w:rsidRPr="00667FDF" w:rsidRDefault="00667FDF">
            <w:pPr>
              <w:jc w:val="both"/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Жобада сандық шектеулер (квоталар) енгізілген кезде тауарлардың жекелеген түрлерінің экспортына және (не</w:t>
            </w:r>
            <w:r w:rsidRPr="00667FDF">
              <w:rPr>
                <w:rFonts w:ascii="Times New Roman" w:eastAsia="Times New Roman" w:hAnsi="Times New Roman"/>
                <w:lang w:val="kk-KZ"/>
              </w:rPr>
              <w:t>месе) импортына лицензия беру жөніндегі мемлекеттік қызметті көрсету қағидаларына өзгерістер мен толықтырулар енгізу көзделеді.</w:t>
            </w:r>
          </w:p>
        </w:tc>
      </w:tr>
      <w:tr w:rsidR="00005419" w:rsidRPr="00667FDF" w:rsidTr="00005419">
        <w:tc>
          <w:tcPr>
            <w:tcW w:w="907" w:type="dxa"/>
            <w:vAlign w:val="center"/>
          </w:tcPr>
          <w:p w:rsidR="00005419" w:rsidRPr="00667FDF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3226FE" w:rsidRPr="00667FDF" w:rsidRDefault="00667FDF">
            <w:pPr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Нақты мақсаттар және күтілетін нәтижелерге қол жеткізу мерзімдері</w:t>
            </w:r>
          </w:p>
        </w:tc>
        <w:tc>
          <w:tcPr>
            <w:tcW w:w="4770" w:type="dxa"/>
          </w:tcPr>
          <w:p w:rsidR="003226FE" w:rsidRPr="00667FDF" w:rsidRDefault="00667FDF" w:rsidP="00667FDF">
            <w:pPr>
              <w:jc w:val="both"/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Мемлекеттік қызмет көрсету тәртібін Қазақстан Республикасыны</w:t>
            </w:r>
            <w:r w:rsidRPr="00667FDF">
              <w:rPr>
                <w:rFonts w:ascii="Times New Roman" w:eastAsia="Times New Roman" w:hAnsi="Times New Roman"/>
                <w:lang w:val="kk-KZ"/>
              </w:rPr>
              <w:t xml:space="preserve">ң қолданыстағы заңнамасына сәйкес келтіру. </w:t>
            </w:r>
          </w:p>
        </w:tc>
      </w:tr>
      <w:tr w:rsidR="00667CA1" w:rsidRPr="00667FDF" w:rsidTr="00005419">
        <w:tc>
          <w:tcPr>
            <w:tcW w:w="907" w:type="dxa"/>
            <w:vAlign w:val="center"/>
          </w:tcPr>
          <w:p w:rsidR="00667CA1" w:rsidRPr="00667FDF" w:rsidRDefault="00667CA1" w:rsidP="00667CA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3226FE" w:rsidRPr="00667FDF" w:rsidRDefault="00667FDF">
            <w:pPr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салдарлар</w:t>
            </w:r>
          </w:p>
        </w:tc>
        <w:tc>
          <w:tcPr>
            <w:tcW w:w="4770" w:type="dxa"/>
          </w:tcPr>
          <w:p w:rsidR="003226FE" w:rsidRPr="00667FDF" w:rsidRDefault="00667FDF">
            <w:pPr>
              <w:jc w:val="both"/>
              <w:rPr>
                <w:lang w:val="kk-KZ"/>
              </w:rPr>
            </w:pPr>
            <w:r w:rsidRPr="00667FDF">
              <w:rPr>
                <w:rFonts w:ascii="Times New Roman" w:eastAsia="Times New Roman" w:hAnsi="Times New Roman"/>
                <w:lang w:val="kk-KZ"/>
              </w:rPr>
              <w:t>Жобаны қабылдау теріс әлеуметтік-эконом</w:t>
            </w:r>
            <w:r w:rsidRPr="00667FDF">
              <w:rPr>
                <w:rFonts w:ascii="Times New Roman" w:eastAsia="Times New Roman" w:hAnsi="Times New Roman"/>
                <w:lang w:val="kk-KZ"/>
              </w:rPr>
              <w:t>икалық, құқықтық және өзге де салдарға әкеп соқпайды.</w:t>
            </w:r>
          </w:p>
        </w:tc>
      </w:tr>
      <w:bookmarkEnd w:id="0"/>
    </w:tbl>
    <w:p w:rsidR="00FF30D2" w:rsidRPr="00667FDF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667FDF" w:rsidSect="00384FAA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C117C"/>
    <w:rsid w:val="00143F8E"/>
    <w:rsid w:val="00157B09"/>
    <w:rsid w:val="001E53C0"/>
    <w:rsid w:val="002139AF"/>
    <w:rsid w:val="0024114C"/>
    <w:rsid w:val="002C0FEC"/>
    <w:rsid w:val="003226FE"/>
    <w:rsid w:val="00384FAA"/>
    <w:rsid w:val="004D23AD"/>
    <w:rsid w:val="00660438"/>
    <w:rsid w:val="00667CA1"/>
    <w:rsid w:val="00667FDF"/>
    <w:rsid w:val="00670C02"/>
    <w:rsid w:val="006D76D5"/>
    <w:rsid w:val="00755015"/>
    <w:rsid w:val="007A0512"/>
    <w:rsid w:val="00853DF2"/>
    <w:rsid w:val="00A87118"/>
    <w:rsid w:val="00A934BA"/>
    <w:rsid w:val="00BB68DA"/>
    <w:rsid w:val="00BE5A9E"/>
    <w:rsid w:val="00CB3312"/>
    <w:rsid w:val="00CC482D"/>
    <w:rsid w:val="00CC60C7"/>
    <w:rsid w:val="00CE4A81"/>
    <w:rsid w:val="00E61AD2"/>
    <w:rsid w:val="00E66DA0"/>
    <w:rsid w:val="00EC5EF7"/>
    <w:rsid w:val="00F04A08"/>
    <w:rsid w:val="00F32EDC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7370CA-C17E-4776-99E3-6F296915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0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Куанышев Ерасыл Асхатулы</cp:lastModifiedBy>
  <cp:revision>18</cp:revision>
  <cp:lastPrinted>2026-06-10T03:17:00Z</cp:lastPrinted>
  <dcterms:created xsi:type="dcterms:W3CDTF">2025-03-27T05:10:00Z</dcterms:created>
  <dcterms:modified xsi:type="dcterms:W3CDTF">2026-09-09T03:29:00Z</dcterms:modified>
</cp:coreProperties>
</file>