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C4E5A" w14:textId="77777777" w:rsidR="003C1705" w:rsidRDefault="003C1705" w:rsidP="00370A66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  <w:lang w:val="ru-RU"/>
        </w:rPr>
      </w:pPr>
      <w:r w:rsidRPr="003C1705">
        <w:rPr>
          <w:sz w:val="20"/>
          <w:szCs w:val="20"/>
          <w:lang w:val="ru-RU"/>
        </w:rPr>
        <w:t>7-қосымша</w:t>
      </w:r>
      <w:r w:rsidRPr="003C1705">
        <w:rPr>
          <w:sz w:val="20"/>
          <w:szCs w:val="20"/>
          <w:lang w:val="ru-RU"/>
        </w:rPr>
        <w:t xml:space="preserve"> </w:t>
      </w:r>
    </w:p>
    <w:p w14:paraId="5B58092C" w14:textId="77777777" w:rsidR="003C1705" w:rsidRDefault="003C1705" w:rsidP="00370A66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3C1705">
        <w:rPr>
          <w:sz w:val="20"/>
          <w:szCs w:val="20"/>
          <w:lang w:val="ru-RU"/>
        </w:rPr>
        <w:t>Санитариялық-эпидемиологиялық</w:t>
      </w:r>
      <w:proofErr w:type="spellEnd"/>
      <w:r w:rsidRPr="003C1705">
        <w:rPr>
          <w:sz w:val="20"/>
          <w:szCs w:val="20"/>
          <w:lang w:val="ru-RU"/>
        </w:rPr>
        <w:t xml:space="preserve"> </w:t>
      </w:r>
      <w:proofErr w:type="spellStart"/>
      <w:r w:rsidRPr="003C1705">
        <w:rPr>
          <w:sz w:val="20"/>
          <w:szCs w:val="20"/>
          <w:lang w:val="ru-RU"/>
        </w:rPr>
        <w:t>саламаттылық</w:t>
      </w:r>
      <w:proofErr w:type="spellEnd"/>
      <w:r w:rsidRPr="003C1705">
        <w:rPr>
          <w:sz w:val="20"/>
          <w:szCs w:val="20"/>
          <w:lang w:val="ru-RU"/>
        </w:rPr>
        <w:t xml:space="preserve"> </w:t>
      </w:r>
    </w:p>
    <w:p w14:paraId="5577DB44" w14:textId="0BC68E91" w:rsidR="00370A66" w:rsidRPr="003C1705" w:rsidRDefault="003C1705" w:rsidP="00370A66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  <w:lang w:val="ru-RU"/>
        </w:rPr>
      </w:pPr>
      <w:proofErr w:type="spellStart"/>
      <w:r w:rsidRPr="003C1705">
        <w:rPr>
          <w:sz w:val="20"/>
          <w:szCs w:val="20"/>
          <w:lang w:val="ru-RU"/>
        </w:rPr>
        <w:t>саласында</w:t>
      </w:r>
      <w:proofErr w:type="spellEnd"/>
      <w:r w:rsidRPr="003C1705">
        <w:rPr>
          <w:sz w:val="20"/>
          <w:szCs w:val="20"/>
          <w:lang w:val="ru-RU"/>
        </w:rPr>
        <w:t xml:space="preserve"> </w:t>
      </w:r>
      <w:proofErr w:type="spellStart"/>
      <w:r w:rsidRPr="003C1705">
        <w:rPr>
          <w:sz w:val="20"/>
          <w:szCs w:val="20"/>
          <w:lang w:val="ru-RU"/>
        </w:rPr>
        <w:t>тергеу</w:t>
      </w:r>
      <w:proofErr w:type="spellEnd"/>
      <w:r w:rsidRPr="003C1705">
        <w:rPr>
          <w:sz w:val="20"/>
          <w:szCs w:val="20"/>
          <w:lang w:val="ru-RU"/>
        </w:rPr>
        <w:t xml:space="preserve"> </w:t>
      </w:r>
      <w:proofErr w:type="spellStart"/>
      <w:r w:rsidRPr="003C1705">
        <w:rPr>
          <w:sz w:val="20"/>
          <w:szCs w:val="20"/>
          <w:lang w:val="ru-RU"/>
        </w:rPr>
        <w:t>жүргізу</w:t>
      </w:r>
      <w:proofErr w:type="spellEnd"/>
      <w:r w:rsidRPr="003C1705">
        <w:rPr>
          <w:sz w:val="20"/>
          <w:szCs w:val="20"/>
          <w:lang w:val="ru-RU"/>
        </w:rPr>
        <w:t xml:space="preserve"> </w:t>
      </w:r>
      <w:proofErr w:type="spellStart"/>
      <w:r w:rsidRPr="003C1705">
        <w:rPr>
          <w:sz w:val="20"/>
          <w:szCs w:val="20"/>
          <w:lang w:val="ru-RU"/>
        </w:rPr>
        <w:t>қағидаларына</w:t>
      </w:r>
      <w:proofErr w:type="spellEnd"/>
      <w:r w:rsidRPr="003C1705">
        <w:rPr>
          <w:b/>
          <w:bCs/>
          <w:sz w:val="20"/>
          <w:szCs w:val="20"/>
          <w:lang w:val="ru-RU"/>
        </w:rPr>
        <w:br/>
      </w:r>
    </w:p>
    <w:p w14:paraId="72239DE3" w14:textId="77777777" w:rsidR="00370A66" w:rsidRPr="00370A66" w:rsidRDefault="00370A66" w:rsidP="00370A66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  <w:lang w:val="ru-RU"/>
        </w:rPr>
      </w:pPr>
    </w:p>
    <w:p w14:paraId="5B6CF3AA" w14:textId="77777777" w:rsidR="00370A66" w:rsidRPr="00370A66" w:rsidRDefault="00370A66" w:rsidP="00370A66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  <w:lang w:val="ru-RU"/>
        </w:rPr>
      </w:pPr>
    </w:p>
    <w:p w14:paraId="7DCCB7AA" w14:textId="0386AE50" w:rsidR="00370A66" w:rsidRPr="003C1705" w:rsidRDefault="003C1705" w:rsidP="003C1705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8"/>
          <w:szCs w:val="27"/>
          <w:lang w:val="ru-RU"/>
        </w:rPr>
      </w:pPr>
      <w:proofErr w:type="spellStart"/>
      <w:r w:rsidRPr="003C1705">
        <w:rPr>
          <w:b/>
          <w:bCs/>
          <w:sz w:val="28"/>
          <w:szCs w:val="27"/>
          <w:lang w:val="ru-RU"/>
        </w:rPr>
        <w:t>Тергеу</w:t>
      </w:r>
      <w:proofErr w:type="spellEnd"/>
      <w:r w:rsidRPr="003C1705">
        <w:rPr>
          <w:b/>
          <w:bCs/>
          <w:sz w:val="28"/>
          <w:szCs w:val="27"/>
          <w:lang w:val="ru-RU"/>
        </w:rPr>
        <w:t xml:space="preserve"> </w:t>
      </w:r>
      <w:proofErr w:type="spellStart"/>
      <w:r w:rsidRPr="003C1705">
        <w:rPr>
          <w:b/>
          <w:bCs/>
          <w:sz w:val="28"/>
          <w:szCs w:val="27"/>
          <w:lang w:val="ru-RU"/>
        </w:rPr>
        <w:t>жүргізу</w:t>
      </w:r>
      <w:proofErr w:type="spellEnd"/>
      <w:r w:rsidRPr="003C1705">
        <w:rPr>
          <w:b/>
          <w:bCs/>
          <w:sz w:val="28"/>
          <w:szCs w:val="27"/>
          <w:lang w:val="ru-RU"/>
        </w:rPr>
        <w:t xml:space="preserve"> </w:t>
      </w:r>
      <w:proofErr w:type="spellStart"/>
      <w:r w:rsidRPr="003C1705">
        <w:rPr>
          <w:b/>
          <w:bCs/>
          <w:sz w:val="28"/>
          <w:szCs w:val="27"/>
          <w:lang w:val="ru-RU"/>
        </w:rPr>
        <w:t>нәтижелері</w:t>
      </w:r>
      <w:proofErr w:type="spellEnd"/>
      <w:r w:rsidRPr="003C1705">
        <w:rPr>
          <w:b/>
          <w:bCs/>
          <w:sz w:val="28"/>
          <w:szCs w:val="27"/>
          <w:lang w:val="ru-RU"/>
        </w:rPr>
        <w:t xml:space="preserve"> </w:t>
      </w:r>
      <w:proofErr w:type="spellStart"/>
      <w:r w:rsidRPr="003C1705">
        <w:rPr>
          <w:b/>
          <w:bCs/>
          <w:sz w:val="28"/>
          <w:szCs w:val="27"/>
          <w:lang w:val="ru-RU"/>
        </w:rPr>
        <w:t>туралы</w:t>
      </w:r>
      <w:proofErr w:type="spellEnd"/>
      <w:r w:rsidRPr="003C1705">
        <w:rPr>
          <w:b/>
          <w:bCs/>
          <w:sz w:val="28"/>
          <w:szCs w:val="27"/>
          <w:lang w:val="ru-RU"/>
        </w:rPr>
        <w:t xml:space="preserve"> </w:t>
      </w:r>
      <w:proofErr w:type="spellStart"/>
      <w:r w:rsidRPr="003C1705">
        <w:rPr>
          <w:b/>
          <w:bCs/>
          <w:sz w:val="28"/>
          <w:szCs w:val="27"/>
          <w:lang w:val="ru-RU"/>
        </w:rPr>
        <w:t>ақпарат</w:t>
      </w:r>
      <w:proofErr w:type="spellEnd"/>
    </w:p>
    <w:p w14:paraId="31AEFF14" w14:textId="77777777" w:rsidR="00370A66" w:rsidRPr="00370A66" w:rsidRDefault="00370A66" w:rsidP="00370A66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7"/>
          <w:lang w:val="ru-RU"/>
        </w:rPr>
      </w:pPr>
    </w:p>
    <w:p w14:paraId="2A20B296" w14:textId="3B1514D3" w:rsidR="003C1705" w:rsidRPr="003C1705" w:rsidRDefault="00370A66" w:rsidP="003C1705">
      <w:pPr>
        <w:pStyle w:val="a3"/>
        <w:jc w:val="both"/>
        <w:rPr>
          <w:color w:val="000000"/>
          <w:sz w:val="28"/>
          <w:szCs w:val="28"/>
          <w:lang w:val="ru-RU"/>
        </w:rPr>
      </w:pPr>
      <w:r w:rsidRPr="00FD0267">
        <w:rPr>
          <w:sz w:val="28"/>
          <w:szCs w:val="28"/>
          <w:lang w:val="ru-RU"/>
        </w:rPr>
        <w:t xml:space="preserve">1.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Тергеу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жүргізуге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негіз</w:t>
      </w:r>
      <w:r w:rsidR="003C1705">
        <w:rPr>
          <w:color w:val="000000"/>
          <w:sz w:val="28"/>
          <w:szCs w:val="28"/>
          <w:lang w:val="ru-RU"/>
        </w:rPr>
        <w:t>деме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бақылау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мақсатында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сатып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алу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нәтижелері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бойынша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өнімге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жүргізілген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зерттеу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қорытындысы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: 2026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жылғы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7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тамыздағы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№2260000008263245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полимерлік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және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басқа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да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материалдардың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олардан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жасалған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бұйымдардың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химиялық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заттар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мен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композициялардың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үлгісін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зерттеу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хаттамасына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сәйкес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«CRYBABY»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көз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жасы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бар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жұмсақ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ойыншығы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таңбалау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талаптарына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сәйкес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келмейді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Халықтың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саласындағы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тергеу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нәтижелері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туралы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№161 акт 2026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жылғы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7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қыркүйекте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3C1705" w:rsidRPr="003C1705">
        <w:rPr>
          <w:color w:val="000000"/>
          <w:sz w:val="28"/>
          <w:szCs w:val="28"/>
          <w:lang w:val="ru-RU"/>
        </w:rPr>
        <w:t>жасалған</w:t>
      </w:r>
      <w:proofErr w:type="spellEnd"/>
      <w:r w:rsidR="003C1705" w:rsidRPr="003C1705">
        <w:rPr>
          <w:color w:val="000000"/>
          <w:sz w:val="28"/>
          <w:szCs w:val="28"/>
          <w:lang w:val="ru-RU"/>
        </w:rPr>
        <w:t>.</w:t>
      </w:r>
    </w:p>
    <w:p w14:paraId="436FF198" w14:textId="10A18ABB" w:rsidR="003C1705" w:rsidRPr="003C1705" w:rsidRDefault="003C1705" w:rsidP="003C1705">
      <w:pPr>
        <w:pStyle w:val="a3"/>
        <w:jc w:val="both"/>
        <w:rPr>
          <w:color w:val="000000"/>
          <w:sz w:val="28"/>
          <w:szCs w:val="28"/>
          <w:lang w:val="ru-RU"/>
        </w:rPr>
      </w:pPr>
      <w:r w:rsidRPr="000E625B">
        <w:rPr>
          <w:color w:val="000000"/>
          <w:sz w:val="28"/>
          <w:szCs w:val="28"/>
          <w:lang w:val="ru-RU"/>
        </w:rPr>
        <w:t xml:space="preserve">2. </w:t>
      </w:r>
      <w:proofErr w:type="spellStart"/>
      <w:r w:rsidRPr="000E625B">
        <w:rPr>
          <w:color w:val="000000"/>
          <w:sz w:val="28"/>
          <w:szCs w:val="28"/>
          <w:lang w:val="ru-RU"/>
        </w:rPr>
        <w:t>Тергеуді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жүргізген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бақылау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және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қадағалау</w:t>
      </w:r>
      <w:proofErr w:type="spellEnd"/>
      <w:r w:rsidRPr="003C1705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0E625B">
        <w:rPr>
          <w:color w:val="000000"/>
          <w:sz w:val="28"/>
          <w:szCs w:val="28"/>
          <w:lang w:val="ru-RU"/>
        </w:rPr>
        <w:t xml:space="preserve">органы </w:t>
      </w:r>
      <w:r w:rsidRPr="003C1705">
        <w:rPr>
          <w:color w:val="000000"/>
          <w:sz w:val="28"/>
          <w:szCs w:val="28"/>
          <w:lang w:val="ru-RU"/>
        </w:rPr>
        <w:t xml:space="preserve">– </w:t>
      </w:r>
      <w:r w:rsidR="000E625B">
        <w:rPr>
          <w:color w:val="000000"/>
          <w:sz w:val="28"/>
          <w:szCs w:val="28"/>
          <w:lang w:val="ru-RU"/>
        </w:rPr>
        <w:t>«</w:t>
      </w:r>
      <w:proofErr w:type="spellStart"/>
      <w:r w:rsidRPr="003C1705">
        <w:rPr>
          <w:color w:val="000000"/>
          <w:sz w:val="28"/>
          <w:szCs w:val="28"/>
          <w:lang w:val="ru-RU"/>
        </w:rPr>
        <w:t>Қазақстан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Республикасы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Денсаулық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сақтау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министрлігі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бақылау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комитеті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Қостанай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облысының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бақылау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департаментінің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Қостанай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қалалық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бақылау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3C1705">
        <w:rPr>
          <w:color w:val="000000"/>
          <w:sz w:val="28"/>
          <w:szCs w:val="28"/>
          <w:lang w:val="ru-RU"/>
        </w:rPr>
        <w:t>» РММ.</w:t>
      </w:r>
    </w:p>
    <w:p w14:paraId="38942A89" w14:textId="77777777" w:rsidR="003C1705" w:rsidRPr="003C1705" w:rsidRDefault="003C1705" w:rsidP="003C1705">
      <w:pPr>
        <w:pStyle w:val="a3"/>
        <w:jc w:val="both"/>
        <w:rPr>
          <w:color w:val="000000"/>
          <w:sz w:val="28"/>
          <w:szCs w:val="28"/>
          <w:lang w:val="ru-RU"/>
        </w:rPr>
      </w:pPr>
      <w:r w:rsidRPr="000E625B">
        <w:rPr>
          <w:color w:val="000000"/>
          <w:sz w:val="28"/>
          <w:szCs w:val="28"/>
          <w:lang w:val="ru-RU"/>
        </w:rPr>
        <w:t xml:space="preserve">3. </w:t>
      </w:r>
      <w:proofErr w:type="spellStart"/>
      <w:r w:rsidRPr="000E625B">
        <w:rPr>
          <w:color w:val="000000"/>
          <w:sz w:val="28"/>
          <w:szCs w:val="28"/>
          <w:lang w:val="ru-RU"/>
        </w:rPr>
        <w:t>Тергеуге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тартылған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сарапшылар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0E625B">
        <w:rPr>
          <w:color w:val="000000"/>
          <w:sz w:val="28"/>
          <w:szCs w:val="28"/>
          <w:lang w:val="ru-RU"/>
        </w:rPr>
        <w:t>деректерді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пайдалануға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келісім</w:t>
      </w:r>
      <w:proofErr w:type="spellEnd"/>
      <w:r w:rsidRPr="000E625B">
        <w:rPr>
          <w:color w:val="000000"/>
          <w:sz w:val="28"/>
          <w:szCs w:val="28"/>
          <w:lang w:val="ru-RU"/>
        </w:rPr>
        <w:t>)</w:t>
      </w:r>
      <w:r w:rsidRPr="003C1705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3C1705">
        <w:rPr>
          <w:color w:val="000000"/>
          <w:sz w:val="28"/>
          <w:szCs w:val="28"/>
          <w:lang w:val="ru-RU"/>
        </w:rPr>
        <w:t>талап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етілмейді</w:t>
      </w:r>
      <w:proofErr w:type="spellEnd"/>
      <w:r w:rsidRPr="003C1705">
        <w:rPr>
          <w:color w:val="000000"/>
          <w:sz w:val="28"/>
          <w:szCs w:val="28"/>
          <w:lang w:val="ru-RU"/>
        </w:rPr>
        <w:t>.</w:t>
      </w:r>
    </w:p>
    <w:p w14:paraId="2730AD34" w14:textId="77777777" w:rsidR="003C1705" w:rsidRPr="003C1705" w:rsidRDefault="003C1705" w:rsidP="003C1705">
      <w:pPr>
        <w:pStyle w:val="a3"/>
        <w:jc w:val="both"/>
        <w:rPr>
          <w:color w:val="000000"/>
          <w:sz w:val="28"/>
          <w:szCs w:val="28"/>
          <w:lang w:val="ru-RU"/>
        </w:rPr>
      </w:pPr>
      <w:r w:rsidRPr="000E625B">
        <w:rPr>
          <w:color w:val="000000"/>
          <w:sz w:val="28"/>
          <w:szCs w:val="28"/>
          <w:lang w:val="ru-RU"/>
        </w:rPr>
        <w:t xml:space="preserve">4. </w:t>
      </w:r>
      <w:proofErr w:type="spellStart"/>
      <w:r w:rsidRPr="000E625B">
        <w:rPr>
          <w:color w:val="000000"/>
          <w:sz w:val="28"/>
          <w:szCs w:val="28"/>
          <w:lang w:val="ru-RU"/>
        </w:rPr>
        <w:t>Тергеу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жүргізу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мерзімі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– 2026 </w:t>
      </w:r>
      <w:proofErr w:type="spellStart"/>
      <w:r w:rsidRPr="003C1705">
        <w:rPr>
          <w:color w:val="000000"/>
          <w:sz w:val="28"/>
          <w:szCs w:val="28"/>
          <w:lang w:val="ru-RU"/>
        </w:rPr>
        <w:t>жылғы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24 </w:t>
      </w:r>
      <w:proofErr w:type="spellStart"/>
      <w:r w:rsidRPr="003C1705">
        <w:rPr>
          <w:color w:val="000000"/>
          <w:sz w:val="28"/>
          <w:szCs w:val="28"/>
          <w:lang w:val="ru-RU"/>
        </w:rPr>
        <w:t>тамыздан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7 </w:t>
      </w:r>
      <w:proofErr w:type="spellStart"/>
      <w:r w:rsidRPr="003C1705">
        <w:rPr>
          <w:color w:val="000000"/>
          <w:sz w:val="28"/>
          <w:szCs w:val="28"/>
          <w:lang w:val="ru-RU"/>
        </w:rPr>
        <w:t>қыркүйекке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дейін</w:t>
      </w:r>
      <w:proofErr w:type="spellEnd"/>
      <w:r w:rsidRPr="003C1705">
        <w:rPr>
          <w:color w:val="000000"/>
          <w:sz w:val="28"/>
          <w:szCs w:val="28"/>
          <w:lang w:val="ru-RU"/>
        </w:rPr>
        <w:t>.</w:t>
      </w:r>
    </w:p>
    <w:p w14:paraId="117158CB" w14:textId="77777777" w:rsidR="003C1705" w:rsidRPr="003C1705" w:rsidRDefault="003C1705" w:rsidP="003C1705">
      <w:pPr>
        <w:pStyle w:val="a3"/>
        <w:jc w:val="both"/>
        <w:rPr>
          <w:color w:val="000000"/>
          <w:sz w:val="28"/>
          <w:szCs w:val="28"/>
          <w:lang w:val="ru-RU"/>
        </w:rPr>
      </w:pPr>
      <w:r w:rsidRPr="000E625B">
        <w:rPr>
          <w:color w:val="000000"/>
          <w:sz w:val="28"/>
          <w:szCs w:val="28"/>
          <w:lang w:val="ru-RU"/>
        </w:rPr>
        <w:t xml:space="preserve">5. </w:t>
      </w:r>
      <w:proofErr w:type="spellStart"/>
      <w:r w:rsidRPr="000E625B">
        <w:rPr>
          <w:color w:val="000000"/>
          <w:sz w:val="28"/>
          <w:szCs w:val="28"/>
          <w:lang w:val="ru-RU"/>
        </w:rPr>
        <w:t>Тергеу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жеке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және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0E625B">
        <w:rPr>
          <w:color w:val="000000"/>
          <w:sz w:val="28"/>
          <w:szCs w:val="28"/>
          <w:lang w:val="ru-RU"/>
        </w:rPr>
        <w:t>немесе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0E625B">
        <w:rPr>
          <w:color w:val="000000"/>
          <w:sz w:val="28"/>
          <w:szCs w:val="28"/>
          <w:lang w:val="ru-RU"/>
        </w:rPr>
        <w:t>заңды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тұлғалар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3C1705">
        <w:rPr>
          <w:color w:val="000000"/>
          <w:sz w:val="28"/>
          <w:szCs w:val="28"/>
          <w:lang w:val="ru-RU"/>
        </w:rPr>
        <w:t>ойыншық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жеткізуші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3C1705">
        <w:rPr>
          <w:color w:val="000000"/>
          <w:sz w:val="28"/>
          <w:szCs w:val="28"/>
          <w:lang w:val="ru-RU"/>
        </w:rPr>
        <w:t>дүкен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3C1705">
        <w:rPr>
          <w:color w:val="000000"/>
          <w:sz w:val="28"/>
          <w:szCs w:val="28"/>
          <w:lang w:val="ru-RU"/>
        </w:rPr>
        <w:t>Қостанай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облысы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3C1705">
        <w:rPr>
          <w:color w:val="000000"/>
          <w:sz w:val="28"/>
          <w:szCs w:val="28"/>
          <w:lang w:val="ru-RU"/>
        </w:rPr>
        <w:t>Қостанай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қаласы</w:t>
      </w:r>
      <w:proofErr w:type="spellEnd"/>
      <w:r w:rsidRPr="003C1705">
        <w:rPr>
          <w:color w:val="000000"/>
          <w:sz w:val="28"/>
          <w:szCs w:val="28"/>
          <w:lang w:val="ru-RU"/>
        </w:rPr>
        <w:t>.</w:t>
      </w:r>
    </w:p>
    <w:p w14:paraId="4468205D" w14:textId="77777777" w:rsidR="003C1705" w:rsidRPr="003C1705" w:rsidRDefault="003C1705" w:rsidP="003C1705">
      <w:pPr>
        <w:pStyle w:val="a3"/>
        <w:jc w:val="both"/>
        <w:rPr>
          <w:color w:val="000000"/>
          <w:sz w:val="28"/>
          <w:szCs w:val="28"/>
          <w:lang w:val="ru-RU"/>
        </w:rPr>
      </w:pPr>
      <w:r w:rsidRPr="000E625B">
        <w:rPr>
          <w:color w:val="000000"/>
          <w:sz w:val="28"/>
          <w:szCs w:val="28"/>
          <w:lang w:val="ru-RU"/>
        </w:rPr>
        <w:t xml:space="preserve">6. </w:t>
      </w:r>
      <w:proofErr w:type="spellStart"/>
      <w:r w:rsidRPr="000E625B">
        <w:rPr>
          <w:color w:val="000000"/>
          <w:sz w:val="28"/>
          <w:szCs w:val="28"/>
          <w:lang w:val="ru-RU"/>
        </w:rPr>
        <w:t>Халықтың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құқықтық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актілер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талаптарының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бұзушылықтарының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себептері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мен </w:t>
      </w:r>
      <w:proofErr w:type="spellStart"/>
      <w:r w:rsidRPr="000E625B">
        <w:rPr>
          <w:color w:val="000000"/>
          <w:sz w:val="28"/>
          <w:szCs w:val="28"/>
          <w:lang w:val="ru-RU"/>
        </w:rPr>
        <w:t>сипаты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– «CRYBABY» </w:t>
      </w:r>
      <w:proofErr w:type="spellStart"/>
      <w:r w:rsidRPr="003C1705">
        <w:rPr>
          <w:color w:val="000000"/>
          <w:sz w:val="28"/>
          <w:szCs w:val="28"/>
          <w:lang w:val="ru-RU"/>
        </w:rPr>
        <w:t>көз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жасы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бар </w:t>
      </w:r>
      <w:proofErr w:type="spellStart"/>
      <w:r w:rsidRPr="003C1705">
        <w:rPr>
          <w:color w:val="000000"/>
          <w:sz w:val="28"/>
          <w:szCs w:val="28"/>
          <w:lang w:val="ru-RU"/>
        </w:rPr>
        <w:t>жұмсақ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ойыншығын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3C1705">
        <w:rPr>
          <w:color w:val="000000"/>
          <w:sz w:val="28"/>
          <w:szCs w:val="28"/>
          <w:lang w:val="ru-RU"/>
        </w:rPr>
        <w:t>өндіруші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ел, </w:t>
      </w:r>
      <w:proofErr w:type="spellStart"/>
      <w:r w:rsidRPr="003C1705">
        <w:rPr>
          <w:color w:val="000000"/>
          <w:sz w:val="28"/>
          <w:szCs w:val="28"/>
          <w:lang w:val="ru-RU"/>
        </w:rPr>
        <w:t>өндіруші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фирма, </w:t>
      </w:r>
      <w:proofErr w:type="spellStart"/>
      <w:r w:rsidRPr="003C1705">
        <w:rPr>
          <w:color w:val="000000"/>
          <w:sz w:val="28"/>
          <w:szCs w:val="28"/>
          <w:lang w:val="ru-RU"/>
        </w:rPr>
        <w:t>жеткізуші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: Zhongshan075, </w:t>
      </w:r>
      <w:proofErr w:type="spellStart"/>
      <w:r w:rsidRPr="003C1705">
        <w:rPr>
          <w:color w:val="000000"/>
          <w:sz w:val="28"/>
          <w:szCs w:val="28"/>
          <w:lang w:val="ru-RU"/>
        </w:rPr>
        <w:t>Guangdong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Province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3C1705">
        <w:rPr>
          <w:color w:val="000000"/>
          <w:sz w:val="28"/>
          <w:szCs w:val="28"/>
          <w:lang w:val="ru-RU"/>
        </w:rPr>
        <w:t>тауардың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сәйкестігін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бағалау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туралы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құжаттарсыз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өткізу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жүзеге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асырылған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. </w:t>
      </w:r>
      <w:proofErr w:type="spellStart"/>
      <w:r w:rsidRPr="003C1705">
        <w:rPr>
          <w:color w:val="000000"/>
          <w:sz w:val="28"/>
          <w:szCs w:val="28"/>
          <w:lang w:val="ru-RU"/>
        </w:rPr>
        <w:t>Бұл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«</w:t>
      </w:r>
      <w:proofErr w:type="spellStart"/>
      <w:r w:rsidRPr="003C1705">
        <w:rPr>
          <w:color w:val="000000"/>
          <w:sz w:val="28"/>
          <w:szCs w:val="28"/>
          <w:lang w:val="ru-RU"/>
        </w:rPr>
        <w:t>Ойыншықтардың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қауіпсіздігі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туралы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» КО ТР 008/2011 </w:t>
      </w:r>
      <w:proofErr w:type="spellStart"/>
      <w:r w:rsidRPr="003C1705">
        <w:rPr>
          <w:color w:val="000000"/>
          <w:sz w:val="28"/>
          <w:szCs w:val="28"/>
          <w:lang w:val="ru-RU"/>
        </w:rPr>
        <w:t>техникалық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регламентінің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3-бабының 1-тармағының </w:t>
      </w:r>
      <w:proofErr w:type="spellStart"/>
      <w:r w:rsidRPr="003C1705">
        <w:rPr>
          <w:color w:val="000000"/>
          <w:sz w:val="28"/>
          <w:szCs w:val="28"/>
          <w:lang w:val="ru-RU"/>
        </w:rPr>
        <w:t>талаптарын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бұзу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болып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табылады</w:t>
      </w:r>
      <w:proofErr w:type="spellEnd"/>
      <w:r w:rsidRPr="003C1705">
        <w:rPr>
          <w:color w:val="000000"/>
          <w:sz w:val="28"/>
          <w:szCs w:val="28"/>
          <w:lang w:val="ru-RU"/>
        </w:rPr>
        <w:t>.</w:t>
      </w:r>
    </w:p>
    <w:p w14:paraId="69AE6799" w14:textId="77777777" w:rsidR="003C1705" w:rsidRPr="003C1705" w:rsidRDefault="003C1705" w:rsidP="003C1705">
      <w:pPr>
        <w:pStyle w:val="a3"/>
        <w:jc w:val="both"/>
        <w:rPr>
          <w:color w:val="000000"/>
          <w:sz w:val="28"/>
          <w:szCs w:val="28"/>
          <w:lang w:val="ru-RU"/>
        </w:rPr>
      </w:pPr>
      <w:r w:rsidRPr="000E625B">
        <w:rPr>
          <w:color w:val="000000"/>
          <w:sz w:val="28"/>
          <w:szCs w:val="28"/>
          <w:lang w:val="ru-RU"/>
        </w:rPr>
        <w:t xml:space="preserve">7. </w:t>
      </w:r>
      <w:proofErr w:type="spellStart"/>
      <w:r w:rsidRPr="000E625B">
        <w:rPr>
          <w:color w:val="000000"/>
          <w:sz w:val="28"/>
          <w:szCs w:val="28"/>
          <w:lang w:val="ru-RU"/>
        </w:rPr>
        <w:t>Халықтың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құқықтық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актілер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талаптарын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бұзуға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жол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берген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жеке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және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0E625B">
        <w:rPr>
          <w:color w:val="000000"/>
          <w:sz w:val="28"/>
          <w:szCs w:val="28"/>
          <w:lang w:val="ru-RU"/>
        </w:rPr>
        <w:t>немесе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0E625B">
        <w:rPr>
          <w:color w:val="000000"/>
          <w:sz w:val="28"/>
          <w:szCs w:val="28"/>
          <w:lang w:val="ru-RU"/>
        </w:rPr>
        <w:t>заңды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тұлғалар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3C1705">
        <w:rPr>
          <w:color w:val="000000"/>
          <w:sz w:val="28"/>
          <w:szCs w:val="28"/>
          <w:lang w:val="ru-RU"/>
        </w:rPr>
        <w:t>бұзушылықтар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анықталды</w:t>
      </w:r>
      <w:proofErr w:type="spellEnd"/>
      <w:r w:rsidRPr="003C1705">
        <w:rPr>
          <w:color w:val="000000"/>
          <w:sz w:val="28"/>
          <w:szCs w:val="28"/>
          <w:lang w:val="ru-RU"/>
        </w:rPr>
        <w:t>.</w:t>
      </w:r>
    </w:p>
    <w:p w14:paraId="62C95449" w14:textId="36985D87" w:rsidR="003C1705" w:rsidRPr="003C1705" w:rsidRDefault="003C1705" w:rsidP="003C1705">
      <w:pPr>
        <w:pStyle w:val="a3"/>
        <w:jc w:val="both"/>
        <w:rPr>
          <w:color w:val="000000"/>
          <w:sz w:val="28"/>
          <w:szCs w:val="28"/>
          <w:lang w:val="ru-RU"/>
        </w:rPr>
      </w:pPr>
      <w:r w:rsidRPr="000E625B">
        <w:rPr>
          <w:color w:val="000000"/>
          <w:sz w:val="28"/>
          <w:szCs w:val="28"/>
          <w:lang w:val="ru-RU"/>
        </w:rPr>
        <w:t xml:space="preserve">8. </w:t>
      </w:r>
      <w:proofErr w:type="spellStart"/>
      <w:r w:rsidRPr="000E625B">
        <w:rPr>
          <w:color w:val="000000"/>
          <w:sz w:val="28"/>
          <w:szCs w:val="28"/>
          <w:lang w:val="ru-RU"/>
        </w:rPr>
        <w:t>Қабылданған</w:t>
      </w:r>
      <w:proofErr w:type="spellEnd"/>
      <w:r w:rsidRPr="000E625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E625B">
        <w:rPr>
          <w:color w:val="000000"/>
          <w:sz w:val="28"/>
          <w:szCs w:val="28"/>
          <w:lang w:val="ru-RU"/>
        </w:rPr>
        <w:t>шаралар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3C1705">
        <w:rPr>
          <w:color w:val="000000"/>
          <w:sz w:val="28"/>
          <w:szCs w:val="28"/>
          <w:lang w:val="ru-RU"/>
        </w:rPr>
        <w:t>техникалық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регламенттердің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және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3C1705">
        <w:rPr>
          <w:color w:val="000000"/>
          <w:sz w:val="28"/>
          <w:szCs w:val="28"/>
          <w:lang w:val="ru-RU"/>
        </w:rPr>
        <w:t>немесе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3C1705">
        <w:rPr>
          <w:color w:val="000000"/>
          <w:sz w:val="28"/>
          <w:szCs w:val="28"/>
          <w:lang w:val="ru-RU"/>
        </w:rPr>
        <w:t>Еуразиялық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экономикалық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одақтың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Бірыңғай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және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гигиеналық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талаптарының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талаптарына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сәйкес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келмейтін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өнімді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3C1705">
        <w:rPr>
          <w:color w:val="000000"/>
          <w:sz w:val="28"/>
          <w:szCs w:val="28"/>
          <w:lang w:val="ru-RU"/>
        </w:rPr>
        <w:t>тауарды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3C1705">
        <w:rPr>
          <w:color w:val="000000"/>
          <w:sz w:val="28"/>
          <w:szCs w:val="28"/>
          <w:lang w:val="ru-RU"/>
        </w:rPr>
        <w:t>алып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қою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және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сатудан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қайтарып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алу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жөніндегі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жедел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ден </w:t>
      </w:r>
      <w:proofErr w:type="spellStart"/>
      <w:r w:rsidRPr="003C1705">
        <w:rPr>
          <w:color w:val="000000"/>
          <w:sz w:val="28"/>
          <w:szCs w:val="28"/>
          <w:lang w:val="ru-RU"/>
        </w:rPr>
        <w:t>қою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шарасын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қолдану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туралы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Бас </w:t>
      </w:r>
      <w:proofErr w:type="spellStart"/>
      <w:r w:rsidRPr="003C1705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санитариялық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3C1705">
        <w:rPr>
          <w:color w:val="000000"/>
          <w:sz w:val="28"/>
          <w:szCs w:val="28"/>
          <w:lang w:val="ru-RU"/>
        </w:rPr>
        <w:t>дәрігердің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2026 </w:t>
      </w:r>
      <w:proofErr w:type="spellStart"/>
      <w:r w:rsidRPr="003C1705">
        <w:rPr>
          <w:color w:val="000000"/>
          <w:sz w:val="28"/>
          <w:szCs w:val="28"/>
          <w:lang w:val="ru-RU"/>
        </w:rPr>
        <w:t>жылғы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7 </w:t>
      </w:r>
      <w:proofErr w:type="spellStart"/>
      <w:r w:rsidRPr="003C1705">
        <w:rPr>
          <w:color w:val="000000"/>
          <w:sz w:val="28"/>
          <w:szCs w:val="28"/>
          <w:lang w:val="ru-RU"/>
        </w:rPr>
        <w:t>қыркүйектегі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№35 </w:t>
      </w:r>
      <w:proofErr w:type="spellStart"/>
      <w:r w:rsidRPr="003C1705">
        <w:rPr>
          <w:color w:val="000000"/>
          <w:sz w:val="28"/>
          <w:szCs w:val="28"/>
          <w:lang w:val="ru-RU"/>
        </w:rPr>
        <w:t>қаулысы</w:t>
      </w:r>
      <w:proofErr w:type="spellEnd"/>
      <w:r w:rsidRPr="003C17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0E625B">
        <w:rPr>
          <w:color w:val="000000"/>
          <w:sz w:val="28"/>
          <w:szCs w:val="28"/>
          <w:lang w:val="ru-RU"/>
        </w:rPr>
        <w:t>берілді</w:t>
      </w:r>
      <w:proofErr w:type="spellEnd"/>
      <w:r w:rsidRPr="003C1705">
        <w:rPr>
          <w:color w:val="000000"/>
          <w:sz w:val="28"/>
          <w:szCs w:val="28"/>
          <w:lang w:val="ru-RU"/>
        </w:rPr>
        <w:t>.</w:t>
      </w:r>
    </w:p>
    <w:p w14:paraId="217C61BB" w14:textId="60B37073" w:rsidR="00FD0267" w:rsidRPr="00120CEF" w:rsidRDefault="00FD0267" w:rsidP="00FD0267">
      <w:pPr>
        <w:pStyle w:val="a3"/>
        <w:jc w:val="both"/>
        <w:rPr>
          <w:sz w:val="28"/>
          <w:szCs w:val="28"/>
          <w:lang w:val="ru-RU"/>
        </w:rPr>
      </w:pPr>
    </w:p>
    <w:p w14:paraId="5C39C106" w14:textId="77777777" w:rsidR="00370A66" w:rsidRPr="00FD0267" w:rsidRDefault="00370A66" w:rsidP="00FD026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ru-RU"/>
        </w:rPr>
      </w:pPr>
    </w:p>
    <w:p w14:paraId="2EAEFBE4" w14:textId="77777777" w:rsidR="00370A66" w:rsidRPr="00FD0267" w:rsidRDefault="00370A66" w:rsidP="00FD026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ru-RU"/>
        </w:rPr>
      </w:pPr>
    </w:p>
    <w:p w14:paraId="0A022536" w14:textId="77777777" w:rsidR="00370A66" w:rsidRPr="00FD0267" w:rsidRDefault="00370A66" w:rsidP="00FD0267">
      <w:pPr>
        <w:spacing w:after="0"/>
        <w:jc w:val="both"/>
        <w:rPr>
          <w:color w:val="000000"/>
          <w:sz w:val="28"/>
          <w:szCs w:val="28"/>
          <w:lang w:val="kk-KZ"/>
        </w:rPr>
      </w:pPr>
    </w:p>
    <w:p w14:paraId="0F5A31C2" w14:textId="77777777" w:rsidR="00370A66" w:rsidRPr="00FD0267" w:rsidRDefault="00370A66" w:rsidP="00FD0267">
      <w:pPr>
        <w:spacing w:after="0"/>
        <w:jc w:val="both"/>
        <w:rPr>
          <w:color w:val="000000"/>
          <w:sz w:val="28"/>
          <w:szCs w:val="28"/>
          <w:lang w:val="kk-KZ"/>
        </w:rPr>
      </w:pPr>
    </w:p>
    <w:p w14:paraId="1233883E" w14:textId="77777777" w:rsidR="00370A66" w:rsidRPr="00FD0267" w:rsidRDefault="00370A66" w:rsidP="00B11395">
      <w:pPr>
        <w:spacing w:after="0"/>
        <w:jc w:val="center"/>
        <w:rPr>
          <w:color w:val="000000"/>
          <w:sz w:val="28"/>
          <w:szCs w:val="28"/>
          <w:lang w:val="kk-KZ"/>
        </w:rPr>
      </w:pPr>
    </w:p>
    <w:p w14:paraId="5DFE5ECE" w14:textId="77777777" w:rsidR="00370A66" w:rsidRPr="00FD0267" w:rsidRDefault="00370A66" w:rsidP="00B11395">
      <w:pPr>
        <w:spacing w:after="0"/>
        <w:jc w:val="center"/>
        <w:rPr>
          <w:color w:val="000000"/>
          <w:sz w:val="28"/>
          <w:szCs w:val="28"/>
          <w:lang w:val="kk-KZ"/>
        </w:rPr>
      </w:pPr>
    </w:p>
    <w:p w14:paraId="0287EC17" w14:textId="77777777" w:rsidR="003F59C6" w:rsidRDefault="003F59C6" w:rsidP="00B11395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14:paraId="3378ED5F" w14:textId="77777777" w:rsidR="00CC2E62" w:rsidRPr="00486F97" w:rsidRDefault="00CC2E62">
      <w:pPr>
        <w:rPr>
          <w:lang w:val="ru-RU"/>
        </w:rPr>
      </w:pPr>
    </w:p>
    <w:sectPr w:rsidR="00CC2E62" w:rsidRPr="00486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C05"/>
    <w:rsid w:val="00030D13"/>
    <w:rsid w:val="000E625B"/>
    <w:rsid w:val="000F4E3C"/>
    <w:rsid w:val="001C7BB3"/>
    <w:rsid w:val="003447FB"/>
    <w:rsid w:val="0037094E"/>
    <w:rsid w:val="00370A66"/>
    <w:rsid w:val="003C1705"/>
    <w:rsid w:val="003F59C6"/>
    <w:rsid w:val="00486F97"/>
    <w:rsid w:val="004C3C05"/>
    <w:rsid w:val="00697C73"/>
    <w:rsid w:val="00A712DE"/>
    <w:rsid w:val="00B11395"/>
    <w:rsid w:val="00C11C75"/>
    <w:rsid w:val="00CC2E62"/>
    <w:rsid w:val="00DA169C"/>
    <w:rsid w:val="00E633CA"/>
    <w:rsid w:val="00EC326E"/>
    <w:rsid w:val="00F6742E"/>
    <w:rsid w:val="00FD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B6E01"/>
  <w15:chartTrackingRefBased/>
  <w15:docId w15:val="{03E7A245-5492-45C7-B0C0-BC7F557D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39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3C1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1395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3C170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a4">
    <w:name w:val="Normal (Web)"/>
    <w:basedOn w:val="a"/>
    <w:uiPriority w:val="99"/>
    <w:semiHidden/>
    <w:unhideWhenUsed/>
    <w:rsid w:val="003C17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2026-09-11T11:45:00Z</dcterms:created>
  <dcterms:modified xsi:type="dcterms:W3CDTF">2026-09-11T11:45:00Z</dcterms:modified>
</cp:coreProperties>
</file>