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0" w:type="auto"/>
        <w:tblLook w:val="04A0" w:firstRow="1" w:lastRow="0" w:firstColumn="1" w:lastColumn="0" w:noHBand="0" w:noVBand="1"/>
      </w:tblPr>
      <w:tblGrid>
        <w:gridCol w:w="2675"/>
        <w:gridCol w:w="6670"/>
      </w:tblGrid>
      <w:tr w:rsidR="00994DE7" w:rsidRPr="00407E73" w14:paraId="5DEAE2CB" w14:textId="77777777" w:rsidTr="00DA150C">
        <w:tc>
          <w:tcPr>
            <w:tcW w:w="9345" w:type="dxa"/>
            <w:gridSpan w:val="2"/>
          </w:tcPr>
          <w:p w14:paraId="7962C9F6" w14:textId="627107AF" w:rsidR="00994DE7" w:rsidRPr="00407E73" w:rsidRDefault="00563F76" w:rsidP="006236EC">
            <w:pPr>
              <w:rPr>
                <w:rFonts w:ascii="Times New Roman" w:hAnsi="Times New Roman" w:cs="Times New Roman"/>
                <w:b/>
                <w:bCs/>
                <w:sz w:val="20"/>
                <w:szCs w:val="20"/>
              </w:rPr>
            </w:pPr>
            <w:r w:rsidRPr="00563F76">
              <w:rPr>
                <w:rFonts w:ascii="Times New Roman" w:eastAsia="Times New Roman" w:hAnsi="Times New Roman" w:cs="Times New Roman"/>
                <w:b/>
                <w:color w:val="151515"/>
                <w:sz w:val="20"/>
                <w:szCs w:val="20"/>
                <w:lang w:val="kk-KZ" w:eastAsia="ru-RU"/>
              </w:rPr>
              <w:t>«</w:t>
            </w:r>
            <w:proofErr w:type="spellStart"/>
            <w:r w:rsidR="009B1ECD" w:rsidRPr="009B1ECD">
              <w:rPr>
                <w:rFonts w:ascii="Times New Roman" w:hAnsi="Times New Roman" w:cs="Times New Roman"/>
                <w:b/>
                <w:bCs/>
                <w:sz w:val="20"/>
                <w:szCs w:val="20"/>
              </w:rPr>
              <w:t>Казахалтын</w:t>
            </w:r>
            <w:proofErr w:type="spellEnd"/>
            <w:r w:rsidR="009B1ECD" w:rsidRPr="009B1ECD">
              <w:rPr>
                <w:rFonts w:ascii="Times New Roman" w:hAnsi="Times New Roman" w:cs="Times New Roman"/>
                <w:b/>
                <w:bCs/>
                <w:sz w:val="20"/>
                <w:szCs w:val="20"/>
              </w:rPr>
              <w:t xml:space="preserve"> </w:t>
            </w:r>
            <w:proofErr w:type="spellStart"/>
            <w:r w:rsidR="009B1ECD" w:rsidRPr="009B1ECD">
              <w:rPr>
                <w:rFonts w:ascii="Times New Roman" w:hAnsi="Times New Roman" w:cs="Times New Roman"/>
                <w:b/>
                <w:bCs/>
                <w:sz w:val="20"/>
                <w:szCs w:val="20"/>
              </w:rPr>
              <w:t>Тechnology</w:t>
            </w:r>
            <w:proofErr w:type="spellEnd"/>
            <w:r w:rsidR="001F22BB">
              <w:rPr>
                <w:rFonts w:ascii="Times New Roman" w:hAnsi="Times New Roman" w:cs="Times New Roman"/>
                <w:b/>
                <w:bCs/>
                <w:sz w:val="20"/>
                <w:szCs w:val="20"/>
              </w:rPr>
              <w:t>»</w:t>
            </w:r>
            <w:r>
              <w:rPr>
                <w:rFonts w:ascii="Times New Roman" w:eastAsia="Times New Roman" w:hAnsi="Times New Roman" w:cs="Times New Roman"/>
                <w:b/>
                <w:color w:val="151515"/>
                <w:sz w:val="20"/>
                <w:szCs w:val="20"/>
                <w:lang w:val="kk-KZ" w:eastAsia="ru-RU"/>
              </w:rPr>
              <w:t xml:space="preserve"> </w:t>
            </w:r>
            <w:r w:rsidR="00002929" w:rsidRPr="00FB685A">
              <w:rPr>
                <w:rFonts w:ascii="Times New Roman" w:eastAsia="Times New Roman" w:hAnsi="Times New Roman" w:cs="Times New Roman"/>
                <w:b/>
                <w:color w:val="151515"/>
                <w:sz w:val="20"/>
                <w:szCs w:val="20"/>
                <w:lang w:val="kk-KZ" w:eastAsia="ru-RU"/>
              </w:rPr>
              <w:t>ЖШС</w:t>
            </w:r>
            <w:r w:rsidR="003626DA" w:rsidRPr="00407E73">
              <w:rPr>
                <w:rFonts w:ascii="Times New Roman" w:eastAsia="Times New Roman" w:hAnsi="Times New Roman" w:cs="Times New Roman"/>
                <w:b/>
                <w:color w:val="151515"/>
                <w:sz w:val="20"/>
                <w:szCs w:val="20"/>
                <w:lang w:val="kk-KZ" w:eastAsia="ru-RU"/>
              </w:rPr>
              <w:t xml:space="preserve"> ,</w:t>
            </w:r>
            <w:proofErr w:type="spellStart"/>
            <w:r w:rsidR="00994DE7" w:rsidRPr="00407E73">
              <w:rPr>
                <w:rFonts w:ascii="Times New Roman" w:hAnsi="Times New Roman" w:cs="Times New Roman"/>
                <w:b/>
                <w:bCs/>
                <w:sz w:val="20"/>
                <w:szCs w:val="20"/>
              </w:rPr>
              <w:t>жоспарланған</w:t>
            </w:r>
            <w:proofErr w:type="spellEnd"/>
            <w:r w:rsidR="00994DE7" w:rsidRPr="00407E73">
              <w:rPr>
                <w:rFonts w:ascii="Times New Roman" w:hAnsi="Times New Roman" w:cs="Times New Roman"/>
                <w:b/>
                <w:bCs/>
                <w:sz w:val="20"/>
                <w:szCs w:val="20"/>
              </w:rPr>
              <w:t xml:space="preserve"> </w:t>
            </w:r>
            <w:proofErr w:type="spellStart"/>
            <w:r w:rsidR="00994DE7" w:rsidRPr="00407E73">
              <w:rPr>
                <w:rFonts w:ascii="Times New Roman" w:hAnsi="Times New Roman" w:cs="Times New Roman"/>
                <w:b/>
                <w:bCs/>
                <w:sz w:val="20"/>
                <w:szCs w:val="20"/>
              </w:rPr>
              <w:t>қызметі</w:t>
            </w:r>
            <w:proofErr w:type="spellEnd"/>
            <w:r w:rsidR="00994DE7" w:rsidRPr="00407E73">
              <w:rPr>
                <w:rFonts w:ascii="Times New Roman" w:hAnsi="Times New Roman" w:cs="Times New Roman"/>
                <w:b/>
                <w:bCs/>
                <w:sz w:val="20"/>
                <w:szCs w:val="20"/>
              </w:rPr>
              <w:t xml:space="preserve"> </w:t>
            </w:r>
            <w:proofErr w:type="spellStart"/>
            <w:r w:rsidR="00994DE7" w:rsidRPr="00407E73">
              <w:rPr>
                <w:rFonts w:ascii="Times New Roman" w:hAnsi="Times New Roman" w:cs="Times New Roman"/>
                <w:b/>
                <w:bCs/>
                <w:sz w:val="20"/>
                <w:szCs w:val="20"/>
              </w:rPr>
              <w:t>туралы</w:t>
            </w:r>
            <w:proofErr w:type="spellEnd"/>
            <w:r w:rsidR="00994DE7" w:rsidRPr="00407E73">
              <w:rPr>
                <w:rFonts w:ascii="Times New Roman" w:hAnsi="Times New Roman" w:cs="Times New Roman"/>
                <w:b/>
                <w:bCs/>
                <w:sz w:val="20"/>
                <w:szCs w:val="20"/>
              </w:rPr>
              <w:t xml:space="preserve"> </w:t>
            </w:r>
            <w:proofErr w:type="spellStart"/>
            <w:r w:rsidR="00994DE7" w:rsidRPr="00407E73">
              <w:rPr>
                <w:rFonts w:ascii="Times New Roman" w:hAnsi="Times New Roman" w:cs="Times New Roman"/>
                <w:b/>
                <w:bCs/>
                <w:sz w:val="20"/>
                <w:szCs w:val="20"/>
              </w:rPr>
              <w:t>өтініші</w:t>
            </w:r>
            <w:proofErr w:type="spellEnd"/>
          </w:p>
        </w:tc>
      </w:tr>
      <w:tr w:rsidR="00747491" w:rsidRPr="00407E73" w14:paraId="298D7CD8" w14:textId="77777777" w:rsidTr="00DA150C">
        <w:tc>
          <w:tcPr>
            <w:tcW w:w="2675" w:type="dxa"/>
          </w:tcPr>
          <w:p w14:paraId="170B6C7A" w14:textId="77777777" w:rsidR="00747491" w:rsidRPr="00407E73" w:rsidRDefault="008E0EBE" w:rsidP="00747491">
            <w:pPr>
              <w:jc w:val="both"/>
              <w:rPr>
                <w:rFonts w:ascii="Times New Roman" w:hAnsi="Times New Roman" w:cs="Times New Roman"/>
                <w:i/>
                <w:sz w:val="20"/>
                <w:szCs w:val="20"/>
              </w:rPr>
            </w:pPr>
            <w:proofErr w:type="spellStart"/>
            <w:r w:rsidRPr="00407E73">
              <w:rPr>
                <w:rFonts w:ascii="Times New Roman" w:hAnsi="Times New Roman" w:cs="Times New Roman"/>
                <w:i/>
                <w:sz w:val="20"/>
                <w:szCs w:val="20"/>
              </w:rPr>
              <w:t>Атауы</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мекен-жайы</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орналасқан</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жері</w:t>
            </w:r>
            <w:proofErr w:type="spellEnd"/>
            <w:r w:rsidR="00747491" w:rsidRPr="00407E73">
              <w:rPr>
                <w:rFonts w:ascii="Times New Roman" w:hAnsi="Times New Roman" w:cs="Times New Roman"/>
                <w:i/>
                <w:sz w:val="20"/>
                <w:szCs w:val="20"/>
              </w:rPr>
              <w:t>, бизнес-</w:t>
            </w:r>
            <w:proofErr w:type="spellStart"/>
            <w:r w:rsidR="00747491" w:rsidRPr="00407E73">
              <w:rPr>
                <w:rFonts w:ascii="Times New Roman" w:hAnsi="Times New Roman" w:cs="Times New Roman"/>
                <w:i/>
                <w:sz w:val="20"/>
                <w:szCs w:val="20"/>
              </w:rPr>
              <w:t>сәйкестендіру</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нөмірі</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туралы</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деректер</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бірінші</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басшы</w:t>
            </w:r>
            <w:proofErr w:type="spellEnd"/>
            <w:r w:rsidR="00747491" w:rsidRPr="00407E73">
              <w:rPr>
                <w:rFonts w:ascii="Times New Roman" w:hAnsi="Times New Roman" w:cs="Times New Roman"/>
                <w:i/>
                <w:sz w:val="20"/>
                <w:szCs w:val="20"/>
              </w:rPr>
              <w:t xml:space="preserve">, телефоны, </w:t>
            </w:r>
            <w:proofErr w:type="spellStart"/>
            <w:r w:rsidR="00747491" w:rsidRPr="00407E73">
              <w:rPr>
                <w:rFonts w:ascii="Times New Roman" w:hAnsi="Times New Roman" w:cs="Times New Roman"/>
                <w:i/>
                <w:sz w:val="20"/>
                <w:szCs w:val="20"/>
              </w:rPr>
              <w:t>электронды</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поштасының</w:t>
            </w:r>
            <w:proofErr w:type="spellEnd"/>
            <w:r w:rsidR="00747491" w:rsidRPr="00407E73">
              <w:rPr>
                <w:rFonts w:ascii="Times New Roman" w:hAnsi="Times New Roman" w:cs="Times New Roman"/>
                <w:i/>
                <w:sz w:val="20"/>
                <w:szCs w:val="20"/>
              </w:rPr>
              <w:t xml:space="preserve"> </w:t>
            </w:r>
            <w:proofErr w:type="spellStart"/>
            <w:r w:rsidR="00747491" w:rsidRPr="00407E73">
              <w:rPr>
                <w:rFonts w:ascii="Times New Roman" w:hAnsi="Times New Roman" w:cs="Times New Roman"/>
                <w:i/>
                <w:sz w:val="20"/>
                <w:szCs w:val="20"/>
              </w:rPr>
              <w:t>мекенжайы</w:t>
            </w:r>
            <w:proofErr w:type="spellEnd"/>
          </w:p>
        </w:tc>
        <w:tc>
          <w:tcPr>
            <w:tcW w:w="6670" w:type="dxa"/>
          </w:tcPr>
          <w:p w14:paraId="2C4D38EC" w14:textId="05BE4BF2" w:rsidR="00747491" w:rsidRPr="00407E73" w:rsidRDefault="009B1ECD" w:rsidP="008B1C25">
            <w:pPr>
              <w:autoSpaceDE w:val="0"/>
              <w:autoSpaceDN w:val="0"/>
              <w:adjustRightInd w:val="0"/>
              <w:jc w:val="both"/>
              <w:rPr>
                <w:rFonts w:ascii="Times New Roman" w:hAnsi="Times New Roman" w:cs="Times New Roman"/>
                <w:sz w:val="20"/>
                <w:szCs w:val="20"/>
                <w:lang w:val="kk-KZ"/>
              </w:rPr>
            </w:pPr>
            <w:r w:rsidRPr="009B1ECD">
              <w:rPr>
                <w:rFonts w:ascii="Times New Roman" w:hAnsi="Times New Roman" w:cs="Times New Roman"/>
                <w:sz w:val="20"/>
                <w:szCs w:val="20"/>
                <w:lang w:val="kk-KZ"/>
              </w:rPr>
              <w:t>Қазақстан Республикасы, Ақмола облысы, Степногорск қ. а., Степногорск қ., 7 шағын аудан, № 4Б үй, 160540019476, Виталий Александрович Лапшов, 87078826929, info@katech.kz</w:t>
            </w:r>
          </w:p>
        </w:tc>
      </w:tr>
      <w:tr w:rsidR="00747491" w:rsidRPr="00002929" w14:paraId="3FBE8EC8" w14:textId="77777777" w:rsidTr="00DA150C">
        <w:tc>
          <w:tcPr>
            <w:tcW w:w="2675" w:type="dxa"/>
          </w:tcPr>
          <w:p w14:paraId="33FB2C68" w14:textId="77777777" w:rsidR="00747491" w:rsidRPr="00407E73" w:rsidRDefault="00747491" w:rsidP="00747491">
            <w:pPr>
              <w:jc w:val="both"/>
              <w:rPr>
                <w:rFonts w:ascii="Times New Roman" w:hAnsi="Times New Roman" w:cs="Times New Roman"/>
                <w:i/>
                <w:sz w:val="20"/>
                <w:szCs w:val="20"/>
              </w:rPr>
            </w:pPr>
            <w:proofErr w:type="spellStart"/>
            <w:r w:rsidRPr="00407E73">
              <w:rPr>
                <w:rFonts w:ascii="Times New Roman" w:hAnsi="Times New Roman" w:cs="Times New Roman"/>
                <w:i/>
                <w:sz w:val="20"/>
                <w:szCs w:val="20"/>
              </w:rPr>
              <w:t>Жалпы</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сипаттамасы</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және</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түрлері</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белгіленіп</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отырған</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қызмет</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түрлері</w:t>
            </w:r>
            <w:proofErr w:type="spellEnd"/>
            <w:r w:rsidRPr="00407E73">
              <w:rPr>
                <w:rFonts w:ascii="Times New Roman" w:hAnsi="Times New Roman" w:cs="Times New Roman"/>
                <w:i/>
                <w:sz w:val="20"/>
                <w:szCs w:val="20"/>
              </w:rPr>
              <w:t xml:space="preserve"> мен </w:t>
            </w:r>
            <w:proofErr w:type="spellStart"/>
            <w:r w:rsidRPr="00407E73">
              <w:rPr>
                <w:rFonts w:ascii="Times New Roman" w:hAnsi="Times New Roman" w:cs="Times New Roman"/>
                <w:i/>
                <w:sz w:val="20"/>
                <w:szCs w:val="20"/>
              </w:rPr>
              <w:t>олардың</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жіктелуі</w:t>
            </w:r>
            <w:proofErr w:type="spellEnd"/>
            <w:r w:rsidRPr="00407E73">
              <w:rPr>
                <w:rFonts w:ascii="Times New Roman" w:hAnsi="Times New Roman" w:cs="Times New Roman"/>
                <w:i/>
                <w:sz w:val="20"/>
                <w:szCs w:val="20"/>
              </w:rPr>
              <w:t xml:space="preserve"> 1-қосымшаға </w:t>
            </w:r>
            <w:proofErr w:type="spellStart"/>
            <w:r w:rsidRPr="00407E73">
              <w:rPr>
                <w:rFonts w:ascii="Times New Roman" w:hAnsi="Times New Roman" w:cs="Times New Roman"/>
                <w:i/>
                <w:sz w:val="20"/>
                <w:szCs w:val="20"/>
              </w:rPr>
              <w:t>сәйкес</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Қазақстан</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Республикасы</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Экологиялық</w:t>
            </w:r>
            <w:proofErr w:type="spellEnd"/>
            <w:r w:rsidRPr="00407E73">
              <w:rPr>
                <w:rFonts w:ascii="Times New Roman" w:hAnsi="Times New Roman" w:cs="Times New Roman"/>
                <w:i/>
                <w:sz w:val="20"/>
                <w:szCs w:val="20"/>
              </w:rPr>
              <w:t xml:space="preserve"> </w:t>
            </w:r>
            <w:proofErr w:type="spellStart"/>
            <w:r w:rsidRPr="00407E73">
              <w:rPr>
                <w:rFonts w:ascii="Times New Roman" w:hAnsi="Times New Roman" w:cs="Times New Roman"/>
                <w:i/>
                <w:sz w:val="20"/>
                <w:szCs w:val="20"/>
              </w:rPr>
              <w:t>кодексінің</w:t>
            </w:r>
            <w:proofErr w:type="spellEnd"/>
          </w:p>
        </w:tc>
        <w:tc>
          <w:tcPr>
            <w:tcW w:w="6670" w:type="dxa"/>
          </w:tcPr>
          <w:p w14:paraId="45E365A0" w14:textId="5AB2976A" w:rsidR="00747491" w:rsidRPr="00407E73" w:rsidRDefault="009B1ECD" w:rsidP="00002929">
            <w:pPr>
              <w:autoSpaceDE w:val="0"/>
              <w:autoSpaceDN w:val="0"/>
              <w:adjustRightInd w:val="0"/>
              <w:jc w:val="both"/>
              <w:rPr>
                <w:rFonts w:ascii="Times New Roman" w:hAnsi="Times New Roman" w:cs="Times New Roman"/>
                <w:sz w:val="20"/>
                <w:szCs w:val="20"/>
                <w:lang w:val="kk-KZ"/>
              </w:rPr>
            </w:pPr>
            <w:proofErr w:type="spellStart"/>
            <w:r w:rsidRPr="009B1ECD">
              <w:rPr>
                <w:rFonts w:ascii="Times New Roman" w:hAnsi="Times New Roman" w:cs="Times New Roman"/>
                <w:sz w:val="20"/>
                <w:szCs w:val="20"/>
              </w:rPr>
              <w:t>Жоспарланған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қызмет</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үшін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болжанатын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техникалық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технологиялық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шешімдердің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қысқаша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сипаттамасы</w:t>
            </w:r>
            <w:proofErr w:type="spellEnd"/>
            <w:r w:rsidRPr="009B1ECD">
              <w:rPr>
                <w:rFonts w:ascii="Times New Roman" w:hAnsi="Times New Roman" w:cs="Times New Roman"/>
                <w:sz w:val="20"/>
                <w:szCs w:val="20"/>
              </w:rPr>
              <w:t xml:space="preserve"> осы </w:t>
            </w:r>
            <w:proofErr w:type="spellStart"/>
            <w:r w:rsidRPr="009B1ECD">
              <w:rPr>
                <w:rFonts w:ascii="Times New Roman" w:hAnsi="Times New Roman" w:cs="Times New Roman"/>
                <w:sz w:val="20"/>
                <w:szCs w:val="20"/>
              </w:rPr>
              <w:t>көзделген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қызметпен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екі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аралас</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секциядан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тұратын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Қазақалтын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Technology</w:t>
            </w:r>
            <w:proofErr w:type="spellEnd"/>
            <w:r w:rsidRPr="009B1ECD">
              <w:rPr>
                <w:rFonts w:ascii="Times New Roman" w:hAnsi="Times New Roman" w:cs="Times New Roman"/>
                <w:sz w:val="20"/>
                <w:szCs w:val="20"/>
              </w:rPr>
              <w:t xml:space="preserve">" ЖШС Жолымбет </w:t>
            </w:r>
            <w:proofErr w:type="spellStart"/>
            <w:r w:rsidRPr="009B1ECD">
              <w:rPr>
                <w:rFonts w:ascii="Times New Roman" w:hAnsi="Times New Roman" w:cs="Times New Roman"/>
                <w:sz w:val="20"/>
                <w:szCs w:val="20"/>
              </w:rPr>
              <w:t>қолданыстағы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қоймасын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қайта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жаңарту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Жобалық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шешімдермен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секцияны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бұрын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орналастырылған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техногендік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минералдық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түзілімдерден</w:t>
            </w:r>
            <w:proofErr w:type="spellEnd"/>
            <w:r w:rsidRPr="009B1ECD">
              <w:rPr>
                <w:rFonts w:ascii="Times New Roman" w:hAnsi="Times New Roman" w:cs="Times New Roman"/>
                <w:sz w:val="20"/>
                <w:szCs w:val="20"/>
              </w:rPr>
              <w:t xml:space="preserve"> (ТМҚ) </w:t>
            </w:r>
            <w:proofErr w:type="spellStart"/>
            <w:r w:rsidRPr="009B1ECD">
              <w:rPr>
                <w:rFonts w:ascii="Times New Roman" w:hAnsi="Times New Roman" w:cs="Times New Roman"/>
                <w:sz w:val="20"/>
                <w:szCs w:val="20"/>
              </w:rPr>
              <w:t>тазарту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содан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кейін</w:t>
            </w:r>
            <w:proofErr w:type="spellEnd"/>
            <w:r w:rsidRPr="009B1ECD">
              <w:rPr>
                <w:rFonts w:ascii="Times New Roman" w:hAnsi="Times New Roman" w:cs="Times New Roman"/>
                <w:sz w:val="20"/>
                <w:szCs w:val="20"/>
              </w:rPr>
              <w:t xml:space="preserve"> оны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Қарауылтөбе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учаскесі</w:t>
            </w:r>
            <w:proofErr w:type="spellEnd"/>
            <w:r w:rsidRPr="009B1ECD">
              <w:rPr>
                <w:rFonts w:ascii="Times New Roman" w:hAnsi="Times New Roman" w:cs="Times New Roman"/>
                <w:sz w:val="20"/>
                <w:szCs w:val="20"/>
              </w:rPr>
              <w:t xml:space="preserve"> Жолымбет </w:t>
            </w:r>
            <w:proofErr w:type="spellStart"/>
            <w:r w:rsidRPr="009B1ECD">
              <w:rPr>
                <w:rFonts w:ascii="Times New Roman" w:hAnsi="Times New Roman" w:cs="Times New Roman"/>
                <w:sz w:val="20"/>
                <w:szCs w:val="20"/>
              </w:rPr>
              <w:t>кен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орнының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карьерлерінен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түсетін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дренаждық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карьерлік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суларды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жинақтаушы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тоғанға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қайта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бейіндеу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секция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секциядан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алынатын</w:t>
            </w:r>
            <w:proofErr w:type="spellEnd"/>
            <w:r w:rsidRPr="009B1ECD">
              <w:rPr>
                <w:rFonts w:ascii="Times New Roman" w:hAnsi="Times New Roman" w:cs="Times New Roman"/>
                <w:sz w:val="20"/>
                <w:szCs w:val="20"/>
              </w:rPr>
              <w:t xml:space="preserve"> ТМҚ </w:t>
            </w:r>
            <w:proofErr w:type="spellStart"/>
            <w:r w:rsidRPr="009B1ECD">
              <w:rPr>
                <w:rFonts w:ascii="Times New Roman" w:hAnsi="Times New Roman" w:cs="Times New Roman"/>
                <w:sz w:val="20"/>
                <w:szCs w:val="20"/>
              </w:rPr>
              <w:t>құрғақ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механикаландырылған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қоймалау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үшін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оларды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кейіннен</w:t>
            </w:r>
            <w:proofErr w:type="spellEnd"/>
            <w:r w:rsidRPr="009B1ECD">
              <w:rPr>
                <w:rFonts w:ascii="Times New Roman" w:hAnsi="Times New Roman" w:cs="Times New Roman"/>
                <w:sz w:val="20"/>
                <w:szCs w:val="20"/>
              </w:rPr>
              <w:t xml:space="preserve"> Жолымбет КБК-де </w:t>
            </w:r>
            <w:proofErr w:type="spellStart"/>
            <w:r w:rsidRPr="009B1ECD">
              <w:rPr>
                <w:rFonts w:ascii="Times New Roman" w:hAnsi="Times New Roman" w:cs="Times New Roman"/>
                <w:sz w:val="20"/>
                <w:szCs w:val="20"/>
              </w:rPr>
              <w:t>кезең-кезеңімен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алып</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қою</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қайта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пайдалану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үшін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Технологиялық</w:t>
            </w:r>
            <w:proofErr w:type="spellEnd"/>
            <w:r w:rsidRPr="009B1ECD">
              <w:rPr>
                <w:rFonts w:ascii="Times New Roman" w:hAnsi="Times New Roman" w:cs="Times New Roman"/>
                <w:sz w:val="20"/>
                <w:szCs w:val="20"/>
              </w:rPr>
              <w:t xml:space="preserve"> процесс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секция </w:t>
            </w:r>
            <w:proofErr w:type="spellStart"/>
            <w:r w:rsidRPr="009B1ECD">
              <w:rPr>
                <w:rFonts w:ascii="Times New Roman" w:hAnsi="Times New Roman" w:cs="Times New Roman"/>
                <w:sz w:val="20"/>
                <w:szCs w:val="20"/>
              </w:rPr>
              <w:t>төсегін</w:t>
            </w:r>
            <w:proofErr w:type="spellEnd"/>
            <w:r w:rsidRPr="009B1ECD">
              <w:rPr>
                <w:rFonts w:ascii="Times New Roman" w:hAnsi="Times New Roman" w:cs="Times New Roman"/>
                <w:sz w:val="20"/>
                <w:szCs w:val="20"/>
              </w:rPr>
              <w:t xml:space="preserve"> 515 714 м3 (1 340 856,40 т) </w:t>
            </w:r>
            <w:proofErr w:type="spellStart"/>
            <w:r w:rsidRPr="009B1ECD">
              <w:rPr>
                <w:rFonts w:ascii="Times New Roman" w:hAnsi="Times New Roman" w:cs="Times New Roman"/>
                <w:sz w:val="20"/>
                <w:szCs w:val="20"/>
              </w:rPr>
              <w:t>көлемінде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бұрын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орналастырылған</w:t>
            </w:r>
            <w:proofErr w:type="spellEnd"/>
            <w:r w:rsidRPr="009B1ECD">
              <w:rPr>
                <w:rFonts w:ascii="Times New Roman" w:hAnsi="Times New Roman" w:cs="Times New Roman"/>
                <w:sz w:val="20"/>
                <w:szCs w:val="20"/>
              </w:rPr>
              <w:t xml:space="preserve"> ТМҚ (</w:t>
            </w:r>
            <w:proofErr w:type="spellStart"/>
            <w:r w:rsidRPr="009B1ECD">
              <w:rPr>
                <w:rFonts w:ascii="Times New Roman" w:hAnsi="Times New Roman" w:cs="Times New Roman"/>
                <w:sz w:val="20"/>
                <w:szCs w:val="20"/>
              </w:rPr>
              <w:t>құйрықтардан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механикаландырылған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тазартуды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көздейді</w:t>
            </w:r>
            <w:proofErr w:type="spellEnd"/>
            <w:r w:rsidRPr="009B1ECD">
              <w:rPr>
                <w:rFonts w:ascii="Times New Roman" w:hAnsi="Times New Roman" w:cs="Times New Roman"/>
                <w:sz w:val="20"/>
                <w:szCs w:val="20"/>
              </w:rPr>
              <w:t xml:space="preserve">. ТМҚ - </w:t>
            </w:r>
            <w:proofErr w:type="spellStart"/>
            <w:r w:rsidRPr="009B1ECD">
              <w:rPr>
                <w:rFonts w:ascii="Times New Roman" w:hAnsi="Times New Roman" w:cs="Times New Roman"/>
                <w:sz w:val="20"/>
                <w:szCs w:val="20"/>
              </w:rPr>
              <w:t>ны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әзірлеу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қолданыстағы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қоймасының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секциясы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шегінде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автосамосвалдарға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тиеу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кейіннен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тасымалдау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құрғақ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қоймалау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арқылы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экскаваторлармен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жүзеге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асырылады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Алынатын</w:t>
            </w:r>
            <w:proofErr w:type="spellEnd"/>
            <w:r w:rsidRPr="009B1ECD">
              <w:rPr>
                <w:rFonts w:ascii="Times New Roman" w:hAnsi="Times New Roman" w:cs="Times New Roman"/>
                <w:sz w:val="20"/>
                <w:szCs w:val="20"/>
              </w:rPr>
              <w:t xml:space="preserve"> ТМҚ </w:t>
            </w:r>
            <w:proofErr w:type="spellStart"/>
            <w:r w:rsidRPr="009B1ECD">
              <w:rPr>
                <w:rFonts w:ascii="Times New Roman" w:hAnsi="Times New Roman" w:cs="Times New Roman"/>
                <w:sz w:val="20"/>
                <w:szCs w:val="20"/>
              </w:rPr>
              <w:t>орналастыруға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арналған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ауданы</w:t>
            </w:r>
            <w:proofErr w:type="spellEnd"/>
            <w:r w:rsidRPr="009B1ECD">
              <w:rPr>
                <w:rFonts w:ascii="Times New Roman" w:hAnsi="Times New Roman" w:cs="Times New Roman"/>
                <w:sz w:val="20"/>
                <w:szCs w:val="20"/>
              </w:rPr>
              <w:t xml:space="preserve"> 14,8490 га </w:t>
            </w:r>
            <w:proofErr w:type="spellStart"/>
            <w:r w:rsidRPr="009B1ECD">
              <w:rPr>
                <w:rFonts w:ascii="Times New Roman" w:hAnsi="Times New Roman" w:cs="Times New Roman"/>
                <w:sz w:val="20"/>
                <w:szCs w:val="20"/>
              </w:rPr>
              <w:t>құрайды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аталған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жұмыстарды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орындау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үшін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жер</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учаскелерін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қосымша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бөлу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көзделмеген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Жобалық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шешімдермен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техногендік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минералдық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түзілімдермен</w:t>
            </w:r>
            <w:proofErr w:type="spellEnd"/>
            <w:r w:rsidRPr="009B1ECD">
              <w:rPr>
                <w:rFonts w:ascii="Times New Roman" w:hAnsi="Times New Roman" w:cs="Times New Roman"/>
                <w:sz w:val="20"/>
                <w:szCs w:val="20"/>
              </w:rPr>
              <w:t xml:space="preserve"> (ТМҚ) </w:t>
            </w:r>
            <w:proofErr w:type="spellStart"/>
            <w:r w:rsidRPr="009B1ECD">
              <w:rPr>
                <w:rFonts w:ascii="Times New Roman" w:hAnsi="Times New Roman" w:cs="Times New Roman"/>
                <w:sz w:val="20"/>
                <w:szCs w:val="20"/>
              </w:rPr>
              <w:t>жұмыс</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істеудің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кезеңдік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схемасы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Бірінші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кезеңде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қоймасының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бөлігін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тазалау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кезінде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алынатын</w:t>
            </w:r>
            <w:proofErr w:type="spellEnd"/>
            <w:r w:rsidRPr="009B1ECD">
              <w:rPr>
                <w:rFonts w:ascii="Times New Roman" w:hAnsi="Times New Roman" w:cs="Times New Roman"/>
                <w:sz w:val="20"/>
                <w:szCs w:val="20"/>
              </w:rPr>
              <w:t xml:space="preserve"> ТМҚ </w:t>
            </w:r>
            <w:proofErr w:type="spellStart"/>
            <w:r w:rsidRPr="009B1ECD">
              <w:rPr>
                <w:rFonts w:ascii="Times New Roman" w:hAnsi="Times New Roman" w:cs="Times New Roman"/>
                <w:sz w:val="20"/>
                <w:szCs w:val="20"/>
              </w:rPr>
              <w:t>механикаландырылған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тәсілмен</w:t>
            </w:r>
            <w:proofErr w:type="spellEnd"/>
            <w:r w:rsidRPr="009B1ECD">
              <w:rPr>
                <w:rFonts w:ascii="Times New Roman" w:hAnsi="Times New Roman" w:cs="Times New Roman"/>
                <w:sz w:val="20"/>
                <w:szCs w:val="20"/>
              </w:rPr>
              <w:t xml:space="preserve"> 14,8490 га </w:t>
            </w:r>
            <w:proofErr w:type="spellStart"/>
            <w:r w:rsidRPr="009B1ECD">
              <w:rPr>
                <w:rFonts w:ascii="Times New Roman" w:hAnsi="Times New Roman" w:cs="Times New Roman"/>
                <w:sz w:val="20"/>
                <w:szCs w:val="20"/>
              </w:rPr>
              <w:t>алаңда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қолданыстағы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қоймасының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секциясы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шегінде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құрғақ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тәсілмен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тасымалданады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жиналады</w:t>
            </w:r>
            <w:proofErr w:type="spellEnd"/>
            <w:r w:rsidRPr="009B1ECD">
              <w:rPr>
                <w:rFonts w:ascii="Times New Roman" w:hAnsi="Times New Roman" w:cs="Times New Roman"/>
                <w:sz w:val="20"/>
                <w:szCs w:val="20"/>
              </w:rPr>
              <w:t>. ТМО-</w:t>
            </w:r>
            <w:proofErr w:type="spellStart"/>
            <w:r w:rsidRPr="009B1ECD">
              <w:rPr>
                <w:rFonts w:ascii="Times New Roman" w:hAnsi="Times New Roman" w:cs="Times New Roman"/>
                <w:sz w:val="20"/>
                <w:szCs w:val="20"/>
              </w:rPr>
              <w:t>ны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бөлімге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орналастыру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оларды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әрі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қарай</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пайдаланудың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аралық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кезеңі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болып</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табылады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оларды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түпкілікті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орналастыруды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көздемейді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Келесі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кезеңде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қоймаланған</w:t>
            </w:r>
            <w:proofErr w:type="spellEnd"/>
            <w:r w:rsidRPr="009B1ECD">
              <w:rPr>
                <w:rFonts w:ascii="Times New Roman" w:hAnsi="Times New Roman" w:cs="Times New Roman"/>
                <w:sz w:val="20"/>
                <w:szCs w:val="20"/>
              </w:rPr>
              <w:t xml:space="preserve"> ТМҚ-</w:t>
            </w:r>
            <w:proofErr w:type="spellStart"/>
            <w:r w:rsidRPr="009B1ECD">
              <w:rPr>
                <w:rFonts w:ascii="Times New Roman" w:hAnsi="Times New Roman" w:cs="Times New Roman"/>
                <w:sz w:val="20"/>
                <w:szCs w:val="20"/>
              </w:rPr>
              <w:t>ны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секциядан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кезең-кезеңімен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алып</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қою</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оларды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өндірістік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процеске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тарта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отырып</w:t>
            </w:r>
            <w:proofErr w:type="spellEnd"/>
            <w:r w:rsidRPr="009B1ECD">
              <w:rPr>
                <w:rFonts w:ascii="Times New Roman" w:hAnsi="Times New Roman" w:cs="Times New Roman"/>
                <w:sz w:val="20"/>
                <w:szCs w:val="20"/>
              </w:rPr>
              <w:t xml:space="preserve">, Жолымбет КБК-де </w:t>
            </w:r>
            <w:proofErr w:type="spellStart"/>
            <w:r w:rsidRPr="009B1ECD">
              <w:rPr>
                <w:rFonts w:ascii="Times New Roman" w:hAnsi="Times New Roman" w:cs="Times New Roman"/>
                <w:sz w:val="20"/>
                <w:szCs w:val="20"/>
              </w:rPr>
              <w:t>қайта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пайдалану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ТМҚ </w:t>
            </w:r>
            <w:proofErr w:type="spellStart"/>
            <w:r w:rsidRPr="009B1ECD">
              <w:rPr>
                <w:rFonts w:ascii="Times New Roman" w:hAnsi="Times New Roman" w:cs="Times New Roman"/>
                <w:sz w:val="20"/>
                <w:szCs w:val="20"/>
              </w:rPr>
              <w:t>алынуына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қарай</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босатылатын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учаскелері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қалпына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келтіру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жұмыстарын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жүргізуге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дайындалады</w:t>
            </w:r>
            <w:proofErr w:type="spellEnd"/>
            <w:r w:rsidRPr="009B1ECD">
              <w:rPr>
                <w:rFonts w:ascii="Times New Roman" w:hAnsi="Times New Roman" w:cs="Times New Roman"/>
                <w:sz w:val="20"/>
                <w:szCs w:val="20"/>
              </w:rPr>
              <w:t xml:space="preserve">. Жолымбет КБК-де </w:t>
            </w:r>
            <w:proofErr w:type="spellStart"/>
            <w:r w:rsidRPr="009B1ECD">
              <w:rPr>
                <w:rFonts w:ascii="Times New Roman" w:hAnsi="Times New Roman" w:cs="Times New Roman"/>
                <w:sz w:val="20"/>
                <w:szCs w:val="20"/>
              </w:rPr>
              <w:t>қайта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пайдалануға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арналған</w:t>
            </w:r>
            <w:proofErr w:type="spellEnd"/>
            <w:r w:rsidRPr="009B1ECD">
              <w:rPr>
                <w:rFonts w:ascii="Times New Roman" w:hAnsi="Times New Roman" w:cs="Times New Roman"/>
                <w:sz w:val="20"/>
                <w:szCs w:val="20"/>
              </w:rPr>
              <w:t xml:space="preserve"> ТМҚ-</w:t>
            </w:r>
            <w:proofErr w:type="spellStart"/>
            <w:r w:rsidRPr="009B1ECD">
              <w:rPr>
                <w:rFonts w:ascii="Times New Roman" w:hAnsi="Times New Roman" w:cs="Times New Roman"/>
                <w:sz w:val="20"/>
                <w:szCs w:val="20"/>
              </w:rPr>
              <w:t>ны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толық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алып</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қою</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аяқталғаннан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кейін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секция </w:t>
            </w:r>
            <w:proofErr w:type="spellStart"/>
            <w:r w:rsidRPr="009B1ECD">
              <w:rPr>
                <w:rFonts w:ascii="Times New Roman" w:hAnsi="Times New Roman" w:cs="Times New Roman"/>
                <w:sz w:val="20"/>
                <w:szCs w:val="20"/>
              </w:rPr>
              <w:t>аумағын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түпкілікті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жоспарлау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оны </w:t>
            </w:r>
            <w:proofErr w:type="spellStart"/>
            <w:r w:rsidRPr="009B1ECD">
              <w:rPr>
                <w:rFonts w:ascii="Times New Roman" w:hAnsi="Times New Roman" w:cs="Times New Roman"/>
                <w:sz w:val="20"/>
                <w:szCs w:val="20"/>
              </w:rPr>
              <w:t>техникалық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биологиялық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рекультивациялауды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жүргізу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секцияны</w:t>
            </w:r>
            <w:proofErr w:type="spellEnd"/>
            <w:r w:rsidRPr="009B1ECD">
              <w:rPr>
                <w:rFonts w:ascii="Times New Roman" w:hAnsi="Times New Roman" w:cs="Times New Roman"/>
                <w:sz w:val="20"/>
                <w:szCs w:val="20"/>
              </w:rPr>
              <w:t xml:space="preserve"> ТМО-дан </w:t>
            </w:r>
            <w:proofErr w:type="spellStart"/>
            <w:r w:rsidRPr="009B1ECD">
              <w:rPr>
                <w:rFonts w:ascii="Times New Roman" w:hAnsi="Times New Roman" w:cs="Times New Roman"/>
                <w:sz w:val="20"/>
                <w:szCs w:val="20"/>
              </w:rPr>
              <w:t>тазартқаннан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кейін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жинақтаушы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тоған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құрылғысы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үшін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негізді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жоспарлау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дайындау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Оңтүстік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қоршау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бөгеттерін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реконструкциялау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жотаның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ені</w:t>
            </w:r>
            <w:proofErr w:type="spellEnd"/>
            <w:r w:rsidRPr="009B1ECD">
              <w:rPr>
                <w:rFonts w:ascii="Times New Roman" w:hAnsi="Times New Roman" w:cs="Times New Roman"/>
                <w:sz w:val="20"/>
                <w:szCs w:val="20"/>
              </w:rPr>
              <w:t xml:space="preserve"> 8, 0 м </w:t>
            </w:r>
            <w:proofErr w:type="spellStart"/>
            <w:r w:rsidRPr="009B1ECD">
              <w:rPr>
                <w:rFonts w:ascii="Times New Roman" w:hAnsi="Times New Roman" w:cs="Times New Roman"/>
                <w:sz w:val="20"/>
                <w:szCs w:val="20"/>
              </w:rPr>
              <w:t>болғанда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жотаның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белгісін</w:t>
            </w:r>
            <w:proofErr w:type="spellEnd"/>
            <w:r w:rsidRPr="009B1ECD">
              <w:rPr>
                <w:rFonts w:ascii="Times New Roman" w:hAnsi="Times New Roman" w:cs="Times New Roman"/>
                <w:sz w:val="20"/>
                <w:szCs w:val="20"/>
              </w:rPr>
              <w:t xml:space="preserve"> 333,20 М БС </w:t>
            </w:r>
            <w:proofErr w:type="spellStart"/>
            <w:r w:rsidRPr="009B1ECD">
              <w:rPr>
                <w:rFonts w:ascii="Times New Roman" w:hAnsi="Times New Roman" w:cs="Times New Roman"/>
                <w:sz w:val="20"/>
                <w:szCs w:val="20"/>
              </w:rPr>
              <w:t>дейін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жеткізе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отырып</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бір</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кезеңде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орындалады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Учаскенің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орналасуына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байланысты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бөгет</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құрылымдарының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үш</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түрі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көзделеді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сыртқы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қоршау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бөгеті</w:t>
            </w:r>
            <w:proofErr w:type="spellEnd"/>
            <w:r w:rsidRPr="009B1ECD">
              <w:rPr>
                <w:rFonts w:ascii="Times New Roman" w:hAnsi="Times New Roman" w:cs="Times New Roman"/>
                <w:sz w:val="20"/>
                <w:szCs w:val="20"/>
              </w:rPr>
              <w:t xml:space="preserve"> (1 Тип), </w:t>
            </w:r>
            <w:proofErr w:type="spellStart"/>
            <w:r w:rsidRPr="009B1ECD">
              <w:rPr>
                <w:rFonts w:ascii="Times New Roman" w:hAnsi="Times New Roman" w:cs="Times New Roman"/>
                <w:sz w:val="20"/>
                <w:szCs w:val="20"/>
              </w:rPr>
              <w:t>жұмыс</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істеп</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тұрған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қалдық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қоймасымен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іргелес</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бөгет</w:t>
            </w:r>
            <w:proofErr w:type="spellEnd"/>
            <w:r w:rsidRPr="009B1ECD">
              <w:rPr>
                <w:rFonts w:ascii="Times New Roman" w:hAnsi="Times New Roman" w:cs="Times New Roman"/>
                <w:sz w:val="20"/>
                <w:szCs w:val="20"/>
              </w:rPr>
              <w:t xml:space="preserve"> (2 Тип)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Солтүстік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секциямен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іргелес</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бөгет</w:t>
            </w:r>
            <w:proofErr w:type="spellEnd"/>
            <w:r w:rsidRPr="009B1ECD">
              <w:rPr>
                <w:rFonts w:ascii="Times New Roman" w:hAnsi="Times New Roman" w:cs="Times New Roman"/>
                <w:sz w:val="20"/>
                <w:szCs w:val="20"/>
              </w:rPr>
              <w:t xml:space="preserve"> (3 Тип). </w:t>
            </w:r>
            <w:proofErr w:type="spellStart"/>
            <w:r w:rsidRPr="009B1ECD">
              <w:rPr>
                <w:rFonts w:ascii="Times New Roman" w:hAnsi="Times New Roman" w:cs="Times New Roman"/>
                <w:sz w:val="20"/>
                <w:szCs w:val="20"/>
              </w:rPr>
              <w:t>Бөгеттің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денесі</w:t>
            </w:r>
            <w:proofErr w:type="spellEnd"/>
            <w:r w:rsidRPr="009B1ECD">
              <w:rPr>
                <w:rFonts w:ascii="Times New Roman" w:hAnsi="Times New Roman" w:cs="Times New Roman"/>
                <w:sz w:val="20"/>
                <w:szCs w:val="20"/>
              </w:rPr>
              <w:t xml:space="preserve"> 84 612 м3 </w:t>
            </w:r>
            <w:proofErr w:type="spellStart"/>
            <w:r w:rsidRPr="009B1ECD">
              <w:rPr>
                <w:rFonts w:ascii="Times New Roman" w:hAnsi="Times New Roman" w:cs="Times New Roman"/>
                <w:sz w:val="20"/>
                <w:szCs w:val="20"/>
              </w:rPr>
              <w:t>көлемінде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кеніштің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аршылған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үйінділерінен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келіп</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түсетін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тасты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және</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үйінді</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топырақтан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қалыптасады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Төгу</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қалыңдығы</w:t>
            </w:r>
            <w:proofErr w:type="spellEnd"/>
            <w:r w:rsidRPr="009B1ECD">
              <w:rPr>
                <w:rFonts w:ascii="Times New Roman" w:hAnsi="Times New Roman" w:cs="Times New Roman"/>
                <w:sz w:val="20"/>
                <w:szCs w:val="20"/>
              </w:rPr>
              <w:t xml:space="preserve"> 0,3 м </w:t>
            </w:r>
            <w:proofErr w:type="spellStart"/>
            <w:r w:rsidRPr="009B1ECD">
              <w:rPr>
                <w:rFonts w:ascii="Times New Roman" w:hAnsi="Times New Roman" w:cs="Times New Roman"/>
                <w:sz w:val="20"/>
                <w:szCs w:val="20"/>
              </w:rPr>
              <w:t>қабаттармен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қабат</w:t>
            </w:r>
            <w:proofErr w:type="spellEnd"/>
            <w:r w:rsidRPr="009B1ECD">
              <w:rPr>
                <w:rFonts w:ascii="Times New Roman" w:hAnsi="Times New Roman" w:cs="Times New Roman"/>
                <w:sz w:val="20"/>
                <w:szCs w:val="20"/>
              </w:rPr>
              <w:t xml:space="preserve"> — </w:t>
            </w:r>
            <w:proofErr w:type="spellStart"/>
            <w:r w:rsidRPr="009B1ECD">
              <w:rPr>
                <w:rFonts w:ascii="Times New Roman" w:hAnsi="Times New Roman" w:cs="Times New Roman"/>
                <w:sz w:val="20"/>
                <w:szCs w:val="20"/>
              </w:rPr>
              <w:t>қабат</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орындалады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содан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кейін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салмағы</w:t>
            </w:r>
            <w:proofErr w:type="spellEnd"/>
            <w:r w:rsidRPr="009B1ECD">
              <w:rPr>
                <w:rFonts w:ascii="Times New Roman" w:hAnsi="Times New Roman" w:cs="Times New Roman"/>
                <w:sz w:val="20"/>
                <w:szCs w:val="20"/>
              </w:rPr>
              <w:t xml:space="preserve"> 25 </w:t>
            </w:r>
            <w:proofErr w:type="spellStart"/>
            <w:r w:rsidRPr="009B1ECD">
              <w:rPr>
                <w:rFonts w:ascii="Times New Roman" w:hAnsi="Times New Roman" w:cs="Times New Roman"/>
                <w:sz w:val="20"/>
                <w:szCs w:val="20"/>
              </w:rPr>
              <w:t>тоннаға</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дейін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діріл</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роликтерімен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тығыздалады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Беткейлердің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тұрақтылығының</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есептік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коэффициенті</w:t>
            </w:r>
            <w:proofErr w:type="spellEnd"/>
            <w:r w:rsidRPr="009B1ECD">
              <w:rPr>
                <w:rFonts w:ascii="Times New Roman" w:hAnsi="Times New Roman" w:cs="Times New Roman"/>
                <w:sz w:val="20"/>
                <w:szCs w:val="20"/>
              </w:rPr>
              <w:t xml:space="preserve"> Кус = 2,45 </w:t>
            </w:r>
            <w:proofErr w:type="spellStart"/>
            <w:r w:rsidRPr="009B1ECD">
              <w:rPr>
                <w:rFonts w:ascii="Times New Roman" w:hAnsi="Times New Roman" w:cs="Times New Roman"/>
                <w:sz w:val="20"/>
                <w:szCs w:val="20"/>
              </w:rPr>
              <w:t>құрайды</w:t>
            </w:r>
            <w:proofErr w:type="spellEnd"/>
            <w:r w:rsidRPr="009B1ECD">
              <w:rPr>
                <w:rFonts w:ascii="Times New Roman" w:hAnsi="Times New Roman" w:cs="Times New Roman"/>
                <w:sz w:val="20"/>
                <w:szCs w:val="20"/>
              </w:rPr>
              <w:t xml:space="preserve">, IV </w:t>
            </w:r>
            <w:proofErr w:type="spellStart"/>
            <w:r w:rsidRPr="009B1ECD">
              <w:rPr>
                <w:rFonts w:ascii="Times New Roman" w:hAnsi="Times New Roman" w:cs="Times New Roman"/>
                <w:sz w:val="20"/>
                <w:szCs w:val="20"/>
              </w:rPr>
              <w:t>класты</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гидротехникалық</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құрылыстар</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үшін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нормативтік</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мәні</w:t>
            </w:r>
            <w:proofErr w:type="spellEnd"/>
            <w:r w:rsidRPr="009B1ECD">
              <w:rPr>
                <w:rFonts w:ascii="Times New Roman" w:hAnsi="Times New Roman" w:cs="Times New Roman"/>
                <w:sz w:val="20"/>
                <w:szCs w:val="20"/>
              </w:rPr>
              <w:t xml:space="preserve"> 1,1.</w:t>
            </w:r>
          </w:p>
        </w:tc>
      </w:tr>
      <w:tr w:rsidR="00747491" w:rsidRPr="00002929" w14:paraId="7FE67D7B" w14:textId="77777777" w:rsidTr="00DA150C">
        <w:tc>
          <w:tcPr>
            <w:tcW w:w="9345" w:type="dxa"/>
            <w:gridSpan w:val="2"/>
          </w:tcPr>
          <w:p w14:paraId="0C785877" w14:textId="4944FDBC" w:rsidR="00747491" w:rsidRPr="00002929" w:rsidRDefault="00F5465C" w:rsidP="00747491">
            <w:pPr>
              <w:jc w:val="center"/>
              <w:rPr>
                <w:rFonts w:ascii="Times New Roman" w:hAnsi="Times New Roman" w:cs="Times New Roman"/>
                <w:b/>
                <w:i/>
                <w:sz w:val="20"/>
                <w:szCs w:val="20"/>
                <w:lang w:val="kk-KZ"/>
              </w:rPr>
            </w:pPr>
            <w:r w:rsidRPr="00F5465C">
              <w:rPr>
                <w:rFonts w:ascii="Times New Roman" w:hAnsi="Times New Roman" w:cs="Times New Roman"/>
                <w:b/>
                <w:i/>
                <w:sz w:val="20"/>
                <w:szCs w:val="20"/>
                <w:lang w:val="kk-KZ"/>
              </w:rPr>
              <w:t>Мүдделі мемлекеттік органдар мен жұртшылықтың көзделіп отырған қызмет туралы өтінішке қатысты ескертулері мен ұсыныстарын қабылдауды Экологиялық реттеу және бақылау комитеті электрондық мекенжайға жүзеге асырады kerk@ecogeo.gov.kz</w:t>
            </w:r>
          </w:p>
        </w:tc>
      </w:tr>
    </w:tbl>
    <w:p w14:paraId="75871090" w14:textId="77777777" w:rsidR="009B1ECD" w:rsidRDefault="009B1ECD">
      <w:r>
        <w:br w:type="page"/>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28"/>
        <w:gridCol w:w="6617"/>
      </w:tblGrid>
      <w:tr w:rsidR="00747491" w:rsidRPr="00002929" w14:paraId="03AE72A5" w14:textId="77777777" w:rsidTr="00563F76">
        <w:trPr>
          <w:tblCellSpacing w:w="15" w:type="dxa"/>
        </w:trPr>
        <w:tc>
          <w:tcPr>
            <w:tcW w:w="9285" w:type="dxa"/>
            <w:gridSpan w:val="2"/>
            <w:shd w:val="clear" w:color="auto" w:fill="FFFFFF"/>
            <w:vAlign w:val="center"/>
            <w:hideMark/>
          </w:tcPr>
          <w:p w14:paraId="6D9B8E49" w14:textId="1067B492" w:rsidR="00747491" w:rsidRPr="00002929" w:rsidRDefault="00747491" w:rsidP="0050197F">
            <w:pPr>
              <w:spacing w:after="0" w:line="240" w:lineRule="auto"/>
              <w:rPr>
                <w:rFonts w:ascii="Times New Roman" w:eastAsia="Times New Roman" w:hAnsi="Times New Roman" w:cs="Times New Roman"/>
                <w:b/>
                <w:color w:val="151515"/>
                <w:sz w:val="20"/>
                <w:szCs w:val="20"/>
                <w:lang w:val="kk-KZ" w:eastAsia="ru-RU"/>
              </w:rPr>
            </w:pPr>
            <w:r w:rsidRPr="00002929">
              <w:rPr>
                <w:rFonts w:ascii="Times New Roman" w:eastAsia="Times New Roman" w:hAnsi="Times New Roman" w:cs="Times New Roman"/>
                <w:b/>
                <w:color w:val="151515"/>
                <w:sz w:val="20"/>
                <w:szCs w:val="20"/>
                <w:lang w:eastAsia="ru-RU"/>
              </w:rPr>
              <w:lastRenderedPageBreak/>
              <w:t>Заявление о намечаемой деятельности</w:t>
            </w:r>
            <w:r w:rsidR="003626DA" w:rsidRPr="00002929">
              <w:rPr>
                <w:rFonts w:ascii="Times New Roman" w:eastAsia="Times New Roman" w:hAnsi="Times New Roman" w:cs="Times New Roman"/>
                <w:b/>
                <w:color w:val="151515"/>
                <w:sz w:val="20"/>
                <w:szCs w:val="20"/>
                <w:lang w:val="kk-KZ" w:eastAsia="ru-RU"/>
              </w:rPr>
              <w:t xml:space="preserve"> </w:t>
            </w:r>
            <w:r w:rsidR="00002929" w:rsidRPr="00FB685A">
              <w:rPr>
                <w:rFonts w:ascii="Times New Roman" w:eastAsia="Times New Roman" w:hAnsi="Times New Roman" w:cs="Times New Roman"/>
                <w:b/>
                <w:color w:val="151515"/>
                <w:sz w:val="20"/>
                <w:szCs w:val="20"/>
                <w:lang w:val="kk-KZ" w:eastAsia="ru-RU"/>
              </w:rPr>
              <w:t>ТО</w:t>
            </w:r>
            <w:r w:rsidR="00407E73" w:rsidRPr="00FB685A">
              <w:rPr>
                <w:rFonts w:ascii="Times New Roman" w:eastAsia="Times New Roman" w:hAnsi="Times New Roman" w:cs="Times New Roman"/>
                <w:b/>
                <w:color w:val="151515"/>
                <w:sz w:val="20"/>
                <w:szCs w:val="20"/>
                <w:lang w:val="kk-KZ" w:eastAsia="ru-RU"/>
              </w:rPr>
              <w:t xml:space="preserve">О </w:t>
            </w:r>
            <w:r w:rsidR="00407E73" w:rsidRPr="00563F76">
              <w:rPr>
                <w:rFonts w:ascii="Times New Roman" w:eastAsia="Times New Roman" w:hAnsi="Times New Roman" w:cs="Times New Roman"/>
                <w:b/>
                <w:color w:val="151515"/>
                <w:sz w:val="20"/>
                <w:szCs w:val="20"/>
                <w:lang w:val="kk-KZ" w:eastAsia="ru-RU"/>
              </w:rPr>
              <w:t>«</w:t>
            </w:r>
            <w:bookmarkStart w:id="0" w:name="_GoBack"/>
            <w:proofErr w:type="spellStart"/>
            <w:r w:rsidR="009B1ECD" w:rsidRPr="009B1ECD">
              <w:rPr>
                <w:rFonts w:ascii="Times New Roman" w:hAnsi="Times New Roman" w:cs="Times New Roman"/>
                <w:b/>
                <w:bCs/>
                <w:sz w:val="20"/>
                <w:szCs w:val="20"/>
              </w:rPr>
              <w:t>Казахалтын</w:t>
            </w:r>
            <w:proofErr w:type="spellEnd"/>
            <w:r w:rsidR="009B1ECD" w:rsidRPr="009B1ECD">
              <w:rPr>
                <w:rFonts w:ascii="Times New Roman" w:hAnsi="Times New Roman" w:cs="Times New Roman"/>
                <w:b/>
                <w:bCs/>
                <w:sz w:val="20"/>
                <w:szCs w:val="20"/>
              </w:rPr>
              <w:t xml:space="preserve"> </w:t>
            </w:r>
            <w:proofErr w:type="spellStart"/>
            <w:r w:rsidR="009B1ECD" w:rsidRPr="009B1ECD">
              <w:rPr>
                <w:rFonts w:ascii="Times New Roman" w:hAnsi="Times New Roman" w:cs="Times New Roman"/>
                <w:b/>
                <w:bCs/>
                <w:sz w:val="20"/>
                <w:szCs w:val="20"/>
              </w:rPr>
              <w:t>Тechnology</w:t>
            </w:r>
            <w:bookmarkEnd w:id="0"/>
            <w:proofErr w:type="spellEnd"/>
            <w:r w:rsidR="00407E73" w:rsidRPr="00563F76">
              <w:rPr>
                <w:rFonts w:ascii="Times New Roman" w:eastAsia="Times New Roman" w:hAnsi="Times New Roman" w:cs="Times New Roman"/>
                <w:b/>
                <w:color w:val="151515"/>
                <w:sz w:val="20"/>
                <w:szCs w:val="20"/>
                <w:lang w:val="kk-KZ" w:eastAsia="ru-RU"/>
              </w:rPr>
              <w:t>»</w:t>
            </w:r>
          </w:p>
        </w:tc>
      </w:tr>
      <w:tr w:rsidR="00747491" w:rsidRPr="00002929" w14:paraId="72B3D8C3" w14:textId="77777777" w:rsidTr="00563F76">
        <w:trPr>
          <w:tblCellSpacing w:w="15" w:type="dxa"/>
        </w:trPr>
        <w:tc>
          <w:tcPr>
            <w:tcW w:w="2683" w:type="dxa"/>
            <w:shd w:val="clear" w:color="auto" w:fill="FFFFFF"/>
            <w:hideMark/>
          </w:tcPr>
          <w:p w14:paraId="5670DB9D" w14:textId="77777777" w:rsidR="00747491" w:rsidRPr="00002929" w:rsidRDefault="00747491" w:rsidP="00747491">
            <w:pPr>
              <w:spacing w:after="0" w:line="240" w:lineRule="auto"/>
              <w:ind w:left="82"/>
              <w:jc w:val="both"/>
              <w:rPr>
                <w:rFonts w:ascii="Times New Roman" w:eastAsia="Times New Roman" w:hAnsi="Times New Roman" w:cs="Times New Roman"/>
                <w:color w:val="151515"/>
                <w:sz w:val="20"/>
                <w:szCs w:val="20"/>
                <w:lang w:eastAsia="ru-RU"/>
              </w:rPr>
            </w:pPr>
            <w:r w:rsidRPr="00002929">
              <w:rPr>
                <w:rFonts w:ascii="Times New Roman" w:eastAsia="Times New Roman" w:hAnsi="Times New Roman" w:cs="Times New Roman"/>
                <w:i/>
                <w:iCs/>
                <w:color w:val="151515"/>
                <w:sz w:val="20"/>
                <w:szCs w:val="20"/>
                <w:lang w:eastAsia="ru-RU"/>
              </w:rPr>
              <w:t>Наименование, адрес места нахождения, бизнес-идентификационный номер, данные о первом руководителе, телефон, адрес электронной почты</w:t>
            </w:r>
          </w:p>
        </w:tc>
        <w:tc>
          <w:tcPr>
            <w:tcW w:w="6572" w:type="dxa"/>
            <w:shd w:val="clear" w:color="auto" w:fill="FFFFFF"/>
            <w:hideMark/>
          </w:tcPr>
          <w:p w14:paraId="42A5EE4D" w14:textId="6D9A083F" w:rsidR="00747491" w:rsidRPr="005C4BAC" w:rsidRDefault="00002929" w:rsidP="001C0D67">
            <w:pPr>
              <w:autoSpaceDE w:val="0"/>
              <w:autoSpaceDN w:val="0"/>
              <w:adjustRightInd w:val="0"/>
              <w:spacing w:after="0" w:line="240" w:lineRule="auto"/>
              <w:ind w:left="60"/>
              <w:jc w:val="both"/>
              <w:rPr>
                <w:rFonts w:ascii="Times New Roman" w:eastAsia="Times New Roman" w:hAnsi="Times New Roman" w:cs="Times New Roman"/>
                <w:color w:val="151515"/>
                <w:sz w:val="20"/>
                <w:szCs w:val="20"/>
                <w:lang w:val="kk-KZ" w:eastAsia="ru-RU"/>
              </w:rPr>
            </w:pPr>
            <w:r w:rsidRPr="005C4BAC">
              <w:rPr>
                <w:rFonts w:ascii="Times New Roman" w:hAnsi="Times New Roman" w:cs="Times New Roman"/>
                <w:sz w:val="20"/>
                <w:szCs w:val="20"/>
              </w:rPr>
              <w:t xml:space="preserve">Республика Казахстан, </w:t>
            </w:r>
            <w:proofErr w:type="spellStart"/>
            <w:r w:rsidRPr="005C4BAC">
              <w:rPr>
                <w:rFonts w:ascii="Times New Roman" w:hAnsi="Times New Roman" w:cs="Times New Roman"/>
                <w:sz w:val="20"/>
                <w:szCs w:val="20"/>
              </w:rPr>
              <w:t>Акмолинская</w:t>
            </w:r>
            <w:proofErr w:type="spellEnd"/>
            <w:r w:rsidRPr="005C4BAC">
              <w:rPr>
                <w:rFonts w:ascii="Times New Roman" w:hAnsi="Times New Roman" w:cs="Times New Roman"/>
                <w:sz w:val="20"/>
                <w:szCs w:val="20"/>
              </w:rPr>
              <w:t xml:space="preserve"> область, </w:t>
            </w:r>
            <w:r w:rsidR="009B1ECD">
              <w:rPr>
                <w:rFonts w:ascii="Times New Roman" w:hAnsi="Times New Roman" w:cs="Times New Roman"/>
                <w:sz w:val="20"/>
                <w:szCs w:val="20"/>
              </w:rPr>
              <w:t>С</w:t>
            </w:r>
            <w:r w:rsidR="009B1ECD" w:rsidRPr="009B1ECD">
              <w:rPr>
                <w:rFonts w:ascii="Times New Roman" w:hAnsi="Times New Roman" w:cs="Times New Roman"/>
                <w:sz w:val="20"/>
                <w:szCs w:val="20"/>
              </w:rPr>
              <w:t xml:space="preserve">тепногорск </w:t>
            </w:r>
            <w:proofErr w:type="spellStart"/>
            <w:r w:rsidR="009B1ECD" w:rsidRPr="009B1ECD">
              <w:rPr>
                <w:rFonts w:ascii="Times New Roman" w:hAnsi="Times New Roman" w:cs="Times New Roman"/>
                <w:sz w:val="20"/>
                <w:szCs w:val="20"/>
              </w:rPr>
              <w:t>г.а</w:t>
            </w:r>
            <w:proofErr w:type="spellEnd"/>
            <w:r w:rsidR="009B1ECD" w:rsidRPr="009B1ECD">
              <w:rPr>
                <w:rFonts w:ascii="Times New Roman" w:hAnsi="Times New Roman" w:cs="Times New Roman"/>
                <w:sz w:val="20"/>
                <w:szCs w:val="20"/>
              </w:rPr>
              <w:t>., г.</w:t>
            </w:r>
            <w:r w:rsidR="009B1ECD">
              <w:rPr>
                <w:rFonts w:ascii="Times New Roman" w:hAnsi="Times New Roman" w:cs="Times New Roman"/>
                <w:sz w:val="20"/>
                <w:szCs w:val="20"/>
              </w:rPr>
              <w:t xml:space="preserve"> С</w:t>
            </w:r>
            <w:r w:rsidR="009B1ECD" w:rsidRPr="009B1ECD">
              <w:rPr>
                <w:rFonts w:ascii="Times New Roman" w:hAnsi="Times New Roman" w:cs="Times New Roman"/>
                <w:sz w:val="20"/>
                <w:szCs w:val="20"/>
              </w:rPr>
              <w:t>тепногорск</w:t>
            </w:r>
            <w:r w:rsidR="009B1ECD" w:rsidRPr="009B1ECD">
              <w:rPr>
                <w:rFonts w:ascii="Times New Roman" w:hAnsi="Times New Roman" w:cs="Times New Roman"/>
                <w:sz w:val="20"/>
                <w:szCs w:val="20"/>
              </w:rPr>
              <w:t xml:space="preserve">, Микрорайон 7, дом № 4Б, 160540019476, </w:t>
            </w:r>
            <w:r w:rsidR="009B1ECD">
              <w:rPr>
                <w:rFonts w:ascii="Times New Roman" w:hAnsi="Times New Roman" w:cs="Times New Roman"/>
                <w:sz w:val="20"/>
                <w:szCs w:val="20"/>
              </w:rPr>
              <w:t>Л</w:t>
            </w:r>
            <w:r w:rsidR="009B1ECD" w:rsidRPr="009B1ECD">
              <w:rPr>
                <w:rFonts w:ascii="Times New Roman" w:hAnsi="Times New Roman" w:cs="Times New Roman"/>
                <w:sz w:val="20"/>
                <w:szCs w:val="20"/>
              </w:rPr>
              <w:t xml:space="preserve">апшов </w:t>
            </w:r>
            <w:r w:rsidR="009B1ECD">
              <w:rPr>
                <w:rFonts w:ascii="Times New Roman" w:hAnsi="Times New Roman" w:cs="Times New Roman"/>
                <w:sz w:val="20"/>
                <w:szCs w:val="20"/>
              </w:rPr>
              <w:t>В</w:t>
            </w:r>
            <w:r w:rsidR="009B1ECD" w:rsidRPr="009B1ECD">
              <w:rPr>
                <w:rFonts w:ascii="Times New Roman" w:hAnsi="Times New Roman" w:cs="Times New Roman"/>
                <w:sz w:val="20"/>
                <w:szCs w:val="20"/>
              </w:rPr>
              <w:t xml:space="preserve">италий </w:t>
            </w:r>
            <w:r w:rsidR="009B1ECD">
              <w:rPr>
                <w:rFonts w:ascii="Times New Roman" w:hAnsi="Times New Roman" w:cs="Times New Roman"/>
                <w:sz w:val="20"/>
                <w:szCs w:val="20"/>
              </w:rPr>
              <w:t>А</w:t>
            </w:r>
            <w:r w:rsidR="009B1ECD" w:rsidRPr="009B1ECD">
              <w:rPr>
                <w:rFonts w:ascii="Times New Roman" w:hAnsi="Times New Roman" w:cs="Times New Roman"/>
                <w:sz w:val="20"/>
                <w:szCs w:val="20"/>
              </w:rPr>
              <w:t>лександрович</w:t>
            </w:r>
            <w:r w:rsidR="009B1ECD" w:rsidRPr="009B1ECD">
              <w:rPr>
                <w:rFonts w:ascii="Times New Roman" w:hAnsi="Times New Roman" w:cs="Times New Roman"/>
                <w:sz w:val="20"/>
                <w:szCs w:val="20"/>
              </w:rPr>
              <w:t>, 87078826929, info@katech.kz</w:t>
            </w:r>
          </w:p>
        </w:tc>
      </w:tr>
      <w:tr w:rsidR="00747491" w:rsidRPr="00FB685A" w14:paraId="2E1E99E6" w14:textId="77777777" w:rsidTr="00563F76">
        <w:trPr>
          <w:tblCellSpacing w:w="15" w:type="dxa"/>
        </w:trPr>
        <w:tc>
          <w:tcPr>
            <w:tcW w:w="2683" w:type="dxa"/>
            <w:shd w:val="clear" w:color="auto" w:fill="FFFFFF"/>
            <w:hideMark/>
          </w:tcPr>
          <w:p w14:paraId="788F940B" w14:textId="77777777" w:rsidR="00747491" w:rsidRPr="00002929" w:rsidRDefault="00747491" w:rsidP="00275720">
            <w:pPr>
              <w:spacing w:after="0" w:line="240" w:lineRule="auto"/>
              <w:ind w:left="82"/>
              <w:jc w:val="both"/>
              <w:rPr>
                <w:rFonts w:ascii="Times New Roman" w:eastAsia="Times New Roman" w:hAnsi="Times New Roman" w:cs="Times New Roman"/>
                <w:color w:val="151515"/>
                <w:sz w:val="20"/>
                <w:szCs w:val="20"/>
                <w:lang w:eastAsia="ru-RU"/>
              </w:rPr>
            </w:pPr>
            <w:r w:rsidRPr="00002929">
              <w:rPr>
                <w:rFonts w:ascii="Times New Roman" w:eastAsia="Times New Roman" w:hAnsi="Times New Roman" w:cs="Times New Roman"/>
                <w:i/>
                <w:iCs/>
                <w:color w:val="151515"/>
                <w:sz w:val="20"/>
                <w:szCs w:val="20"/>
                <w:lang w:eastAsia="ru-RU"/>
              </w:rPr>
              <w:t>Общее описание видов намечаемой деятельности, и их классификация согласно приложению 1Экологического кодекса Республики Казахстан</w:t>
            </w:r>
          </w:p>
        </w:tc>
        <w:tc>
          <w:tcPr>
            <w:tcW w:w="6572" w:type="dxa"/>
            <w:shd w:val="clear" w:color="auto" w:fill="FFFFFF"/>
            <w:vAlign w:val="center"/>
          </w:tcPr>
          <w:p w14:paraId="372F56B8" w14:textId="796A9FB4" w:rsidR="005E73EB" w:rsidRPr="005C4BAC" w:rsidRDefault="009B1ECD" w:rsidP="001C0D67">
            <w:pPr>
              <w:autoSpaceDE w:val="0"/>
              <w:autoSpaceDN w:val="0"/>
              <w:adjustRightInd w:val="0"/>
              <w:spacing w:after="0" w:line="240" w:lineRule="auto"/>
              <w:ind w:left="60"/>
              <w:jc w:val="both"/>
              <w:rPr>
                <w:rFonts w:ascii="Times New Roman" w:hAnsi="Times New Roman" w:cs="Times New Roman"/>
                <w:sz w:val="20"/>
                <w:szCs w:val="20"/>
              </w:rPr>
            </w:pPr>
            <w:r w:rsidRPr="009B1ECD">
              <w:rPr>
                <w:rFonts w:ascii="Times New Roman" w:hAnsi="Times New Roman" w:cs="Times New Roman"/>
                <w:sz w:val="20"/>
                <w:szCs w:val="20"/>
              </w:rPr>
              <w:t>Краткое описание предполагаемых технических и технологических решений для намечаемой деятельности Настоящей намечаемой деятельностью предусматривается реконструкция существующего хвостохранилища ТОО «</w:t>
            </w:r>
            <w:proofErr w:type="spellStart"/>
            <w:r w:rsidRPr="009B1ECD">
              <w:rPr>
                <w:rFonts w:ascii="Times New Roman" w:hAnsi="Times New Roman" w:cs="Times New Roman"/>
                <w:sz w:val="20"/>
                <w:szCs w:val="20"/>
              </w:rPr>
              <w:t>Казахалтын</w:t>
            </w:r>
            <w:proofErr w:type="spellEnd"/>
            <w:r w:rsidRPr="009B1ECD">
              <w:rPr>
                <w:rFonts w:ascii="Times New Roman" w:hAnsi="Times New Roman" w:cs="Times New Roman"/>
                <w:sz w:val="20"/>
                <w:szCs w:val="20"/>
              </w:rPr>
              <w:t xml:space="preserve"> </w:t>
            </w:r>
            <w:proofErr w:type="spellStart"/>
            <w:r w:rsidRPr="009B1ECD">
              <w:rPr>
                <w:rFonts w:ascii="Times New Roman" w:hAnsi="Times New Roman" w:cs="Times New Roman"/>
                <w:sz w:val="20"/>
                <w:szCs w:val="20"/>
              </w:rPr>
              <w:t>Technology</w:t>
            </w:r>
            <w:proofErr w:type="spellEnd"/>
            <w:r w:rsidRPr="009B1ECD">
              <w:rPr>
                <w:rFonts w:ascii="Times New Roman" w:hAnsi="Times New Roman" w:cs="Times New Roman"/>
                <w:sz w:val="20"/>
                <w:szCs w:val="20"/>
              </w:rPr>
              <w:t xml:space="preserve">» Жолымбет, состоящего из двух смежных секций. Проектными решениями предусматривается очистка южной секции от ранее размещенных техногенных минеральных образований (ТМО) с последующим ее перепрофилированием в пруд-накопитель дренажных (карьерных) вод, поступающих с карьеров месторождении Жолымбет участок Южный и Южный </w:t>
            </w:r>
            <w:proofErr w:type="spellStart"/>
            <w:r w:rsidRPr="009B1ECD">
              <w:rPr>
                <w:rFonts w:ascii="Times New Roman" w:hAnsi="Times New Roman" w:cs="Times New Roman"/>
                <w:sz w:val="20"/>
                <w:szCs w:val="20"/>
              </w:rPr>
              <w:t>КараулТобе</w:t>
            </w:r>
            <w:proofErr w:type="spellEnd"/>
            <w:r w:rsidRPr="009B1ECD">
              <w:rPr>
                <w:rFonts w:ascii="Times New Roman" w:hAnsi="Times New Roman" w:cs="Times New Roman"/>
                <w:sz w:val="20"/>
                <w:szCs w:val="20"/>
              </w:rPr>
              <w:t>. Северная секция предусматривается для сухого механизированного складирования ТМО, извлекаемых из южной секции, с их последующим поэтапным изъятием и повторным использованием на ГОК Жолымбет. Технологический процесс предусматривает механизированную очистку ложа южной секции от ранее размещенных ТМО (хвостов) в объеме 515 714 м³ (1 340 856,40 т). Разработка ТМО осуществляется экскаваторами с погрузкой в автосамосвалы, последующей транспортировкой и сухим складированием в пределах северной секции существующего хвостохранилища. Площадь северной секции, предназначенной для размещения извлекаемых ТМО, составляет 14,8490 га. Дополнительный отвод земельных участков для выполнения указанных работ не предусматривается. Проектными решениями предусматривается поэтапная схема обращения с техногенными минеральными образованиями (ТМО). На первом этапе ТМО, извлекаемые при очистке южной секции хвостохранилища, механизированным способом транспортируются и складируются сухим способом в пределах северной секции существующего хвостохранилища на площади 14,8490 га. Размещение ТМО в северной секции является промежуточным этапом их дальнейшего использования и не предусматривает их окончательного размещения. На последующем этапе предусматривается поэтапное изъятие складированных ТМО из северной секции и их повторное использование на ГОК Жолымбет с вовлечением в производственный процесс. По мере изъятия</w:t>
            </w:r>
            <w:r>
              <w:rPr>
                <w:rFonts w:ascii="Times New Roman" w:hAnsi="Times New Roman" w:cs="Times New Roman"/>
                <w:sz w:val="20"/>
                <w:szCs w:val="20"/>
              </w:rPr>
              <w:t xml:space="preserve"> </w:t>
            </w:r>
            <w:r w:rsidRPr="009B1ECD">
              <w:rPr>
                <w:rFonts w:ascii="Times New Roman" w:hAnsi="Times New Roman" w:cs="Times New Roman"/>
                <w:sz w:val="20"/>
                <w:szCs w:val="20"/>
              </w:rPr>
              <w:t xml:space="preserve">ТМО освобождаемые участки северной секции подготавливаются к проведению восстановительных работ. После завершения полного изъятия ТМО, предназначенных для повторного использования на ГОК Жолымбет, предусматривается окончательная планировка территории северной секции и проведение ее технической и биологической рекультивации. После очистки южной секции от ТМО предусматривается планировка и подготовка основания для устройства пруда-накопителя. Реконструкция ограждающих дамб южной секции выполняется в один этап с доведением отметки гребня до 333,20 м БС при ширине гребня 8, 0 м. В зависимости от расположения участка предусматриваются три типа конструкций дамбы: наружная ограждающая дамба (Тип 1), дамба, смежная с действующим хвостохранилищем (Тип 2), и дамба, смежная с северной секцией (Тип 3). Тело дамбы формируется из скального и насыпного грунта, поступающего из вскрышных отвалов рудника, в объеме 84 612 м³. Отсыпка выполняется послойно, слоями толщиной 0,3 м, с последующим уплотнением вибрационными катками массой до 25 т. Заложение верхового откоса принимается 1:4, низового — 1:3. Расчетный коэффициент устойчивости откосов составляет Кус = 2,45 при нормативном значении 1,1 для гидротехнических сооружений IV класса. </w:t>
            </w:r>
          </w:p>
        </w:tc>
      </w:tr>
      <w:tr w:rsidR="00747491" w:rsidRPr="00002929" w14:paraId="75E01BC4" w14:textId="77777777" w:rsidTr="00563F76">
        <w:trPr>
          <w:tblCellSpacing w:w="15" w:type="dxa"/>
        </w:trPr>
        <w:tc>
          <w:tcPr>
            <w:tcW w:w="9285" w:type="dxa"/>
            <w:gridSpan w:val="2"/>
            <w:shd w:val="clear" w:color="auto" w:fill="FFFFFF"/>
            <w:vAlign w:val="center"/>
            <w:hideMark/>
          </w:tcPr>
          <w:p w14:paraId="6702EA37" w14:textId="22AFDB27" w:rsidR="00747491" w:rsidRPr="00002929" w:rsidRDefault="00747491" w:rsidP="00F5465C">
            <w:pPr>
              <w:pStyle w:val="docdata"/>
              <w:spacing w:before="0" w:beforeAutospacing="0" w:after="0" w:afterAutospacing="0"/>
              <w:jc w:val="center"/>
              <w:rPr>
                <w:b/>
                <w:color w:val="151515"/>
                <w:sz w:val="20"/>
                <w:szCs w:val="20"/>
                <w:lang w:val="kk-KZ"/>
              </w:rPr>
            </w:pPr>
            <w:r w:rsidRPr="00F5465C">
              <w:rPr>
                <w:b/>
                <w:i/>
                <w:iCs/>
                <w:color w:val="151515"/>
                <w:sz w:val="20"/>
                <w:szCs w:val="20"/>
              </w:rPr>
              <w:t xml:space="preserve">Прием замечаний и предложений заинтересованных государственных органов и общественности в отношении заявления о намечаемой деятельности осуществляется </w:t>
            </w:r>
            <w:r w:rsidR="00F5465C">
              <w:rPr>
                <w:b/>
                <w:i/>
                <w:iCs/>
                <w:color w:val="151515"/>
                <w:sz w:val="20"/>
                <w:szCs w:val="20"/>
              </w:rPr>
              <w:t>К</w:t>
            </w:r>
            <w:r w:rsidR="00F5465C" w:rsidRPr="00F5465C">
              <w:rPr>
                <w:b/>
                <w:bCs/>
                <w:i/>
                <w:iCs/>
                <w:color w:val="1F497D"/>
                <w:sz w:val="20"/>
                <w:szCs w:val="20"/>
              </w:rPr>
              <w:t>омитет</w:t>
            </w:r>
            <w:r w:rsidR="00F5465C">
              <w:rPr>
                <w:b/>
                <w:bCs/>
                <w:i/>
                <w:iCs/>
                <w:color w:val="1F497D"/>
                <w:sz w:val="20"/>
                <w:szCs w:val="20"/>
              </w:rPr>
              <w:t>ом</w:t>
            </w:r>
            <w:r w:rsidR="00F5465C" w:rsidRPr="00F5465C">
              <w:rPr>
                <w:b/>
                <w:bCs/>
                <w:i/>
                <w:iCs/>
                <w:color w:val="1F497D"/>
                <w:sz w:val="20"/>
                <w:szCs w:val="20"/>
              </w:rPr>
              <w:t xml:space="preserve"> экологического регулирования </w:t>
            </w:r>
            <w:proofErr w:type="gramStart"/>
            <w:r w:rsidR="00F5465C" w:rsidRPr="00F5465C">
              <w:rPr>
                <w:b/>
                <w:bCs/>
                <w:i/>
                <w:iCs/>
                <w:color w:val="1F497D"/>
                <w:sz w:val="20"/>
                <w:szCs w:val="20"/>
              </w:rPr>
              <w:t>и  контроля</w:t>
            </w:r>
            <w:proofErr w:type="gramEnd"/>
            <w:r w:rsidR="00F5465C">
              <w:rPr>
                <w:b/>
                <w:bCs/>
                <w:i/>
                <w:iCs/>
                <w:color w:val="1F497D"/>
                <w:sz w:val="20"/>
                <w:szCs w:val="20"/>
              </w:rPr>
              <w:t xml:space="preserve"> </w:t>
            </w:r>
            <w:r w:rsidRPr="00F5465C">
              <w:rPr>
                <w:b/>
                <w:i/>
                <w:iCs/>
                <w:color w:val="151515"/>
                <w:sz w:val="20"/>
                <w:szCs w:val="20"/>
              </w:rPr>
              <w:t xml:space="preserve"> на электронный адрес </w:t>
            </w:r>
            <w:r w:rsidR="00181BC4" w:rsidRPr="00F5465C">
              <w:rPr>
                <w:i/>
                <w:iCs/>
                <w:sz w:val="20"/>
                <w:szCs w:val="20"/>
                <w:lang w:val="kk-KZ"/>
              </w:rPr>
              <w:t xml:space="preserve"> </w:t>
            </w:r>
            <w:r w:rsidR="00407E73" w:rsidRPr="00F5465C">
              <w:rPr>
                <w:i/>
                <w:iCs/>
                <w:color w:val="0070C0"/>
                <w:sz w:val="20"/>
                <w:szCs w:val="20"/>
                <w:u w:val="single"/>
                <w:lang w:val="kk-KZ"/>
              </w:rPr>
              <w:t>kerk@ecogeo.gov.kz</w:t>
            </w:r>
          </w:p>
        </w:tc>
      </w:tr>
    </w:tbl>
    <w:p w14:paraId="31961B9A" w14:textId="77777777" w:rsidR="00747491" w:rsidRPr="00747491" w:rsidRDefault="00747491" w:rsidP="006A068E">
      <w:pPr>
        <w:spacing w:after="0" w:line="240" w:lineRule="auto"/>
        <w:rPr>
          <w:rFonts w:ascii="Times New Roman" w:hAnsi="Times New Roman" w:cs="Times New Roman"/>
        </w:rPr>
      </w:pPr>
    </w:p>
    <w:sectPr w:rsidR="00747491" w:rsidRPr="00747491" w:rsidSect="009329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491"/>
    <w:rsid w:val="00002929"/>
    <w:rsid w:val="00034BFE"/>
    <w:rsid w:val="00080554"/>
    <w:rsid w:val="001007BB"/>
    <w:rsid w:val="00150D8D"/>
    <w:rsid w:val="00181BC4"/>
    <w:rsid w:val="001C0D67"/>
    <w:rsid w:val="001C3821"/>
    <w:rsid w:val="001E456F"/>
    <w:rsid w:val="001F22BB"/>
    <w:rsid w:val="00212387"/>
    <w:rsid w:val="00230E40"/>
    <w:rsid w:val="002601A0"/>
    <w:rsid w:val="00275720"/>
    <w:rsid w:val="00282804"/>
    <w:rsid w:val="002A7FCE"/>
    <w:rsid w:val="0030274D"/>
    <w:rsid w:val="003046C4"/>
    <w:rsid w:val="00310D5D"/>
    <w:rsid w:val="003556AA"/>
    <w:rsid w:val="003626DA"/>
    <w:rsid w:val="00374FDB"/>
    <w:rsid w:val="003B547D"/>
    <w:rsid w:val="003C28D9"/>
    <w:rsid w:val="003C712B"/>
    <w:rsid w:val="003F7B71"/>
    <w:rsid w:val="00407E73"/>
    <w:rsid w:val="00425713"/>
    <w:rsid w:val="0043752A"/>
    <w:rsid w:val="004C2DC1"/>
    <w:rsid w:val="004D0DB6"/>
    <w:rsid w:val="004F478B"/>
    <w:rsid w:val="0050197F"/>
    <w:rsid w:val="00504188"/>
    <w:rsid w:val="005176AD"/>
    <w:rsid w:val="00530993"/>
    <w:rsid w:val="00563F76"/>
    <w:rsid w:val="005863C9"/>
    <w:rsid w:val="00597EEB"/>
    <w:rsid w:val="005A199A"/>
    <w:rsid w:val="005B39A1"/>
    <w:rsid w:val="005C4BAC"/>
    <w:rsid w:val="005E73EB"/>
    <w:rsid w:val="006116ED"/>
    <w:rsid w:val="006236EC"/>
    <w:rsid w:val="00655F7F"/>
    <w:rsid w:val="006A068E"/>
    <w:rsid w:val="006A1FF9"/>
    <w:rsid w:val="006D28EE"/>
    <w:rsid w:val="006F0AA8"/>
    <w:rsid w:val="006F21C6"/>
    <w:rsid w:val="007211B9"/>
    <w:rsid w:val="00727065"/>
    <w:rsid w:val="00747491"/>
    <w:rsid w:val="007646F5"/>
    <w:rsid w:val="00775B3B"/>
    <w:rsid w:val="007E568B"/>
    <w:rsid w:val="00833134"/>
    <w:rsid w:val="00853B85"/>
    <w:rsid w:val="008A4B0E"/>
    <w:rsid w:val="008B1C25"/>
    <w:rsid w:val="008C2F02"/>
    <w:rsid w:val="008C3EBB"/>
    <w:rsid w:val="008D3A00"/>
    <w:rsid w:val="008E0EBE"/>
    <w:rsid w:val="00914EEE"/>
    <w:rsid w:val="00927E88"/>
    <w:rsid w:val="009329D7"/>
    <w:rsid w:val="00962CB5"/>
    <w:rsid w:val="00966596"/>
    <w:rsid w:val="00994DE7"/>
    <w:rsid w:val="009B1ECD"/>
    <w:rsid w:val="009C4BEE"/>
    <w:rsid w:val="009C585C"/>
    <w:rsid w:val="009E0936"/>
    <w:rsid w:val="009E2818"/>
    <w:rsid w:val="009F0CA7"/>
    <w:rsid w:val="00A33D02"/>
    <w:rsid w:val="00A433C2"/>
    <w:rsid w:val="00A73514"/>
    <w:rsid w:val="00AA0261"/>
    <w:rsid w:val="00AC3762"/>
    <w:rsid w:val="00AE4143"/>
    <w:rsid w:val="00AF1D40"/>
    <w:rsid w:val="00AF3B82"/>
    <w:rsid w:val="00B6453C"/>
    <w:rsid w:val="00B64DE6"/>
    <w:rsid w:val="00B6750E"/>
    <w:rsid w:val="00B91510"/>
    <w:rsid w:val="00B96C25"/>
    <w:rsid w:val="00BA6A99"/>
    <w:rsid w:val="00BC024E"/>
    <w:rsid w:val="00BD016E"/>
    <w:rsid w:val="00BD3D0F"/>
    <w:rsid w:val="00BF181F"/>
    <w:rsid w:val="00CC0190"/>
    <w:rsid w:val="00CE5752"/>
    <w:rsid w:val="00D63F1D"/>
    <w:rsid w:val="00D772C0"/>
    <w:rsid w:val="00DA150C"/>
    <w:rsid w:val="00DB680F"/>
    <w:rsid w:val="00E12578"/>
    <w:rsid w:val="00E465E9"/>
    <w:rsid w:val="00E56473"/>
    <w:rsid w:val="00EA38BA"/>
    <w:rsid w:val="00EC7476"/>
    <w:rsid w:val="00EF056D"/>
    <w:rsid w:val="00EF611E"/>
    <w:rsid w:val="00F0159E"/>
    <w:rsid w:val="00F5465C"/>
    <w:rsid w:val="00F66442"/>
    <w:rsid w:val="00F7320B"/>
    <w:rsid w:val="00F85E50"/>
    <w:rsid w:val="00F92312"/>
    <w:rsid w:val="00FB30ED"/>
    <w:rsid w:val="00FB6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2C0BE"/>
  <w15:docId w15:val="{9AA8E3E3-D3B4-4000-925D-DCB8B309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49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7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747491"/>
    <w:rPr>
      <w:color w:val="0000FF" w:themeColor="hyperlink"/>
      <w:u w:val="single"/>
    </w:rPr>
  </w:style>
  <w:style w:type="paragraph" w:customStyle="1" w:styleId="docdata">
    <w:name w:val="docdata"/>
    <w:aliases w:val="docy,v5,1304,bqiaagaaeyqcaaagiaiaaan/baaaby0eaaaaaaaaaaaaaaaaaaaaaaaaaaaaaaaaaaaaaaaaaaaaaaaaaaaaaaaaaaaaaaaaaaaaaaaaaaaaaaaaaaaaaaaaaaaaaaaaaaaaaaaaaaaaaaaaaaaaaaaaaaaaaaaaaaaaaaaaaaaaaaaaaaaaaaaaaaaaaaaaaaaaaaaaaaaaaaaaaaaaaaaaaaaaaaaaaaaaaaaa"/>
    <w:basedOn w:val="a"/>
    <w:rsid w:val="00F5465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658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1159</Words>
  <Characters>6610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Природа</dc:creator>
  <cp:keywords/>
  <dc:description/>
  <cp:lastModifiedBy>Stikma</cp:lastModifiedBy>
  <cp:revision>2</cp:revision>
  <dcterms:created xsi:type="dcterms:W3CDTF">2026-09-15T04:25:00Z</dcterms:created>
  <dcterms:modified xsi:type="dcterms:W3CDTF">2026-09-15T04:25:00Z</dcterms:modified>
</cp:coreProperties>
</file>