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33A" w:rsidRPr="0092233A" w:rsidRDefault="00C919E2" w:rsidP="0092233A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Қорғалжын</w:t>
      </w:r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ауданы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Сабынды</w:t>
      </w:r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ауылдық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округінің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әкімі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болуға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кандидаттарды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ұсыну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қорытындылары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туралы</w:t>
      </w:r>
      <w:proofErr w:type="spellEnd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92233A" w:rsidRPr="009223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хабарлама</w:t>
      </w:r>
      <w:proofErr w:type="spellEnd"/>
    </w:p>
    <w:p w:rsidR="0092233A" w:rsidRPr="0092233A" w:rsidRDefault="0092233A" w:rsidP="0092233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                             </w:t>
      </w:r>
    </w:p>
    <w:p w:rsidR="0092233A" w:rsidRPr="0092233A" w:rsidRDefault="0092233A" w:rsidP="0092233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Ақмола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облысы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r w:rsidR="00C919E2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 xml:space="preserve">Қорғалжын </w:t>
      </w:r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ауданы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r w:rsidR="00C919E2"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  <w:t xml:space="preserve"> Сабынды </w:t>
      </w:r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ауылдық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округінің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әкімі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proofErr w:type="gram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болу</w:t>
      </w:r>
      <w:proofErr w:type="gram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ға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кандидаттарды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ұсыну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қорытындылары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туралы</w:t>
      </w:r>
      <w:proofErr w:type="spellEnd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хабарлама</w:t>
      </w:r>
      <w:proofErr w:type="spellEnd"/>
    </w:p>
    <w:p w:rsidR="0092233A" w:rsidRPr="0092233A" w:rsidRDefault="0092233A" w:rsidP="009223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2026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жылғы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r w:rsidR="00C919E2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8 қыркүйегінде </w:t>
      </w:r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сағат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18.00-де </w:t>
      </w:r>
      <w:r w:rsidR="00C919E2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 Қорғалжын </w:t>
      </w:r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ауданы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r w:rsidR="00C919E2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 Сабынды </w:t>
      </w:r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ауылдық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округінің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әкімі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proofErr w:type="gram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болу</w:t>
      </w:r>
      <w:proofErr w:type="gram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ға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кандидаттарды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ұсыну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кезеңі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аяқталды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.</w:t>
      </w:r>
    </w:p>
    <w:p w:rsidR="0092233A" w:rsidRPr="0092233A" w:rsidRDefault="00C919E2" w:rsidP="009223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Сабынды </w:t>
      </w:r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ауылдық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округі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бойынша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барлығы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3</w:t>
      </w:r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кандидат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ұсынылды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,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оның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ішінде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3</w:t>
      </w:r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(100 %) -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өзін-өзі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ұсынды</w:t>
      </w:r>
      <w:proofErr w:type="spellEnd"/>
      <w:r w:rsidR="0092233A"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. </w:t>
      </w:r>
    </w:p>
    <w:p w:rsidR="0092233A" w:rsidRPr="0092233A" w:rsidRDefault="0092233A" w:rsidP="009223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Орташа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бәсекелестік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- </w:t>
      </w:r>
      <w:r w:rsidR="00C919E2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>3</w:t>
      </w:r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адам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. </w:t>
      </w:r>
    </w:p>
    <w:p w:rsidR="0092233A" w:rsidRPr="0092233A" w:rsidRDefault="0092233A" w:rsidP="009223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Қазіргі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уақытта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ұсынылған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кандидаттардың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заңнамаға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сәйкестігін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анықтау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және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оларды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тіркеу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іс-шаралары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жүргізілі</w:t>
      </w:r>
      <w:proofErr w:type="gram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п</w:t>
      </w:r>
      <w:proofErr w:type="spellEnd"/>
      <w:proofErr w:type="gram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жатыр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,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тіркеу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2026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жылғы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r w:rsidR="00DB145F">
        <w:rPr>
          <w:rFonts w:ascii="Arial" w:eastAsia="Times New Roman" w:hAnsi="Arial" w:cs="Arial"/>
          <w:color w:val="1F1F1F"/>
          <w:sz w:val="21"/>
          <w:szCs w:val="21"/>
          <w:lang w:val="kk-KZ" w:eastAsia="ru-RU"/>
        </w:rPr>
        <w:t xml:space="preserve">13 қыркүйегінде </w:t>
      </w:r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сағат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18.00-де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аяқталады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.</w:t>
      </w:r>
    </w:p>
    <w:p w:rsidR="0092233A" w:rsidRDefault="0092233A" w:rsidP="009223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val="kk-KZ" w:eastAsia="ru-RU"/>
        </w:rPr>
      </w:pPr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«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Қазақстан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Республикасындағы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сайлау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туралы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»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Қазақстан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Республикасы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Конституциялық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заңының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113-5 бабы 9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тармағына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сәйкес</w:t>
      </w:r>
      <w:proofErr w:type="spellEnd"/>
      <w:r w:rsidRPr="0092233A">
        <w:rPr>
          <w:rFonts w:ascii="Arial" w:eastAsia="Times New Roman" w:hAnsi="Arial" w:cs="Arial"/>
          <w:color w:val="1F1F1F"/>
          <w:sz w:val="21"/>
          <w:szCs w:val="21"/>
          <w:lang w:eastAsia="ru-RU"/>
        </w:rPr>
        <w:t xml:space="preserve">, 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кандидаттарды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тіркеу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қорытындысы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proofErr w:type="gram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туралы</w:t>
      </w:r>
      <w:proofErr w:type="spellEnd"/>
      <w:proofErr w:type="gram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ақпарат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ресми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бұқаралық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ақпарат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құралдарында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 xml:space="preserve"> </w:t>
      </w:r>
      <w:proofErr w:type="spellStart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жарияланады</w:t>
      </w:r>
      <w:proofErr w:type="spellEnd"/>
      <w:r w:rsidRPr="0092233A">
        <w:rPr>
          <w:rFonts w:ascii="Arial" w:eastAsia="Times New Roman" w:hAnsi="Arial" w:cs="Arial"/>
          <w:b/>
          <w:bCs/>
          <w:i/>
          <w:iCs/>
          <w:color w:val="1F1F1F"/>
          <w:sz w:val="21"/>
          <w:szCs w:val="21"/>
          <w:lang w:eastAsia="ru-RU"/>
        </w:rPr>
        <w:t>.</w:t>
      </w:r>
    </w:p>
    <w:p w:rsidR="002C4D3F" w:rsidRPr="002C4D3F" w:rsidRDefault="002C4D3F" w:rsidP="002C4D3F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b/>
          <w:color w:val="1F1F1F"/>
          <w:sz w:val="21"/>
          <w:szCs w:val="21"/>
          <w:lang w:val="kk-KZ" w:eastAsia="ru-RU"/>
        </w:rPr>
      </w:pPr>
      <w:r w:rsidRPr="002C4D3F">
        <w:rPr>
          <w:rFonts w:ascii="Arial" w:eastAsia="Times New Roman" w:hAnsi="Arial" w:cs="Arial"/>
          <w:b/>
          <w:color w:val="1F1F1F"/>
          <w:sz w:val="21"/>
          <w:szCs w:val="21"/>
          <w:lang w:val="kk-KZ" w:eastAsia="ru-RU"/>
        </w:rPr>
        <w:t>Қорғалжын а</w:t>
      </w:r>
      <w:bookmarkStart w:id="0" w:name="_GoBack"/>
      <w:bookmarkEnd w:id="0"/>
      <w:r w:rsidRPr="002C4D3F">
        <w:rPr>
          <w:rFonts w:ascii="Arial" w:eastAsia="Times New Roman" w:hAnsi="Arial" w:cs="Arial"/>
          <w:b/>
          <w:color w:val="1F1F1F"/>
          <w:sz w:val="21"/>
          <w:szCs w:val="21"/>
          <w:lang w:val="kk-KZ" w:eastAsia="ru-RU"/>
        </w:rPr>
        <w:t>удандық аумақтық сайлау комиссиясы</w:t>
      </w:r>
    </w:p>
    <w:sectPr w:rsidR="002C4D3F" w:rsidRPr="002C4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970EF"/>
    <w:multiLevelType w:val="multilevel"/>
    <w:tmpl w:val="891C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03"/>
    <w:rsid w:val="002C4D3F"/>
    <w:rsid w:val="008944B6"/>
    <w:rsid w:val="0092233A"/>
    <w:rsid w:val="00C919E2"/>
    <w:rsid w:val="00DB145F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6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987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0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2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ТИК_акм_003</dc:creator>
  <cp:keywords/>
  <dc:description/>
  <cp:lastModifiedBy>ТИК_акм_003</cp:lastModifiedBy>
  <cp:revision>7</cp:revision>
  <cp:lastPrinted>2026-09-08T16:58:00Z</cp:lastPrinted>
  <dcterms:created xsi:type="dcterms:W3CDTF">2026-09-08T16:38:00Z</dcterms:created>
  <dcterms:modified xsi:type="dcterms:W3CDTF">2026-09-08T17:40:00Z</dcterms:modified>
</cp:coreProperties>
</file>