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D9F11" w14:textId="6F7981D3" w:rsidR="00F51099" w:rsidRDefault="00F51099" w:rsidP="00CD10A7">
      <w:pPr>
        <w:pStyle w:val="a5"/>
        <w:jc w:val="center"/>
        <w:rPr>
          <w:rFonts w:ascii="Times New Roman" w:hAnsi="Times New Roman"/>
          <w:b/>
          <w:color w:val="000000"/>
          <w:sz w:val="24"/>
          <w:szCs w:val="24"/>
        </w:rPr>
      </w:pPr>
      <w:bookmarkStart w:id="0" w:name="_GoBack"/>
      <w:bookmarkEnd w:id="0"/>
      <w:r w:rsidRPr="004544CE">
        <w:rPr>
          <w:rFonts w:ascii="Times New Roman" w:hAnsi="Times New Roman"/>
          <w:b/>
          <w:color w:val="000000"/>
          <w:sz w:val="24"/>
          <w:szCs w:val="24"/>
        </w:rPr>
        <w:t>ИНФОРМАЦИОННОЕ СООБЩЕНИЕ</w:t>
      </w:r>
    </w:p>
    <w:p w14:paraId="23767D81" w14:textId="77777777" w:rsidR="00D736B3" w:rsidRDefault="00D736B3" w:rsidP="00CD10A7">
      <w:pPr>
        <w:pStyle w:val="a5"/>
        <w:jc w:val="center"/>
        <w:rPr>
          <w:rFonts w:ascii="Times New Roman" w:hAnsi="Times New Roman"/>
          <w:b/>
          <w:color w:val="000000"/>
          <w:sz w:val="24"/>
          <w:szCs w:val="24"/>
        </w:rPr>
      </w:pPr>
    </w:p>
    <w:p w14:paraId="04AD2ACF" w14:textId="77777777" w:rsidR="00457DAE" w:rsidRDefault="00457DAE" w:rsidP="00D736B3">
      <w:pPr>
        <w:pStyle w:val="a5"/>
        <w:jc w:val="center"/>
        <w:rPr>
          <w:rFonts w:ascii="Times New Roman" w:hAnsi="Times New Roman"/>
          <w:b/>
          <w:color w:val="000000" w:themeColor="text1"/>
          <w:sz w:val="24"/>
          <w:szCs w:val="24"/>
          <w:lang w:val="kk-KZ"/>
        </w:rPr>
      </w:pPr>
      <w:r w:rsidRPr="00457DAE">
        <w:rPr>
          <w:rFonts w:ascii="Times New Roman" w:hAnsi="Times New Roman"/>
          <w:b/>
          <w:color w:val="000000" w:themeColor="text1"/>
          <w:sz w:val="24"/>
          <w:szCs w:val="24"/>
          <w:lang w:val="kk-KZ"/>
        </w:rPr>
        <w:t>Пенсионные накопления казахстанцев достигли 28,35 трлн тенге</w:t>
      </w:r>
    </w:p>
    <w:p w14:paraId="43D5786B" w14:textId="77777777" w:rsidR="00D736B3" w:rsidRDefault="00D736B3" w:rsidP="009D543E">
      <w:pPr>
        <w:pStyle w:val="a5"/>
        <w:jc w:val="both"/>
        <w:rPr>
          <w:rFonts w:ascii="Times New Roman" w:hAnsi="Times New Roman"/>
          <w:color w:val="000000" w:themeColor="text1"/>
          <w:sz w:val="24"/>
          <w:szCs w:val="24"/>
        </w:rPr>
      </w:pPr>
    </w:p>
    <w:p w14:paraId="47DE82BA" w14:textId="23ED834F" w:rsidR="008E5A48" w:rsidRPr="008E5A48" w:rsidRDefault="00EE06D3" w:rsidP="00DB597C">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состоянию на 1 </w:t>
      </w:r>
      <w:r w:rsidR="00AB77B5">
        <w:rPr>
          <w:rFonts w:ascii="Times New Roman" w:eastAsia="Times New Roman" w:hAnsi="Times New Roman"/>
          <w:sz w:val="24"/>
          <w:szCs w:val="24"/>
          <w:lang w:eastAsia="ru-RU"/>
        </w:rPr>
        <w:t>августа</w:t>
      </w:r>
      <w:r w:rsidR="008E5A48" w:rsidRPr="008E5A48">
        <w:rPr>
          <w:rFonts w:ascii="Times New Roman" w:eastAsia="Times New Roman" w:hAnsi="Times New Roman"/>
          <w:sz w:val="24"/>
          <w:szCs w:val="24"/>
          <w:lang w:eastAsia="ru-RU"/>
        </w:rPr>
        <w:t xml:space="preserve"> 2026 года объем пен</w:t>
      </w:r>
      <w:r w:rsidR="008E5A48">
        <w:rPr>
          <w:rFonts w:ascii="Times New Roman" w:eastAsia="Times New Roman" w:hAnsi="Times New Roman"/>
          <w:sz w:val="24"/>
          <w:szCs w:val="24"/>
          <w:lang w:eastAsia="ru-RU"/>
        </w:rPr>
        <w:t>сионных накоплений казахстанцев</w:t>
      </w:r>
      <w:r w:rsidR="008E5A48" w:rsidRPr="008E5A48">
        <w:rPr>
          <w:rFonts w:ascii="Times New Roman" w:eastAsia="Times New Roman" w:hAnsi="Times New Roman"/>
          <w:sz w:val="24"/>
          <w:szCs w:val="24"/>
          <w:lang w:eastAsia="ru-RU"/>
        </w:rPr>
        <w:t xml:space="preserve"> </w:t>
      </w:r>
      <w:r w:rsidR="00E83E20">
        <w:rPr>
          <w:rFonts w:ascii="Times New Roman" w:eastAsia="Times New Roman" w:hAnsi="Times New Roman"/>
          <w:sz w:val="24"/>
          <w:szCs w:val="24"/>
          <w:lang w:eastAsia="ru-RU"/>
        </w:rPr>
        <w:t>составил</w:t>
      </w:r>
      <w:r w:rsidR="008E5A48">
        <w:rPr>
          <w:rFonts w:ascii="Times New Roman" w:eastAsia="Times New Roman" w:hAnsi="Times New Roman"/>
          <w:sz w:val="24"/>
          <w:szCs w:val="24"/>
          <w:lang w:eastAsia="ru-RU"/>
        </w:rPr>
        <w:t xml:space="preserve"> </w:t>
      </w:r>
      <w:r>
        <w:rPr>
          <w:rFonts w:ascii="Times New Roman" w:eastAsia="Times New Roman" w:hAnsi="Times New Roman"/>
          <w:b/>
          <w:sz w:val="24"/>
          <w:szCs w:val="24"/>
          <w:lang w:eastAsia="ru-RU"/>
        </w:rPr>
        <w:t>28,35</w:t>
      </w:r>
      <w:r w:rsidR="008E5A48" w:rsidRPr="008E5A48">
        <w:rPr>
          <w:rFonts w:ascii="Times New Roman" w:eastAsia="Times New Roman" w:hAnsi="Times New Roman"/>
          <w:b/>
          <w:sz w:val="24"/>
          <w:szCs w:val="24"/>
          <w:lang w:eastAsia="ru-RU"/>
        </w:rPr>
        <w:t xml:space="preserve"> трлн тенге</w:t>
      </w:r>
      <w:r w:rsidR="008E5A48" w:rsidRPr="008E5A48">
        <w:rPr>
          <w:rFonts w:ascii="Times New Roman" w:eastAsia="Times New Roman" w:hAnsi="Times New Roman"/>
          <w:sz w:val="24"/>
          <w:szCs w:val="24"/>
          <w:lang w:eastAsia="ru-RU"/>
        </w:rPr>
        <w:t xml:space="preserve">, увеличившись за последние 12 месяцев на </w:t>
      </w:r>
      <w:r>
        <w:rPr>
          <w:rFonts w:ascii="Times New Roman" w:eastAsia="Times New Roman" w:hAnsi="Times New Roman"/>
          <w:b/>
          <w:sz w:val="24"/>
          <w:szCs w:val="24"/>
          <w:lang w:eastAsia="ru-RU"/>
        </w:rPr>
        <w:t>3,50</w:t>
      </w:r>
      <w:r w:rsidR="008E5A48" w:rsidRPr="008E5A48">
        <w:rPr>
          <w:rFonts w:ascii="Times New Roman" w:eastAsia="Times New Roman" w:hAnsi="Times New Roman"/>
          <w:b/>
          <w:sz w:val="24"/>
          <w:szCs w:val="24"/>
          <w:lang w:eastAsia="ru-RU"/>
        </w:rPr>
        <w:t xml:space="preserve"> трлн </w:t>
      </w:r>
      <w:r w:rsidR="00E62E45" w:rsidRPr="00E62E45">
        <w:rPr>
          <w:rFonts w:ascii="Times New Roman" w:eastAsia="Times New Roman" w:hAnsi="Times New Roman"/>
          <w:b/>
          <w:sz w:val="24"/>
          <w:szCs w:val="24"/>
          <w:lang w:eastAsia="ru-RU"/>
        </w:rPr>
        <w:t>теңге</w:t>
      </w:r>
      <w:r w:rsidR="008E5A48" w:rsidRPr="008E5A48">
        <w:rPr>
          <w:rFonts w:ascii="Times New Roman" w:eastAsia="Times New Roman" w:hAnsi="Times New Roman"/>
          <w:sz w:val="24"/>
          <w:szCs w:val="24"/>
          <w:lang w:eastAsia="ru-RU"/>
        </w:rPr>
        <w:t xml:space="preserve"> </w:t>
      </w:r>
      <w:r w:rsidR="00374ECA">
        <w:rPr>
          <w:rFonts w:ascii="Times New Roman" w:eastAsia="Times New Roman" w:hAnsi="Times New Roman"/>
          <w:sz w:val="24"/>
          <w:szCs w:val="24"/>
          <w:lang w:eastAsia="ru-RU"/>
        </w:rPr>
        <w:t>(</w:t>
      </w:r>
      <w:r w:rsidR="008E5A48" w:rsidRPr="008E5A48">
        <w:rPr>
          <w:rFonts w:ascii="Times New Roman" w:eastAsia="Times New Roman" w:hAnsi="Times New Roman"/>
          <w:sz w:val="24"/>
          <w:szCs w:val="24"/>
          <w:lang w:eastAsia="ru-RU"/>
        </w:rPr>
        <w:t xml:space="preserve">или </w:t>
      </w:r>
      <w:r w:rsidR="00374ECA">
        <w:rPr>
          <w:rFonts w:ascii="Times New Roman" w:eastAsia="Times New Roman" w:hAnsi="Times New Roman"/>
          <w:sz w:val="24"/>
          <w:szCs w:val="24"/>
          <w:lang w:eastAsia="ru-RU"/>
        </w:rPr>
        <w:t xml:space="preserve">на </w:t>
      </w:r>
      <w:r>
        <w:rPr>
          <w:rFonts w:ascii="Times New Roman" w:eastAsia="Times New Roman" w:hAnsi="Times New Roman"/>
          <w:sz w:val="24"/>
          <w:szCs w:val="24"/>
          <w:lang w:eastAsia="ru-RU"/>
        </w:rPr>
        <w:t>14,1</w:t>
      </w:r>
      <w:r w:rsidR="008E5A48" w:rsidRPr="008E5A48">
        <w:rPr>
          <w:rFonts w:ascii="Times New Roman" w:eastAsia="Times New Roman" w:hAnsi="Times New Roman"/>
          <w:sz w:val="24"/>
          <w:szCs w:val="24"/>
          <w:lang w:eastAsia="ru-RU"/>
        </w:rPr>
        <w:t>%</w:t>
      </w:r>
      <w:r w:rsidR="00374ECA">
        <w:rPr>
          <w:rFonts w:ascii="Times New Roman" w:eastAsia="Times New Roman" w:hAnsi="Times New Roman"/>
          <w:sz w:val="24"/>
          <w:szCs w:val="24"/>
          <w:lang w:eastAsia="ru-RU"/>
        </w:rPr>
        <w:t>)</w:t>
      </w:r>
      <w:r w:rsidR="008E5A48" w:rsidRPr="008E5A48">
        <w:rPr>
          <w:rFonts w:ascii="Times New Roman" w:eastAsia="Times New Roman" w:hAnsi="Times New Roman"/>
          <w:sz w:val="24"/>
          <w:szCs w:val="24"/>
          <w:lang w:eastAsia="ru-RU"/>
        </w:rPr>
        <w:t>.</w:t>
      </w:r>
    </w:p>
    <w:p w14:paraId="098C7B1E" w14:textId="6E4312F2"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Основную долю пенсионных накоплений составляют средства за счет обязательных пенсионных взносов (ОПВ). По состоянию на 1 </w:t>
      </w:r>
      <w:r w:rsidR="00AB77B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их объем достиг </w:t>
      </w:r>
      <w:r w:rsidRPr="00C23F46">
        <w:rPr>
          <w:rFonts w:ascii="Times New Roman" w:eastAsia="Times New Roman" w:hAnsi="Times New Roman"/>
          <w:b/>
          <w:bCs/>
          <w:sz w:val="24"/>
          <w:szCs w:val="24"/>
          <w:lang w:eastAsia="ru-RU"/>
        </w:rPr>
        <w:t>26,31 трлн теңге</w:t>
      </w:r>
      <w:r w:rsidRPr="00C23F46">
        <w:rPr>
          <w:rFonts w:ascii="Times New Roman" w:eastAsia="Times New Roman" w:hAnsi="Times New Roman"/>
          <w:sz w:val="24"/>
          <w:szCs w:val="24"/>
          <w:lang w:eastAsia="ru-RU"/>
        </w:rPr>
        <w:t xml:space="preserve">, увеличившись за </w:t>
      </w:r>
      <w:r w:rsidR="00DB597C" w:rsidRPr="00DB597C">
        <w:rPr>
          <w:rFonts w:ascii="Times New Roman" w:eastAsia="Times New Roman" w:hAnsi="Times New Roman"/>
          <w:sz w:val="24"/>
          <w:szCs w:val="24"/>
          <w:lang w:eastAsia="ru-RU"/>
        </w:rPr>
        <w:t xml:space="preserve">12 </w:t>
      </w:r>
      <w:r w:rsidR="00DB597C">
        <w:rPr>
          <w:rFonts w:ascii="Times New Roman" w:eastAsia="Times New Roman" w:hAnsi="Times New Roman"/>
          <w:sz w:val="24"/>
          <w:szCs w:val="24"/>
          <w:lang w:eastAsia="ru-RU"/>
        </w:rPr>
        <w:t>месяцев</w:t>
      </w:r>
      <w:r w:rsidRPr="00C23F46">
        <w:rPr>
          <w:rFonts w:ascii="Times New Roman" w:eastAsia="Times New Roman" w:hAnsi="Times New Roman"/>
          <w:sz w:val="24"/>
          <w:szCs w:val="24"/>
          <w:lang w:eastAsia="ru-RU"/>
        </w:rPr>
        <w:t xml:space="preserve"> на </w:t>
      </w:r>
      <w:r w:rsidRPr="00C23F46">
        <w:rPr>
          <w:rFonts w:ascii="Times New Roman" w:eastAsia="Times New Roman" w:hAnsi="Times New Roman"/>
          <w:b/>
          <w:bCs/>
          <w:sz w:val="24"/>
          <w:szCs w:val="24"/>
          <w:lang w:eastAsia="ru-RU"/>
        </w:rPr>
        <w:t>2,69 трлн теңге</w:t>
      </w:r>
      <w:r w:rsidRPr="00C23F46">
        <w:rPr>
          <w:rFonts w:ascii="Times New Roman" w:eastAsia="Times New Roman" w:hAnsi="Times New Roman"/>
          <w:sz w:val="24"/>
          <w:szCs w:val="24"/>
          <w:lang w:eastAsia="ru-RU"/>
        </w:rPr>
        <w:t xml:space="preserve"> или </w:t>
      </w:r>
      <w:r w:rsidRPr="00C23F46">
        <w:rPr>
          <w:rFonts w:ascii="Times New Roman" w:eastAsia="Times New Roman" w:hAnsi="Times New Roman"/>
          <w:b/>
          <w:bCs/>
          <w:sz w:val="24"/>
          <w:szCs w:val="24"/>
          <w:lang w:eastAsia="ru-RU"/>
        </w:rPr>
        <w:t>11,4%</w:t>
      </w:r>
      <w:r w:rsidRPr="00C23F46">
        <w:rPr>
          <w:rFonts w:ascii="Times New Roman" w:eastAsia="Times New Roman" w:hAnsi="Times New Roman"/>
          <w:sz w:val="24"/>
          <w:szCs w:val="24"/>
          <w:lang w:eastAsia="ru-RU"/>
        </w:rPr>
        <w:t>.</w:t>
      </w:r>
    </w:p>
    <w:p w14:paraId="6D5BEA97" w14:textId="77777777"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Объем пенсионных накоплений, сформированных за счет обязательных профессиональных пенсионных взносов (ОППВ), превысил </w:t>
      </w:r>
      <w:r w:rsidRPr="00C23F46">
        <w:rPr>
          <w:rFonts w:ascii="Times New Roman" w:eastAsia="Times New Roman" w:hAnsi="Times New Roman"/>
          <w:b/>
          <w:bCs/>
          <w:sz w:val="24"/>
          <w:szCs w:val="24"/>
          <w:lang w:eastAsia="ru-RU"/>
        </w:rPr>
        <w:t>751,56 млрд теңге</w:t>
      </w:r>
      <w:r w:rsidRPr="00C23F46">
        <w:rPr>
          <w:rFonts w:ascii="Times New Roman" w:eastAsia="Times New Roman" w:hAnsi="Times New Roman"/>
          <w:sz w:val="24"/>
          <w:szCs w:val="24"/>
          <w:lang w:eastAsia="ru-RU"/>
        </w:rPr>
        <w:t xml:space="preserve">. За последние 12 месяцев этот показатель вырос на </w:t>
      </w:r>
      <w:r w:rsidRPr="00C23F46">
        <w:rPr>
          <w:rFonts w:ascii="Times New Roman" w:eastAsia="Times New Roman" w:hAnsi="Times New Roman"/>
          <w:b/>
          <w:bCs/>
          <w:sz w:val="24"/>
          <w:szCs w:val="24"/>
          <w:lang w:eastAsia="ru-RU"/>
        </w:rPr>
        <w:t>6,6%</w:t>
      </w:r>
      <w:r w:rsidRPr="00C23F46">
        <w:rPr>
          <w:rFonts w:ascii="Times New Roman" w:eastAsia="Times New Roman" w:hAnsi="Times New Roman"/>
          <w:sz w:val="24"/>
          <w:szCs w:val="24"/>
          <w:lang w:eastAsia="ru-RU"/>
        </w:rPr>
        <w:t>.</w:t>
      </w:r>
    </w:p>
    <w:p w14:paraId="7A4381A3" w14:textId="4A9CA1DD"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Продолжился рост накоплений, сформированных за счет добровольных пенсионных взносов (ДПВ). На 1 </w:t>
      </w:r>
      <w:r w:rsidR="00AB77B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их объем составил </w:t>
      </w:r>
      <w:r w:rsidRPr="00C23F46">
        <w:rPr>
          <w:rFonts w:ascii="Times New Roman" w:eastAsia="Times New Roman" w:hAnsi="Times New Roman"/>
          <w:b/>
          <w:bCs/>
          <w:sz w:val="24"/>
          <w:szCs w:val="24"/>
          <w:lang w:eastAsia="ru-RU"/>
        </w:rPr>
        <w:t>10,41 млрд теңге</w:t>
      </w:r>
      <w:r w:rsidRPr="00C23F46">
        <w:rPr>
          <w:rFonts w:ascii="Times New Roman" w:eastAsia="Times New Roman" w:hAnsi="Times New Roman"/>
          <w:sz w:val="24"/>
          <w:szCs w:val="24"/>
          <w:lang w:eastAsia="ru-RU"/>
        </w:rPr>
        <w:t xml:space="preserve">, увеличившись за </w:t>
      </w:r>
      <w:r w:rsidR="00DB597C">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на </w:t>
      </w:r>
      <w:r w:rsidRPr="00C23F46">
        <w:rPr>
          <w:rFonts w:ascii="Times New Roman" w:eastAsia="Times New Roman" w:hAnsi="Times New Roman"/>
          <w:b/>
          <w:bCs/>
          <w:sz w:val="24"/>
          <w:szCs w:val="24"/>
          <w:lang w:eastAsia="ru-RU"/>
        </w:rPr>
        <w:t>14,9%</w:t>
      </w:r>
      <w:r w:rsidRPr="00C23F46">
        <w:rPr>
          <w:rFonts w:ascii="Times New Roman" w:eastAsia="Times New Roman" w:hAnsi="Times New Roman"/>
          <w:sz w:val="24"/>
          <w:szCs w:val="24"/>
          <w:lang w:eastAsia="ru-RU"/>
        </w:rPr>
        <w:t>.</w:t>
      </w:r>
    </w:p>
    <w:p w14:paraId="0AD141E1" w14:textId="7F2FBF9F" w:rsidR="00C23F46" w:rsidRPr="00C23F46" w:rsidRDefault="00C23F46" w:rsidP="00DB597C">
      <w:pPr>
        <w:spacing w:after="0" w:line="240" w:lineRule="auto"/>
        <w:ind w:firstLine="708"/>
        <w:jc w:val="both"/>
        <w:rPr>
          <w:rFonts w:ascii="Times New Roman" w:eastAsia="Times New Roman" w:hAnsi="Times New Roman"/>
          <w:sz w:val="24"/>
          <w:szCs w:val="24"/>
          <w:lang w:eastAsia="ru-RU"/>
        </w:rPr>
      </w:pPr>
      <w:r w:rsidRPr="00C23F46">
        <w:rPr>
          <w:rFonts w:ascii="Times New Roman" w:eastAsia="Times New Roman" w:hAnsi="Times New Roman"/>
          <w:sz w:val="24"/>
          <w:szCs w:val="24"/>
          <w:lang w:eastAsia="ru-RU"/>
        </w:rPr>
        <w:t xml:space="preserve">Также отмечается значительный рост пенсионных накоплений, формируемых за счет обязательных пенсионных взносов работодателя (ОПВР), которые поступают на пенсионные счета вкладчиков (получателей) с 1 января 2024 года. По состоянию на 1 </w:t>
      </w:r>
      <w:r w:rsidR="00E41C45">
        <w:rPr>
          <w:rFonts w:ascii="Times New Roman" w:eastAsia="Times New Roman" w:hAnsi="Times New Roman"/>
          <w:sz w:val="24"/>
          <w:szCs w:val="24"/>
          <w:lang w:eastAsia="ru-RU"/>
        </w:rPr>
        <w:t>августа</w:t>
      </w:r>
      <w:r w:rsidRPr="00C23F46">
        <w:rPr>
          <w:rFonts w:ascii="Times New Roman" w:eastAsia="Times New Roman" w:hAnsi="Times New Roman"/>
          <w:sz w:val="24"/>
          <w:szCs w:val="24"/>
          <w:lang w:eastAsia="ru-RU"/>
        </w:rPr>
        <w:t xml:space="preserve"> 2026 года </w:t>
      </w:r>
      <w:r w:rsidR="00DB597C">
        <w:rPr>
          <w:rFonts w:ascii="Times New Roman" w:eastAsia="Times New Roman" w:hAnsi="Times New Roman"/>
          <w:sz w:val="24"/>
          <w:szCs w:val="24"/>
          <w:lang w:eastAsia="ru-RU"/>
        </w:rPr>
        <w:t xml:space="preserve">их </w:t>
      </w:r>
      <w:r w:rsidRPr="00C23F46">
        <w:rPr>
          <w:rFonts w:ascii="Times New Roman" w:eastAsia="Times New Roman" w:hAnsi="Times New Roman"/>
          <w:sz w:val="24"/>
          <w:szCs w:val="24"/>
          <w:lang w:eastAsia="ru-RU"/>
        </w:rPr>
        <w:t xml:space="preserve">объем составил </w:t>
      </w:r>
      <w:r w:rsidRPr="00C23F46">
        <w:rPr>
          <w:rFonts w:ascii="Times New Roman" w:eastAsia="Times New Roman" w:hAnsi="Times New Roman"/>
          <w:b/>
          <w:bCs/>
          <w:sz w:val="24"/>
          <w:szCs w:val="24"/>
          <w:lang w:eastAsia="ru-RU"/>
        </w:rPr>
        <w:t>1 273,93 млрд теңге</w:t>
      </w:r>
      <w:r w:rsidRPr="00C23F46">
        <w:rPr>
          <w:rFonts w:ascii="Times New Roman" w:eastAsia="Times New Roman" w:hAnsi="Times New Roman"/>
          <w:sz w:val="24"/>
          <w:szCs w:val="24"/>
          <w:lang w:eastAsia="ru-RU"/>
        </w:rPr>
        <w:t xml:space="preserve">, увеличившись за </w:t>
      </w:r>
      <w:r w:rsidR="00E41C45">
        <w:rPr>
          <w:rFonts w:ascii="Times New Roman" w:eastAsia="Times New Roman" w:hAnsi="Times New Roman"/>
          <w:sz w:val="24"/>
          <w:szCs w:val="24"/>
          <w:lang w:eastAsia="ru-RU"/>
        </w:rPr>
        <w:t>12 месяцев</w:t>
      </w:r>
      <w:r w:rsidRPr="00C23F46">
        <w:rPr>
          <w:rFonts w:ascii="Times New Roman" w:eastAsia="Times New Roman" w:hAnsi="Times New Roman"/>
          <w:sz w:val="24"/>
          <w:szCs w:val="24"/>
          <w:lang w:eastAsia="ru-RU"/>
        </w:rPr>
        <w:t xml:space="preserve"> в </w:t>
      </w:r>
      <w:r w:rsidRPr="00C23F46">
        <w:rPr>
          <w:rFonts w:ascii="Times New Roman" w:eastAsia="Times New Roman" w:hAnsi="Times New Roman"/>
          <w:b/>
          <w:bCs/>
          <w:sz w:val="24"/>
          <w:szCs w:val="24"/>
          <w:lang w:eastAsia="ru-RU"/>
        </w:rPr>
        <w:t>2,5 раза</w:t>
      </w:r>
      <w:r w:rsidRPr="00C23F46">
        <w:rPr>
          <w:rFonts w:ascii="Times New Roman" w:eastAsia="Times New Roman" w:hAnsi="Times New Roman"/>
          <w:sz w:val="24"/>
          <w:szCs w:val="24"/>
          <w:lang w:eastAsia="ru-RU"/>
        </w:rPr>
        <w:t>.</w:t>
      </w:r>
    </w:p>
    <w:p w14:paraId="3ECECF32" w14:textId="77777777" w:rsidR="00C23F46" w:rsidRPr="00DB597C" w:rsidRDefault="00C23F46" w:rsidP="00374ECA">
      <w:pPr>
        <w:spacing w:after="0" w:line="240" w:lineRule="auto"/>
        <w:ind w:firstLine="709"/>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15ED6B88"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AB77B5">
        <w:rPr>
          <w:rFonts w:ascii="Times New Roman" w:hAnsi="Times New Roman"/>
          <w:color w:val="000000" w:themeColor="text1"/>
          <w:sz w:val="24"/>
          <w:szCs w:val="24"/>
        </w:rPr>
        <w:t>7</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E83E20">
        <w:rPr>
          <w:rFonts w:ascii="Times New Roman" w:hAnsi="Times New Roman"/>
          <w:b/>
          <w:color w:val="000000" w:themeColor="text1"/>
          <w:sz w:val="24"/>
          <w:szCs w:val="24"/>
        </w:rPr>
        <w:t>2 127,27</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E62E45" w:rsidRPr="00E62E45">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727200">
        <w:rPr>
          <w:rFonts w:ascii="Times New Roman" w:hAnsi="Times New Roman"/>
          <w:color w:val="000000" w:themeColor="text1"/>
          <w:sz w:val="24"/>
          <w:szCs w:val="24"/>
        </w:rPr>
        <w:t>15,7</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727200">
        <w:rPr>
          <w:rFonts w:ascii="Times New Roman" w:hAnsi="Times New Roman"/>
          <w:color w:val="000000" w:themeColor="text1"/>
          <w:sz w:val="24"/>
          <w:szCs w:val="24"/>
        </w:rPr>
        <w:t>289,09</w:t>
      </w:r>
      <w:r w:rsidR="00FC3DD4" w:rsidRPr="00FC3DD4">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0AE8F3E6"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E41C45">
        <w:rPr>
          <w:rFonts w:ascii="Times New Roman" w:hAnsi="Times New Roman"/>
          <w:color w:val="000000" w:themeColor="text1"/>
          <w:sz w:val="24"/>
          <w:szCs w:val="24"/>
          <w:lang w:val="kk-KZ"/>
        </w:rPr>
        <w:t>августа</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727200">
        <w:rPr>
          <w:rFonts w:ascii="Times New Roman" w:hAnsi="Times New Roman"/>
          <w:color w:val="000000" w:themeColor="text1"/>
          <w:sz w:val="24"/>
          <w:szCs w:val="24"/>
          <w:lang w:val="kk-KZ"/>
        </w:rPr>
        <w:t> 630,80</w:t>
      </w:r>
      <w:r w:rsidR="006F5498" w:rsidRPr="005710CC">
        <w:rPr>
          <w:rFonts w:ascii="Times New Roman" w:hAnsi="Times New Roman"/>
          <w:color w:val="000000" w:themeColor="text1"/>
          <w:sz w:val="24"/>
          <w:szCs w:val="24"/>
        </w:rPr>
        <w:t xml:space="preserve"> млрд </w:t>
      </w:r>
      <w:r w:rsidR="00E62E45" w:rsidRPr="00E62E45">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27200">
        <w:rPr>
          <w:rFonts w:ascii="Times New Roman" w:hAnsi="Times New Roman"/>
          <w:color w:val="000000" w:themeColor="text1"/>
          <w:sz w:val="24"/>
          <w:szCs w:val="24"/>
          <w:lang w:val="kk-KZ"/>
        </w:rPr>
        <w:t>на 8,1</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727200">
        <w:rPr>
          <w:rFonts w:ascii="Times New Roman" w:hAnsi="Times New Roman"/>
          <w:color w:val="000000" w:themeColor="text1"/>
          <w:sz w:val="24"/>
          <w:szCs w:val="24"/>
          <w:lang w:val="kk-KZ"/>
        </w:rPr>
        <w:t>87,69</w:t>
      </w:r>
      <w:r w:rsidR="002C4F8F">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727200">
        <w:rPr>
          <w:rFonts w:ascii="Times New Roman" w:hAnsi="Times New Roman"/>
          <w:color w:val="000000" w:themeColor="text1"/>
          <w:sz w:val="24"/>
          <w:szCs w:val="24"/>
          <w:lang w:val="kk-KZ"/>
        </w:rPr>
        <w:t>11,0</w:t>
      </w:r>
      <w:r w:rsidR="002C4F8F">
        <w:rPr>
          <w:rFonts w:ascii="Times New Roman" w:hAnsi="Times New Roman"/>
          <w:color w:val="000000" w:themeColor="text1"/>
          <w:sz w:val="24"/>
          <w:szCs w:val="24"/>
          <w:lang w:val="kk-KZ"/>
        </w:rPr>
        <w:t xml:space="preserve">%), ДПВ – </w:t>
      </w:r>
      <w:r w:rsidR="00727200">
        <w:rPr>
          <w:rFonts w:ascii="Times New Roman" w:hAnsi="Times New Roman"/>
          <w:color w:val="000000" w:themeColor="text1"/>
          <w:sz w:val="24"/>
          <w:szCs w:val="24"/>
          <w:lang w:val="kk-KZ"/>
        </w:rPr>
        <w:t>1251,28</w:t>
      </w:r>
      <w:r w:rsidR="002C4F8F">
        <w:rPr>
          <w:rFonts w:ascii="Times New Roman" w:hAnsi="Times New Roman"/>
          <w:color w:val="000000" w:themeColor="text1"/>
          <w:sz w:val="24"/>
          <w:szCs w:val="24"/>
          <w:lang w:val="kk-KZ"/>
        </w:rPr>
        <w:t xml:space="preserve"> млн</w:t>
      </w:r>
      <w:r w:rsidR="00C42D35">
        <w:rPr>
          <w:rFonts w:ascii="Times New Roman" w:hAnsi="Times New Roman"/>
          <w:color w:val="000000" w:themeColor="text1"/>
          <w:sz w:val="24"/>
          <w:szCs w:val="24"/>
          <w:lang w:val="kk-KZ"/>
        </w:rPr>
        <w:t xml:space="preserve">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AB77B5">
        <w:rPr>
          <w:rFonts w:ascii="Times New Roman" w:hAnsi="Times New Roman"/>
          <w:color w:val="000000" w:themeColor="text1"/>
          <w:sz w:val="24"/>
          <w:szCs w:val="24"/>
          <w:lang w:val="kk-KZ"/>
        </w:rPr>
        <w:t>с начала года на 01.08.2026 г.</w:t>
      </w:r>
      <w:r w:rsidRPr="00A31845">
        <w:rPr>
          <w:rFonts w:ascii="Times New Roman" w:hAnsi="Times New Roman"/>
          <w:color w:val="000000" w:themeColor="text1"/>
          <w:sz w:val="24"/>
          <w:szCs w:val="24"/>
          <w:lang w:val="kk-KZ"/>
        </w:rPr>
        <w:t xml:space="preserve"> 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727200">
        <w:rPr>
          <w:rFonts w:ascii="Times New Roman" w:hAnsi="Times New Roman"/>
          <w:color w:val="000000" w:themeColor="text1"/>
          <w:sz w:val="24"/>
          <w:szCs w:val="24"/>
          <w:lang w:val="kk-KZ"/>
        </w:rPr>
        <w:t>407,53</w:t>
      </w:r>
      <w:r w:rsidRPr="00A31845">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345C2DB9"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AB77B5">
        <w:rPr>
          <w:rFonts w:ascii="Times New Roman" w:hAnsi="Times New Roman"/>
          <w:color w:val="000000" w:themeColor="text1"/>
          <w:sz w:val="24"/>
          <w:szCs w:val="24"/>
          <w:lang w:val="kk-KZ"/>
        </w:rPr>
        <w:t>8</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727200">
        <w:rPr>
          <w:rFonts w:ascii="Times New Roman" w:hAnsi="Times New Roman"/>
          <w:color w:val="000000" w:themeColor="text1"/>
          <w:sz w:val="24"/>
          <w:szCs w:val="24"/>
          <w:lang w:val="kk-KZ"/>
        </w:rPr>
        <w:t>составил 1233,05</w:t>
      </w:r>
      <w:r>
        <w:rPr>
          <w:rFonts w:ascii="Times New Roman" w:hAnsi="Times New Roman"/>
          <w:color w:val="000000" w:themeColor="text1"/>
          <w:sz w:val="24"/>
          <w:szCs w:val="24"/>
          <w:lang w:val="kk-KZ"/>
        </w:rPr>
        <w:t xml:space="preserve"> млрд </w:t>
      </w:r>
      <w:r w:rsidR="00E62E45" w:rsidRPr="00E62E45">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1A301DDB"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E41C45">
        <w:rPr>
          <w:rFonts w:ascii="Times New Roman" w:eastAsiaTheme="minorHAnsi" w:hAnsi="Times New Roman"/>
          <w:sz w:val="24"/>
          <w:szCs w:val="24"/>
        </w:rPr>
        <w:t>июль</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727200">
        <w:rPr>
          <w:rFonts w:ascii="Times New Roman" w:eastAsiaTheme="minorHAnsi" w:hAnsi="Times New Roman"/>
          <w:b/>
          <w:sz w:val="24"/>
          <w:szCs w:val="24"/>
        </w:rPr>
        <w:t>1083,51</w:t>
      </w:r>
      <w:r w:rsidRPr="00667906">
        <w:rPr>
          <w:rFonts w:ascii="Times New Roman" w:eastAsiaTheme="minorHAnsi" w:hAnsi="Times New Roman"/>
          <w:b/>
          <w:sz w:val="24"/>
          <w:szCs w:val="24"/>
        </w:rPr>
        <w:t xml:space="preserve"> млрд </w:t>
      </w:r>
      <w:r w:rsidR="00E62E45" w:rsidRPr="00E62E45">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1F6A53BB"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AB77B5">
        <w:rPr>
          <w:rFonts w:ascii="Times New Roman" w:eastAsiaTheme="minorHAnsi" w:hAnsi="Times New Roman"/>
          <w:sz w:val="24"/>
          <w:szCs w:val="24"/>
        </w:rPr>
        <w:t>170,9</w:t>
      </w:r>
      <w:r w:rsidR="00AB77B5" w:rsidRPr="00AB77B5">
        <w:rPr>
          <w:rFonts w:ascii="Times New Roman" w:eastAsiaTheme="minorHAnsi" w:hAnsi="Times New Roman"/>
          <w:sz w:val="24"/>
          <w:szCs w:val="24"/>
        </w:rPr>
        <w:t>5</w:t>
      </w:r>
      <w:r w:rsidR="00667906" w:rsidRPr="00495B6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727770">
        <w:rPr>
          <w:rFonts w:ascii="Times New Roman" w:eastAsiaTheme="minorHAnsi" w:hAnsi="Times New Roman"/>
          <w:sz w:val="24"/>
          <w:szCs w:val="24"/>
        </w:rPr>
        <w:t>– 38</w:t>
      </w:r>
      <w:r w:rsidR="00374ECA">
        <w:rPr>
          <w:rFonts w:ascii="Times New Roman" w:eastAsiaTheme="minorHAnsi" w:hAnsi="Times New Roman"/>
          <w:sz w:val="24"/>
          <w:szCs w:val="24"/>
        </w:rPr>
        <w:t> </w:t>
      </w:r>
      <w:r w:rsidR="00727200">
        <w:rPr>
          <w:rFonts w:ascii="Times New Roman" w:eastAsiaTheme="minorHAnsi" w:hAnsi="Times New Roman"/>
          <w:sz w:val="24"/>
          <w:szCs w:val="24"/>
        </w:rPr>
        <w:t>993</w:t>
      </w:r>
      <w:r w:rsidR="00374ECA">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667906" w:rsidRPr="00667906">
        <w:rPr>
          <w:rFonts w:ascii="Times New Roman" w:eastAsiaTheme="minorHAnsi" w:hAnsi="Times New Roman"/>
          <w:sz w:val="24"/>
          <w:szCs w:val="24"/>
        </w:rPr>
        <w:t>.</w:t>
      </w:r>
    </w:p>
    <w:p w14:paraId="2370760E" w14:textId="59C383BE"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E41C45">
        <w:rPr>
          <w:rFonts w:ascii="Times New Roman" w:eastAsiaTheme="minorHAnsi" w:hAnsi="Times New Roman"/>
          <w:sz w:val="24"/>
          <w:szCs w:val="24"/>
        </w:rPr>
        <w:t xml:space="preserve">на 01.08.2026 г. </w:t>
      </w:r>
      <w:r>
        <w:rPr>
          <w:rFonts w:ascii="Times New Roman" w:eastAsiaTheme="minorHAnsi" w:hAnsi="Times New Roman"/>
          <w:sz w:val="24"/>
          <w:szCs w:val="24"/>
        </w:rPr>
        <w:t xml:space="preserve">составили </w:t>
      </w:r>
      <w:r w:rsidR="00727200">
        <w:rPr>
          <w:rFonts w:ascii="Times New Roman" w:eastAsiaTheme="minorHAnsi" w:hAnsi="Times New Roman"/>
          <w:sz w:val="24"/>
          <w:szCs w:val="24"/>
        </w:rPr>
        <w:t>435,20</w:t>
      </w:r>
      <w:r w:rsidR="00747CE0" w:rsidRPr="00A95F37">
        <w:rPr>
          <w:rFonts w:ascii="Times New Roman" w:eastAsiaTheme="minorHAnsi" w:hAnsi="Times New Roman"/>
          <w:sz w:val="24"/>
          <w:szCs w:val="24"/>
        </w:rPr>
        <w:t xml:space="preserve">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тенге,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200">
        <w:rPr>
          <w:rFonts w:ascii="Times New Roman" w:eastAsiaTheme="minorHAnsi" w:hAnsi="Times New Roman"/>
          <w:sz w:val="24"/>
          <w:szCs w:val="24"/>
        </w:rPr>
        <w:t>63,06</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727200">
        <w:rPr>
          <w:rFonts w:ascii="Times New Roman" w:eastAsiaTheme="minorHAnsi" w:hAnsi="Times New Roman"/>
          <w:sz w:val="24"/>
          <w:szCs w:val="24"/>
        </w:rPr>
        <w:t>28,13</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AB77B5">
        <w:rPr>
          <w:rFonts w:ascii="Times New Roman" w:eastAsiaTheme="minorHAnsi" w:hAnsi="Times New Roman"/>
          <w:sz w:val="24"/>
          <w:szCs w:val="24"/>
        </w:rPr>
        <w:t>2,0</w:t>
      </w:r>
      <w:r w:rsidR="00AB77B5" w:rsidRPr="00AB77B5">
        <w:rPr>
          <w:rFonts w:ascii="Times New Roman" w:eastAsiaTheme="minorHAnsi" w:hAnsi="Times New Roman"/>
          <w:sz w:val="24"/>
          <w:szCs w:val="24"/>
        </w:rPr>
        <w:t>5</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AB77B5">
        <w:rPr>
          <w:rFonts w:ascii="Times New Roman" w:eastAsiaTheme="minorHAnsi" w:hAnsi="Times New Roman"/>
          <w:sz w:val="24"/>
          <w:szCs w:val="24"/>
        </w:rPr>
        <w:t>5,56</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727200">
        <w:rPr>
          <w:rFonts w:ascii="Times New Roman" w:eastAsiaTheme="minorHAnsi" w:hAnsi="Times New Roman"/>
          <w:sz w:val="24"/>
          <w:szCs w:val="24"/>
        </w:rPr>
        <w:t>378,56</w:t>
      </w:r>
      <w:r w:rsidR="004B0EC4" w:rsidRPr="00A95F37">
        <w:rPr>
          <w:rFonts w:ascii="Times New Roman" w:eastAsiaTheme="minorHAnsi" w:hAnsi="Times New Roman"/>
          <w:sz w:val="24"/>
          <w:szCs w:val="24"/>
        </w:rPr>
        <w:t xml:space="preserve"> млрд </w:t>
      </w:r>
      <w:r w:rsidR="00E62E45" w:rsidRPr="00E62E45">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097E03E9"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r w:rsidR="00E41C45">
        <w:rPr>
          <w:rFonts w:ascii="Times New Roman" w:eastAsiaTheme="minorHAnsi" w:hAnsi="Times New Roman"/>
          <w:sz w:val="24"/>
          <w:szCs w:val="24"/>
        </w:rPr>
        <w:t>августа</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A237A">
        <w:rPr>
          <w:rFonts w:ascii="Times New Roman" w:eastAsiaTheme="minorHAnsi" w:hAnsi="Times New Roman"/>
          <w:b/>
          <w:sz w:val="24"/>
          <w:szCs w:val="24"/>
        </w:rPr>
        <w:t>18,</w:t>
      </w:r>
      <w:r w:rsidR="006C6EB7">
        <w:rPr>
          <w:rFonts w:ascii="Times New Roman" w:eastAsiaTheme="minorHAnsi" w:hAnsi="Times New Roman"/>
          <w:b/>
          <w:sz w:val="24"/>
          <w:szCs w:val="24"/>
        </w:rPr>
        <w:t>89</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6C6EB7">
        <w:rPr>
          <w:rFonts w:ascii="Times New Roman" w:eastAsiaTheme="minorHAnsi" w:hAnsi="Times New Roman"/>
          <w:sz w:val="24"/>
          <w:szCs w:val="24"/>
        </w:rPr>
        <w:t>1,12</w:t>
      </w:r>
      <w:r w:rsidR="009A237A">
        <w:rPr>
          <w:rFonts w:ascii="Times New Roman" w:eastAsiaTheme="minorHAnsi" w:hAnsi="Times New Roman"/>
          <w:sz w:val="24"/>
          <w:szCs w:val="24"/>
        </w:rPr>
        <w:t xml:space="preserve"> млн единиц или </w:t>
      </w:r>
      <w:r w:rsidR="006C6EB7">
        <w:rPr>
          <w:rFonts w:ascii="Times New Roman" w:eastAsiaTheme="minorHAnsi" w:hAnsi="Times New Roman"/>
          <w:sz w:val="24"/>
          <w:szCs w:val="24"/>
        </w:rPr>
        <w:t>6,3</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r w:rsidR="00E41C45">
        <w:rPr>
          <w:rFonts w:ascii="Times New Roman" w:eastAsiaTheme="minorHAnsi" w:hAnsi="Times New Roman"/>
          <w:sz w:val="24"/>
          <w:szCs w:val="24"/>
        </w:rPr>
        <w:t>августа</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6C6EB7">
        <w:rPr>
          <w:rFonts w:ascii="Times New Roman" w:eastAsiaTheme="minorHAnsi" w:hAnsi="Times New Roman"/>
          <w:b/>
          <w:sz w:val="24"/>
          <w:szCs w:val="24"/>
        </w:rPr>
        <w:t>84</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E23EBA">
        <w:rPr>
          <w:rFonts w:ascii="Times New Roman" w:eastAsiaTheme="minorHAnsi" w:hAnsi="Times New Roman"/>
          <w:sz w:val="24"/>
          <w:szCs w:val="24"/>
        </w:rPr>
        <w:t>3</w:t>
      </w:r>
      <w:r w:rsidR="006C6EB7">
        <w:rPr>
          <w:rFonts w:ascii="Times New Roman" w:eastAsiaTheme="minorHAnsi" w:hAnsi="Times New Roman"/>
          <w:sz w:val="24"/>
          <w:szCs w:val="24"/>
        </w:rPr>
        <w:t>9</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AB77B5">
        <w:rPr>
          <w:rFonts w:ascii="Times New Roman" w:eastAsiaTheme="minorHAnsi" w:hAnsi="Times New Roman"/>
          <w:sz w:val="24"/>
          <w:szCs w:val="24"/>
        </w:rPr>
        <w:t>789,48</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6C6EB7">
        <w:rPr>
          <w:rFonts w:ascii="Times New Roman" w:eastAsiaTheme="minorHAnsi" w:hAnsi="Times New Roman"/>
          <w:sz w:val="24"/>
          <w:szCs w:val="24"/>
        </w:rPr>
        <w:t>63,69</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6C6EB7">
        <w:rPr>
          <w:rFonts w:ascii="Times New Roman" w:eastAsiaTheme="minorHAnsi" w:hAnsi="Times New Roman"/>
          <w:sz w:val="24"/>
          <w:szCs w:val="24"/>
        </w:rPr>
        <w:t>ество счетов по учету ОПВ (11,39</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 xml:space="preserve">счета получателей, выехавших на ПМЖ за пределы страны, но не </w:t>
      </w:r>
      <w:r w:rsidR="003F03AC">
        <w:rPr>
          <w:rFonts w:ascii="Times New Roman" w:eastAsiaTheme="minorHAnsi" w:hAnsi="Times New Roman"/>
          <w:sz w:val="24"/>
          <w:szCs w:val="24"/>
        </w:rPr>
        <w:lastRenderedPageBreak/>
        <w:t>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075E8F00"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6C6EB7">
        <w:rPr>
          <w:rFonts w:ascii="Times New Roman" w:hAnsi="Times New Roman"/>
          <w:b/>
          <w:color w:val="000000" w:themeColor="text1"/>
          <w:sz w:val="24"/>
          <w:szCs w:val="24"/>
          <w:lang w:val="kk-KZ"/>
        </w:rPr>
        <w:t>6,06</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EE15B" w14:textId="77777777" w:rsidR="00F42A97" w:rsidRDefault="00F42A97" w:rsidP="005E4B51">
      <w:pPr>
        <w:spacing w:after="0" w:line="240" w:lineRule="auto"/>
      </w:pPr>
      <w:r>
        <w:separator/>
      </w:r>
    </w:p>
  </w:endnote>
  <w:endnote w:type="continuationSeparator" w:id="0">
    <w:p w14:paraId="6A0368F5" w14:textId="77777777" w:rsidR="00F42A97" w:rsidRDefault="00F42A9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8E355" w14:textId="77777777" w:rsidR="00F42A97" w:rsidRDefault="00F42A97" w:rsidP="005E4B51">
      <w:pPr>
        <w:spacing w:after="0" w:line="240" w:lineRule="auto"/>
      </w:pPr>
      <w:r>
        <w:separator/>
      </w:r>
    </w:p>
  </w:footnote>
  <w:footnote w:type="continuationSeparator" w:id="0">
    <w:p w14:paraId="37E11B64" w14:textId="77777777" w:rsidR="00F42A97" w:rsidRDefault="00F42A9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AB77B5"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AB77B5">
      <w:rPr>
        <w:rFonts w:ascii="Times New Roman" w:hAnsi="Times New Roman"/>
        <w:sz w:val="24"/>
        <w:szCs w:val="24"/>
        <w:lang w:eastAsia="ru-RU"/>
      </w:rPr>
      <w:t xml:space="preserve"> </w:t>
    </w:r>
    <w:r>
      <w:rPr>
        <w:rFonts w:ascii="Times New Roman" w:hAnsi="Times New Roman"/>
        <w:sz w:val="24"/>
        <w:szCs w:val="24"/>
        <w:lang w:eastAsia="ru-RU"/>
      </w:rPr>
      <w:t>сайт</w:t>
    </w:r>
    <w:r w:rsidRPr="00AB77B5">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AB77B5">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AB77B5">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0F7E1E" w:rsidRPr="00AB77B5">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48BC"/>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595B6-219B-43CE-AA0A-2FA08ACEC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2</Pages>
  <Words>717</Words>
  <Characters>4439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5149</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2026-08-19T05:42:00Z</cp:lastPrinted>
  <dcterms:created xsi:type="dcterms:W3CDTF">2026-08-24T07:32:00Z</dcterms:created>
  <dcterms:modified xsi:type="dcterms:W3CDTF">2026-08-24T07:32:00Z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