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e"/>
        <w:tblpPr w:leftFromText="180" w:rightFromText="180" w:horzAnchor="page" w:tblpX="7201" w:tblpY="3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2"/>
      </w:tblGrid>
      <w:tr w:rsidR="009F1493" w:rsidTr="002D4C4F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9F1493" w:rsidRDefault="00473B5D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  <w:r w:rsidRPr="00171913">
              <w:rPr>
                <w:rFonts w:ascii="Times New Roman" w:hAnsi="Times New Roman"/>
                <w:sz w:val="28"/>
                <w:szCs w:val="28"/>
              </w:rPr>
              <w:t xml:space="preserve">Приложение 5 </w:t>
            </w:r>
            <w:r>
              <w:rPr>
                <w:rFonts w:ascii="Times New Roman" w:hAnsi="Times New Roman"/>
                <w:sz w:val="28"/>
                <w:szCs w:val="28"/>
              </w:rPr>
              <w:t>к приказу</w:t>
            </w:r>
          </w:p>
          <w:p w:rsidR="009F1493" w:rsidRDefault="009F1493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9F1493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9F1493" w:rsidRDefault="00473B5D"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>Министр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финансов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Республики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Казахстан</w:t>
            </w:r>
          </w:p>
          <w:p w:rsidR="009F1493" w:rsidRDefault="00473B5D"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>от</w:t>
            </w:r>
            <w:r>
              <w:rPr>
                <w:rFonts w:ascii="Times New Roman"/>
                <w:sz w:val="28"/>
              </w:rPr>
              <w:t xml:space="preserve"> 31 </w:t>
            </w:r>
            <w:r>
              <w:rPr>
                <w:rFonts w:ascii="Times New Roman"/>
                <w:sz w:val="28"/>
              </w:rPr>
              <w:t>июля</w:t>
            </w:r>
            <w:r>
              <w:rPr>
                <w:rFonts w:ascii="Times New Roman"/>
                <w:sz w:val="28"/>
              </w:rPr>
              <w:t xml:space="preserve"> 2026 </w:t>
            </w:r>
            <w:r>
              <w:rPr>
                <w:rFonts w:ascii="Times New Roman"/>
                <w:sz w:val="28"/>
              </w:rPr>
              <w:t>года</w:t>
            </w:r>
          </w:p>
          <w:p w:rsidR="009F1493" w:rsidRDefault="00473B5D">
            <w:pPr>
              <w:ind w:left="250"/>
              <w:jc w:val="left"/>
            </w:pPr>
            <w:r>
              <w:rPr>
                <w:rFonts w:ascii="Times New Roman"/>
                <w:sz w:val="28"/>
              </w:rPr>
              <w:t>№</w:t>
            </w:r>
            <w:r>
              <w:rPr>
                <w:rFonts w:ascii="Times New Roman"/>
                <w:sz w:val="28"/>
              </w:rPr>
              <w:t xml:space="preserve"> 517</w:t>
            </w:r>
          </w:p>
        </w:tc>
      </w:tr>
    </w:tbl>
    <w:p w:rsidR="009F1493" w:rsidRDefault="009F1493">
      <w:pPr>
        <w:spacing w:line="0" w:lineRule="atLeast"/>
        <w:ind w:left="482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F1493" w:rsidRDefault="009F1493">
      <w:pPr>
        <w:spacing w:line="0" w:lineRule="atLeast"/>
        <w:ind w:left="4820"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F1493" w:rsidRDefault="009F1493">
      <w:pPr>
        <w:spacing w:line="0" w:lineRule="atLeast"/>
        <w:ind w:firstLine="560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F1493" w:rsidRDefault="009F1493">
      <w:pPr>
        <w:spacing w:line="0" w:lineRule="atLeast"/>
        <w:ind w:firstLine="560"/>
        <w:jc w:val="righ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F1493" w:rsidRDefault="00473B5D">
      <w:pPr>
        <w:spacing w:line="0" w:lineRule="atLeast"/>
        <w:ind w:left="2552" w:firstLine="297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Приложение 5</w:t>
      </w:r>
      <w:r w:rsidRPr="003356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 приказу</w:t>
      </w:r>
    </w:p>
    <w:p w:rsidR="009F1493" w:rsidRDefault="00473B5D">
      <w:pPr>
        <w:spacing w:line="0" w:lineRule="atLeast"/>
        <w:ind w:left="2552" w:firstLine="297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356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исполняющего обязанности</w:t>
      </w:r>
    </w:p>
    <w:p w:rsidR="009F1493" w:rsidRDefault="00473B5D">
      <w:pPr>
        <w:spacing w:line="0" w:lineRule="atLeast"/>
        <w:ind w:left="2552" w:firstLine="297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356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Министра финансов</w:t>
      </w:r>
    </w:p>
    <w:p w:rsidR="009F1493" w:rsidRDefault="00473B5D">
      <w:pPr>
        <w:spacing w:line="0" w:lineRule="atLeast"/>
        <w:ind w:left="2552" w:firstLine="297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356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 10 июля 2020 года № 665</w:t>
      </w:r>
    </w:p>
    <w:p w:rsidR="009F1493" w:rsidRDefault="009F1493">
      <w:pPr>
        <w:spacing w:line="0" w:lineRule="atLeast"/>
        <w:ind w:left="2552" w:firstLine="297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F1493" w:rsidRDefault="009F1493">
      <w:pPr>
        <w:spacing w:line="0" w:lineRule="atLeast"/>
        <w:ind w:left="2552" w:firstLine="297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F1493" w:rsidRDefault="00473B5D">
      <w:pPr>
        <w:spacing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Правила оказания государственной услуги «Выдача лицензии на хранение и розничную реализацию алкогольной продукции, за исключением деятельности по хранению и розничной реализации алкогольной продукции на территории ее производства»</w:t>
      </w:r>
    </w:p>
    <w:p w:rsidR="009F1493" w:rsidRDefault="009F1493">
      <w:pPr>
        <w:spacing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F1493" w:rsidRDefault="00473B5D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C152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Глава 1. Общие положения</w:t>
      </w:r>
    </w:p>
    <w:p w:rsidR="009F1493" w:rsidRDefault="009F1493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F1493" w:rsidRDefault="009F1493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1. Настоящие Правила оказания государственной услуги «Выдача лицензии на хранение и розничную реализацию алкогольной продукции, за исключением деятельности по хранению и розничной реализации алкогольной продукции на территории ее производства» (далее – Правила) разработаны в соответствии с подпунктом 1) статьи 10 Закона Республики Казахстан «О государственных  и социально ответственных услугах» (далее – Закон) и определяют порядок оказания государственной услуги «Выдача лицензии на хранение и розничную реализацию алкогольной продукции, за исключением деятельности по хранению и розничной реализации алкогольной продукции на территории ее производства» (далее –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осударственная услуга) территориальными органами Комитета государственных доходов Министерства финансов Республики Казахстан по областям, городам Астана, Алматы и Шымкент (далее – услугодатель).</w:t>
      </w: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2. Государственная услуга оказывается физическим и юридическим лицам (далее – услугополучатель).</w:t>
      </w:r>
    </w:p>
    <w:p w:rsidR="009F1493" w:rsidRDefault="009F1493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F1493" w:rsidRDefault="00473B5D">
      <w:pPr>
        <w:spacing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C152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Глава 2. Порядок оказания государственной услуги</w:t>
      </w:r>
    </w:p>
    <w:p w:rsidR="009F1493" w:rsidRDefault="009F1493">
      <w:pPr>
        <w:spacing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F1493" w:rsidRDefault="009F1493">
      <w:pPr>
        <w:spacing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3. Прием заявления и выдача результата оказания государственной услуги осуществляются посредством веб-портала «цифрового правительства» www.egov.kz (далее – портал).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При получении и/или переоформлении лицензии заявление в форме электронного документа с перечнем необходимых документов для оказания государственной услуги, удостоверенного электронной цифровой подписью (далее – ЭЦП) услугополучателя принимается через портал «цифрового правительства» (далее – портал).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Перечень основных требований к оказанию государственной услуги «Выдача лицензии на хранение и розничную реализацию алкогольной продукции, за исключением деятельности по хранению и розничной реализации алкогольной продукции на территории ее производства» (далее – Перечень) изложен в приложении 1 к настоящим Правилам.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C217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 получения государственной услуги услугополучатели представляют пакет документов, предусмотренных пунктом 8 Перечня согласно приложению 1 к настоящим Правилам.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обращении на портал услугополучателю направляется статус о принятии запроса для оказания государственной услуги.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обращении на портал результат оказания государственной услуги направляется услугополучателю в форме электронного документа, удостоверенного ЭЦП должностного лица услугодателя.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оказании государственной услуги услугополучатель предоставляет согласие на использование сведений, составляющих охраняемую законом тайну, содержащихся в цифровых системах, если иное не предусмотрено законами Республики Казахстан.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Сведения о документах, удостоверяющих личность, о регистрации (перерегистрации) в качестве юридического лица, о государственной регистрации в качестве индивидуального предпринимателя, о правоустанавливающих документах, содержащихся в государственных цифровых системах, уполномоченный орган получает из соответствующих государственных цифровых систем посредством портала в форме электронных документов, удостоверенных ЭЦП уполномоченных должностных лиц.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 </w:t>
      </w:r>
      <w:r w:rsidRPr="00C2176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Согласно статье 33 Закона Республики Казахстан «О разрешениях и уведомлениях» (далее – Закон о разрешениях)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лицензия и (или) приложение к лицензии подлежат переоформлению в следующих случаях: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1) изменения фамилии, имени, отчества </w:t>
      </w:r>
      <w:r w:rsidRPr="000B35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(если оно указано в документе, удостоверяющем личность)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физического лица-лицензиата;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2) перерегистрации индивидуального предпринимателя-лицензиата, изменении его наименования или юридического адреса;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3) реорганизации юридического лица-лицензиата в соответствии с порядком, определенным статьей 34 Закона о разрешениях;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4) изменения наименования и (или) места нахождения юридического лица-лицензиата, филиала иностранного юридического лица-лицензиата, предметом деятельности которого является оказание финансовых услуг (при указании адреса в лицензии);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5) отчуждения лицензиатом лицензии, выданной по классу «разрешения, выдаваемые на объекты», вместе с объектом в пользу третьих лиц в случаях, если отчуждаемость конкретной лицензии предусмотрена приложением 1 к Закону о разрешениях;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6) изменения адреса места нахождения объекта без его физического перемещения для лицензии, выданной по классу «разрешения, выдаваемые на объекты» или для приложений к лицензии с указанием объектов;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7) наличия требования о переоформлении в законах Республики Казахстан.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Действия подпунктов 2), 4) и 6) части первой настоящего пункта не распространяются на случаи, когда изменения юридического адреса индивидуального предпринимателя-лицензиата, адреса места нахождения юридического лица-лицензиата, адреса места нахождения объекта для лицензии, выданной по классу «разрешения, выдаваемые на объекты», или для приложений к лицензии с указанием объектов произошли в связи с изменением наименования населенных пунктов, названия улиц в соответствии с требованиями Закона Республики Казахстан «Об административно-территориальном устройстве Республики Казахстан». Такие изменения адреса лицензиатов и объекта лицензии осуществляются посредством интеграции государственных цифровых систем.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73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Представление заявлений на переоформление лицензии в случаях, предусмотренных подпунктами 1) и 2) части первой настоящего пункта, не требуется при переоформлении через проактивную услугу в соответствии с Законом.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A730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Днем обращения для переоформления лицензии через проактивную услугу считается день получения согласия на предоставление данной услуги.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случае изменения наименования вида и (или) подвида деятельности, для которых введен разрешительный порядок, </w:t>
      </w:r>
      <w:r w:rsidRPr="00A9426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лицензиат подает заявление о переоформлении лицензии и (или) приложения к лицензии.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9426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Лицензиат, имеющий лицензию на вид деятельности, по которому произошло изменение наименования, получает приложение к лицензии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случае предварительного переоформления лицензии.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Согласно пункту 2 статьи 35 Закона о разрешениях при прекращении действия лицензии и (или) приложения к лицензии лицензиат обязан в течение десяти рабочих дней вернуть лицензию и (или) приложение к лицензии лицензиару, за исключением оформления лицензии только в электронной форме, а также случаев прекращения действия лицензии и (или) приложения к лицензии по следующим основаниям, предусмотренным подпунктами 6) и 7) пункта 1 статьи 35 Закона: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исключения лицензии или отдельного вида деятельности и (или) подвида деятельности или действия (операции) из приложения 1 к Закону;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исключения лицензиата из числа лиц, подлежащих лицензированию.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5. Структурное подразделение услугодателя, ответственное за прием документов, в день поступления документов осуществляет прием, проверку представленных документов и регистрацию (при обращении услугополучателя после окончания рабочего времени, в выходные и праздничные дни согласно </w:t>
      </w:r>
      <w:hyperlink r:id="rId10" w:anchor="z205" w:history="1">
        <w:r w:rsidRPr="00723E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Трудовому кодексу</w:t>
        </w:r>
      </w:hyperlink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Республики Казахстан и </w:t>
      </w:r>
      <w:hyperlink r:id="rId11" w:anchor="z1" w:history="1">
        <w:r w:rsidRPr="00723E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Закону</w:t>
        </w:r>
      </w:hyperlink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Республики Казахстан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 праздниках в Республике Казахстан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прием заявлений и выдача результатов оказания государственной услуги осуществляется следующим рабочим днем).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Услугодатель в течение 1 (одного) рабочего дня с момента получения документов услугополучателя проверяет полноту представленных документов.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установлении факта неполноты представленных документов услугодатель в указанные сроки дает мотивированный отказ в дальнейшем рассмотрении заявления.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установлении факта полноты представленных документов, работник, ответственный за обработку документов, вводит документы, обрабатывает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цифровой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системе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е-лицензировании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результат государственной услуги направляет услугополучателю: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1) при выдаче лицензии либо мотивированного ответа об отказе в оказании государственной услуги в случаях и по основаниям, указанным в </w:t>
      </w:r>
      <w:hyperlink r:id="rId12" w:anchor="z139" w:history="1">
        <w:r w:rsidRPr="00723E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пункте 1</w:t>
        </w:r>
      </w:hyperlink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статьи 32 Закона о разрешениях – не позднее 1 (одного) рабочего дня, следующего за днем регистрации указанного заявления;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2) при переоформлении лицензии – не позднее 1 (одного) рабочего дня, следующего за днем регистрации указанного заявления.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6. При оказании государственной услуги посредством цифровой системы е-лицензирование, данные о стадии ее оказания поступают в автоматическом режиме в цифровую систему мониторинга оказания государственных услуг.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7. При внесении изменений и (или) дополнений в настоящие Правила Министерство финансов Республики Казахстан в течение 3 (трех) рабочих дней после регистрации в Министерстве юстиции Республики Казахстан направляет информацию о внесении изменений в порядок оказания государственной услуги в Единый контакт-центр и оператору </w:t>
      </w:r>
      <w:r w:rsidRPr="001D076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объекта цифровой инфраструктуры «цифрового правительства»,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Государственную корпорацию, услугодателю.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D076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8. При сбое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цифровой</w:t>
      </w:r>
      <w:r w:rsidRPr="001D076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системы, содержащей необходимые сведения для оказания государственной услуги, услугодатель в течение 30 (минут) с момента сбоя уведомляет оператора  оператору объекта цифровой инфраструктуры «цифрового правительства» (Оператор) посредством направления запроса в единую службу поддержки по электронной почте sd@nitec.kz с обязательным предоставлением информации по наименованию государственной услуги, номера и кода административного документа заявления (НИКАД), или уникальный идентификационный номер заявления (УИНЗ), номера и кода административного документа (НИКАД РД), или уникальный идентификационный номер разрешительного документа (УИНРД), индивидуальный идентификационный номер (ИИН), или бизнес-идентификационный номер (БИН) услугополучателя, с приложением пошаговых </w:t>
      </w:r>
      <w:r w:rsidRPr="001D076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скриншотов с момента авторизации до момента возникновения ошибки с указанием точного времени ошибки.</w:t>
      </w:r>
    </w:p>
    <w:p w:rsidR="009F1493" w:rsidRDefault="009F1493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F1493" w:rsidRDefault="00473B5D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C152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Глава 3. Порядок обжалования решений, действий (бездействия) услугодателей и (или) их должностных лиц, по вопросам оказания государственных услуг</w:t>
      </w:r>
    </w:p>
    <w:p w:rsidR="009F1493" w:rsidRDefault="009F1493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F1493" w:rsidRDefault="009F1493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9. При несогласии с результатами оказания государственной услуги услугополучателем подается жалоба на решение, действие (бездействие) услугодателя по вопросам оказания государственных услуг в соответствии с законодательством Республики Казахстан: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имя руководителя услугодателя;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имя руководителя уполномоченного органа, осуществляющего руководство в сфере обеспечения поступлений налогов и платежей в бюджет;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уполномоченный орган по оценке и контролю за качеством оказания государственных услуг.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этом услугодатель, должностное лицо, чье решение, действие (бездействие) обжалуются</w:t>
      </w:r>
      <w:r w:rsidRPr="00A9426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не направляет жалобу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орган, рассматривающий жалобу, если он в течение 3 (трех) рабочих дней примет благоприятное решение, совершит административное действие, полностью удовлетворяющее требования, указанные в жалобе.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Жалоба услугополучателя, поступившая в адрес услугодателя, непосредственно оказывающ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его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государственные услуги, подлежит рассмотрению в соответствии с </w:t>
      </w:r>
      <w:hyperlink r:id="rId13" w:anchor="z68" w:history="1">
        <w:r w:rsidRPr="00723E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пунктом 2</w:t>
        </w:r>
      </w:hyperlink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статьи 25 Закона в течение 5 (пяти) рабочих дней со дня ее регистрации.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Жалоба услугополучателя, поступившая в адрес уполномоченного органа по оценке и контролю за качеством оказания государственных услуг, подлежит рассмотрению в течение 15 (пятнадцати) рабочих дней со дня ее регистрации.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10. При несогласии с результатами оказания государственной услуги услугополучатель в соответствии с подпунктом 6) </w:t>
      </w:r>
      <w:hyperlink r:id="rId14" w:anchor="z9" w:history="1">
        <w:r w:rsidRPr="00723E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пункта 1</w:t>
        </w:r>
      </w:hyperlink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статьи 4 Закона обращается в суд.</w:t>
      </w:r>
    </w:p>
    <w:p w:rsidR="009F1493" w:rsidRDefault="00473B5D">
      <w:pPr>
        <w:spacing w:line="240" w:lineRule="auto"/>
        <w:ind w:firstLine="85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Если иное не предусмотрено законом, обращение в суд допускается после обжалования в досудебном порядке. В случае, если законом предусмотрена возможность обращения в суд без необходимости обжалования в вышестоящем органе, административный орган, должностное лицо, административный акт, административное действие (бездействие) которых оспариваются, наряду с отзывом представляют в суд мотивированную позицию руководителя вышестоящего административного органа, должностного лица.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65"/>
      </w:tblGrid>
      <w:tr w:rsidR="009F1493" w:rsidTr="003E38B7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9F1493" w:rsidRDefault="00473B5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</w:tr>
    </w:tbl>
    <w:p w:rsidR="009F1493" w:rsidRDefault="009F1493">
      <w:pPr>
        <w:tabs>
          <w:tab w:val="left" w:pos="6809"/>
        </w:tabs>
        <w:spacing w:line="240" w:lineRule="auto"/>
        <w:ind w:left="6379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1493" w:rsidRDefault="009F1493">
      <w:pPr>
        <w:tabs>
          <w:tab w:val="left" w:pos="6809"/>
        </w:tabs>
        <w:spacing w:line="240" w:lineRule="auto"/>
        <w:ind w:left="6379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1493" w:rsidRDefault="009F1493">
      <w:pPr>
        <w:tabs>
          <w:tab w:val="left" w:pos="6809"/>
        </w:tabs>
        <w:spacing w:line="240" w:lineRule="auto"/>
        <w:ind w:left="6379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1493" w:rsidRDefault="009F1493">
      <w:pPr>
        <w:tabs>
          <w:tab w:val="left" w:pos="6809"/>
        </w:tabs>
        <w:spacing w:line="240" w:lineRule="auto"/>
        <w:ind w:left="6379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1493" w:rsidRDefault="009F1493">
      <w:pPr>
        <w:tabs>
          <w:tab w:val="left" w:pos="6809"/>
        </w:tabs>
        <w:spacing w:line="240" w:lineRule="auto"/>
        <w:ind w:left="6379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1493" w:rsidRDefault="009F1493">
      <w:pPr>
        <w:tabs>
          <w:tab w:val="left" w:pos="6809"/>
        </w:tabs>
        <w:spacing w:line="240" w:lineRule="auto"/>
        <w:ind w:left="6379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1493" w:rsidRDefault="009F1493">
      <w:pPr>
        <w:tabs>
          <w:tab w:val="left" w:pos="6809"/>
        </w:tabs>
        <w:spacing w:line="240" w:lineRule="auto"/>
        <w:ind w:left="6379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1493" w:rsidRDefault="009F1493">
      <w:pPr>
        <w:tabs>
          <w:tab w:val="left" w:pos="6809"/>
        </w:tabs>
        <w:spacing w:line="240" w:lineRule="auto"/>
        <w:ind w:left="6379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1493" w:rsidRDefault="009F1493">
      <w:pPr>
        <w:tabs>
          <w:tab w:val="left" w:pos="6809"/>
        </w:tabs>
        <w:spacing w:line="240" w:lineRule="auto"/>
        <w:ind w:left="6379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1493" w:rsidRDefault="009F1493">
      <w:pPr>
        <w:tabs>
          <w:tab w:val="left" w:pos="6809"/>
        </w:tabs>
        <w:spacing w:line="240" w:lineRule="auto"/>
        <w:ind w:left="6379"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1493" w:rsidRDefault="00473B5D">
      <w:pPr>
        <w:tabs>
          <w:tab w:val="left" w:pos="6809"/>
        </w:tabs>
        <w:spacing w:line="240" w:lineRule="auto"/>
        <w:ind w:left="5812" w:firstLine="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hAnsi="Times New Roman" w:cs="Times New Roman"/>
          <w:color w:val="000000" w:themeColor="text1"/>
          <w:sz w:val="28"/>
          <w:szCs w:val="28"/>
        </w:rPr>
        <w:t>к Правилам оказания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государственной услуги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«</w:t>
      </w:r>
      <w:r w:rsidRPr="00723E91">
        <w:rPr>
          <w:rFonts w:ascii="Times New Roman" w:hAnsi="Times New Roman" w:cs="Times New Roman"/>
          <w:color w:val="000000" w:themeColor="text1"/>
          <w:sz w:val="28"/>
          <w:szCs w:val="28"/>
        </w:rPr>
        <w:t>Выдача лицензии на хранение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hAnsi="Times New Roman" w:cs="Times New Roman"/>
          <w:color w:val="000000" w:themeColor="text1"/>
          <w:sz w:val="28"/>
          <w:szCs w:val="28"/>
        </w:rPr>
        <w:t>и розничную реализацию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hAnsi="Times New Roman" w:cs="Times New Roman"/>
          <w:color w:val="000000" w:themeColor="text1"/>
          <w:sz w:val="28"/>
          <w:szCs w:val="28"/>
        </w:rPr>
        <w:t>алкогольной продукции,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hAnsi="Times New Roman" w:cs="Times New Roman"/>
          <w:color w:val="000000" w:themeColor="text1"/>
          <w:sz w:val="28"/>
          <w:szCs w:val="28"/>
        </w:rPr>
        <w:t>за исключением деятельности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hAnsi="Times New Roman" w:cs="Times New Roman"/>
          <w:color w:val="000000" w:themeColor="text1"/>
          <w:sz w:val="28"/>
          <w:szCs w:val="28"/>
        </w:rPr>
        <w:t>по хранению и розничной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hAnsi="Times New Roman" w:cs="Times New Roman"/>
          <w:color w:val="000000" w:themeColor="text1"/>
          <w:sz w:val="28"/>
          <w:szCs w:val="28"/>
        </w:rPr>
        <w:t>реализации алкогольной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hAnsi="Times New Roman" w:cs="Times New Roman"/>
          <w:color w:val="000000" w:themeColor="text1"/>
          <w:sz w:val="28"/>
          <w:szCs w:val="28"/>
        </w:rPr>
        <w:t>продукции на территории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hAnsi="Times New Roman" w:cs="Times New Roman"/>
          <w:color w:val="000000" w:themeColor="text1"/>
          <w:sz w:val="28"/>
          <w:szCs w:val="28"/>
        </w:rPr>
        <w:t>ее производства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9F1493" w:rsidRDefault="009F1493">
      <w:pPr>
        <w:spacing w:line="240" w:lineRule="auto"/>
        <w:ind w:firstLine="560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701"/>
        <w:gridCol w:w="7089"/>
        <w:gridCol w:w="141"/>
      </w:tblGrid>
      <w:tr w:rsidR="009F1493" w:rsidTr="00220F32">
        <w:trPr>
          <w:trHeight w:val="30"/>
        </w:trPr>
        <w:tc>
          <w:tcPr>
            <w:tcW w:w="9493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Перечень основных требований к оказанию государственной услуги</w:t>
            </w:r>
          </w:p>
          <w:p w:rsidR="009F1493" w:rsidRDefault="00473B5D">
            <w:pPr>
              <w:spacing w:line="240" w:lineRule="auto"/>
              <w:ind w:left="23" w:firstLine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«Выдача лицензии на хранение и розничную реализацию алкогольной продукции, за исключением деятельности по хранению и розничной реализации алкогольной продукции на территории ее производства»</w:t>
            </w:r>
          </w:p>
        </w:tc>
      </w:tr>
      <w:tr w:rsidR="009F1493" w:rsidTr="00220F32">
        <w:trPr>
          <w:trHeight w:val="30"/>
        </w:trPr>
        <w:tc>
          <w:tcPr>
            <w:tcW w:w="9493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left="23" w:right="125" w:firstLine="24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подвида государственной услуги: </w:t>
            </w:r>
          </w:p>
          <w:p w:rsidR="009F1493" w:rsidRDefault="00473B5D">
            <w:pPr>
              <w:spacing w:line="240" w:lineRule="auto"/>
              <w:ind w:left="23" w:right="125" w:firstLine="246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</w:t>
            </w: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Pr="00723E91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Выдача лицензии на хранение и розничную реализацию алкогольной продукции, за исключением деятельности по хранению и розничной реализации алкогольной продукции на территории ее производства; </w:t>
            </w:r>
          </w:p>
          <w:p w:rsidR="009F1493" w:rsidRDefault="00473B5D">
            <w:pPr>
              <w:spacing w:line="240" w:lineRule="auto"/>
              <w:ind w:left="23" w:right="125" w:firstLine="246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eastAsia="ru-RU"/>
              </w:rPr>
              <w:t>2. Переоформление лицензии на хранение и розничную реализацию алкогольной продукции, за исключением деятельности по хранению и розничной реализации алкогольной продукции на территории ее производства.</w:t>
            </w:r>
          </w:p>
        </w:tc>
      </w:tr>
      <w:tr w:rsidR="009F1493" w:rsidTr="00220F32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left="23" w:firstLine="10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Наименование услугодателя</w:t>
            </w:r>
          </w:p>
        </w:tc>
        <w:tc>
          <w:tcPr>
            <w:tcW w:w="7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left="23"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Территориальные органы Комитета государственных доходов Министерства финансов Республики Казахстан по областям, городам Астан</w:t>
            </w: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</w:t>
            </w: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Алматы и Шымкент </w:t>
            </w:r>
            <w:r w:rsidRPr="00723E91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(далее – услугодатель)</w:t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9F1493" w:rsidTr="00220F32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left="23" w:firstLine="10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Способы предоставления государственной услуги</w:t>
            </w:r>
          </w:p>
        </w:tc>
        <w:tc>
          <w:tcPr>
            <w:tcW w:w="7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left="23"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6687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Посредством веб-портала «цифрового правительства» www.egov.kz (далее – портал).</w:t>
            </w:r>
          </w:p>
        </w:tc>
      </w:tr>
      <w:tr w:rsidR="009F1493" w:rsidTr="00220F32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left="23" w:firstLine="10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Сроки </w:t>
            </w: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оказания государственной услуги</w:t>
            </w:r>
          </w:p>
        </w:tc>
        <w:tc>
          <w:tcPr>
            <w:tcW w:w="7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1) выдача лицензии либо мотивированный ответ об </w:t>
            </w: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отказе в оказании государственной услуги в случаях и по основаниям, указанных в пункте 9 </w:t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настоящего Перечня – не позднее 1 (одного) рабочего дня, следующего за днем регистрации указанного заявления;</w:t>
            </w:r>
          </w:p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переоформление лицензии –  не позднее 1 (одного) рабочего дня, следующего за днем регистрации указанного заявления.</w:t>
            </w:r>
          </w:p>
        </w:tc>
      </w:tr>
      <w:tr w:rsidR="009F1493" w:rsidTr="00220F32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left="23" w:firstLine="102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Форма оказания государственной услуги</w:t>
            </w:r>
          </w:p>
        </w:tc>
        <w:tc>
          <w:tcPr>
            <w:tcW w:w="7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left="23"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Электронная (частично автоматизированная).</w:t>
            </w:r>
          </w:p>
        </w:tc>
      </w:tr>
      <w:tr w:rsidR="009F1493" w:rsidTr="00220F32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left="2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Результат оказания государственной услуги</w:t>
            </w:r>
          </w:p>
        </w:tc>
        <w:tc>
          <w:tcPr>
            <w:tcW w:w="7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6687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лицензия, переоформленная лицензия в форме электронного документа, удостоверенного электронной цифровой подписью (далее – ЭЦП) должностного лица услугодателя либо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76687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мотивированный ответ об отказе в оказании государственной услуги в случаях и по основаниям, указанным в пункте 9 настоящего Перечня.</w:t>
            </w:r>
          </w:p>
        </w:tc>
      </w:tr>
      <w:tr w:rsidR="009F1493" w:rsidTr="00220F32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left="23" w:right="12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Размер 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7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соответствии с пунктом 4 статьи 616 Налогового кодекса Республики Казахстан ставки лицензионного сбора за право занятия отдельными видами деятельности (далее – лицензионный сбор) устанавливаются исходя из размера месячного расчетного показателя (далее – МРП), установленного законом о республиканском бюджете и действующего на дату уплаты сбора, и составляют:</w:t>
            </w:r>
          </w:p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1) при выдаче лицензии:</w:t>
            </w:r>
          </w:p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столице, городах республиканского и областного значения – 100 МРП;</w:t>
            </w:r>
          </w:p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городах районного значения и поселках – 70 МРП;</w:t>
            </w:r>
          </w:p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сельских населенных пунктах – 30 МРП;</w:t>
            </w:r>
          </w:p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при переоформлении лицензии – 10 % от ставки при выдаче лицензии.</w:t>
            </w:r>
          </w:p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Оплата лицензионного сбора осуществляется в наличной и безналичной форме через банки второго уровня и организации, осуществляющие отдельные виды банковских операций. </w:t>
            </w:r>
          </w:p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При</w:t>
            </w: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подаче запроса через портал, оплата может осуществляться через платежный шлюз «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цифрового</w:t>
            </w: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правительства» (далее – ПШ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</w:t>
            </w: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П).</w:t>
            </w:r>
          </w:p>
        </w:tc>
      </w:tr>
      <w:tr w:rsidR="009F1493" w:rsidTr="00220F32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График работы услугодателя, объектов </w:t>
            </w: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информации</w:t>
            </w:r>
          </w:p>
          <w:p w:rsidR="009F1493" w:rsidRDefault="009F1493">
            <w:pPr>
              <w:spacing w:line="240" w:lineRule="auto"/>
              <w:ind w:left="2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right="26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1) услугодателя – с понедельника по пятницу, с 8.30 до 18.00 часов с перерывом на обед с 13.00 до 14.30 часов, кроме выходных и праздничных дней согласно Трудовому кодексу Республики Казахстан (далее – </w:t>
            </w: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Трудовой кодекс РК) и Закону Республики Казахстан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 праздниках в Республике Казахстан»</w:t>
            </w:r>
            <w:r w:rsidRPr="00723E91">
              <w:rPr>
                <w:rFonts w:ascii="Times New Roman" w:hAnsi="Times New Roman" w:cs="Times New Roman"/>
                <w:color w:val="000000" w:themeColor="text1"/>
                <w:spacing w:val="2"/>
                <w:kern w:val="24"/>
                <w:sz w:val="28"/>
                <w:szCs w:val="28"/>
              </w:rPr>
              <w:t xml:space="preserve"> (далее –  Закон о праздниках)</w:t>
            </w: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</w:p>
          <w:p w:rsidR="009F1493" w:rsidRDefault="00473B5D">
            <w:pPr>
              <w:spacing w:line="240" w:lineRule="auto"/>
              <w:ind w:right="26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Государственная услуга оказывается в порядке очереди, без предварительной записи и ускоренного обслуживания;</w:t>
            </w:r>
          </w:p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портала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кодексу РК и Закону о праздниках, прием заявления и выдача результата оказания государственной услуги осуществляется следующим рабочим днем).</w:t>
            </w:r>
          </w:p>
          <w:p w:rsidR="009F1493" w:rsidRDefault="00473B5D">
            <w:pPr>
              <w:spacing w:line="240" w:lineRule="auto"/>
              <w:ind w:right="26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Адреса мест оказания государственной услуги размещены на интернет-ресурсе портал </w:t>
            </w:r>
            <w:hyperlink r:id="rId15" w:history="1">
              <w:r w:rsidRPr="00723E9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www.egov.kz</w:t>
              </w:r>
            </w:hyperlink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009F1493" w:rsidTr="00220F32">
        <w:trPr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8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right="12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Перечень документов и сведений, истребуемых у услугополучателя для оказания государственной услуги</w:t>
            </w:r>
          </w:p>
          <w:p w:rsidR="009F1493" w:rsidRDefault="009F1493">
            <w:pPr>
              <w:spacing w:line="240" w:lineRule="auto"/>
              <w:ind w:left="2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23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1) для получения лицензии:</w:t>
            </w:r>
          </w:p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заявление в форме электронного документа, согласно приложениям 2 или 3 к настоящим Правилам;</w:t>
            </w:r>
          </w:p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электронная копия документа, подтверждающего уплату в бюджет лицензионного сбора, за исключением случаев оплаты через ПШ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</w:t>
            </w: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П;</w:t>
            </w:r>
          </w:p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электронная копия договора аренды или безвозмездного пользования – в случае заключения данных договоров на срок менее одного года;</w:t>
            </w:r>
          </w:p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форма сведений к квалификационным требованиям, для осуществления деятельности хранения и розничной реализации алкогольной продукции, за исключением деятельности по хранению и розничной реализации алкогольной продукции на территории ее производства документы, в форме электронного документа согласно приложению 4 к настоящим Правилам;</w:t>
            </w:r>
          </w:p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для переоформления лицензии:</w:t>
            </w:r>
          </w:p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заявление в форме электронного документа, согласно приложениям 5 или 6 к настоящим Правилам; </w:t>
            </w:r>
          </w:p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электронная копия документа, подтверждающего уплату в бюджет лицензионного сбора, за исключением случаев оплаты через ПШ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</w:t>
            </w: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П;</w:t>
            </w:r>
          </w:p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электронные копии документов, содержащих информацию об изменениях, послуживших основанием для переоформления лицензии и (или) приложение к лицензии, за исключением документов, содержащихся в </w:t>
            </w: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государственных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цифровых</w:t>
            </w: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системах.</w:t>
            </w:r>
          </w:p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4E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Сведения о документе, удостоверяющем личность физического лица, о государственной регистрации (перерегистрации) юридического лица, о лицензии  на хранение и розничную реализацию алкогольной продукции, за исключением деятельности по хранению и розничной реализации алкогольной продукции на территории ее производства имеющихся у услугополучателя услугодатель получает из соответствующих государственных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цифровых </w:t>
            </w:r>
            <w:r w:rsidRPr="00714E5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систем через шлюз «цифрового правительства».</w:t>
            </w:r>
          </w:p>
        </w:tc>
      </w:tr>
      <w:tr w:rsidR="009F1493" w:rsidTr="00335627">
        <w:trPr>
          <w:gridAfter w:val="1"/>
          <w:wAfter w:w="141" w:type="dxa"/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9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left="23" w:right="12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70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1) занятие видом деятельности запрещено законами Республики Казахстан для данной категории услугополучателей;</w:t>
            </w:r>
          </w:p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2) не внесен лицензионный сбор;</w:t>
            </w:r>
          </w:p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3) услугополучатель не соответствует квалификационным требованиям;</w:t>
            </w:r>
          </w:p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4) в отношении услугополучателя имеется вступившее в законную силу решение (приговор) суда о приостановлении или запрета деятельности, или отдельных видов деятельности, подлежащих лицензированию;</w:t>
            </w:r>
          </w:p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5) судом на основании представления судебного исполнителя временно запрещено выдавать услугополучателю – должнику лицензию;</w:t>
            </w:r>
          </w:p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6) установлена недостоверность документов, представленных заявителем для получения лицензии, и (или) данных (сведений), содержащихся в них;</w:t>
            </w:r>
          </w:p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7)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8)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настоящих Правил;</w:t>
            </w:r>
          </w:p>
          <w:p w:rsidR="009F1493" w:rsidRDefault="00473B5D">
            <w:pPr>
              <w:spacing w:line="240" w:lineRule="auto"/>
              <w:ind w:right="23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9) отсутствие согласия услугополучателя, предоставляемого в соответствии со статьей 8 Закона Республики Казахстан «О персональных данных и их защите»,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 w:rsidR="009F1493" w:rsidTr="00335627">
        <w:trPr>
          <w:gridAfter w:val="1"/>
          <w:wAfter w:w="141" w:type="dxa"/>
          <w:trHeight w:val="30"/>
        </w:trPr>
        <w:tc>
          <w:tcPr>
            <w:tcW w:w="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left="23"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10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left="23" w:right="12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Иные требования с учетом особенностей оказания государственной услуги, в том числе оказываемой в электронной форме</w:t>
            </w:r>
          </w:p>
        </w:tc>
        <w:tc>
          <w:tcPr>
            <w:tcW w:w="70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F1493" w:rsidRDefault="00473B5D">
            <w:pPr>
              <w:spacing w:line="240" w:lineRule="auto"/>
              <w:ind w:right="26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Услугополучатель имеет возможность получения государственной услуги в электронной форме через портал при условии наличия ЭЦП.</w:t>
            </w:r>
          </w:p>
          <w:p w:rsidR="009F1493" w:rsidRDefault="00473B5D">
            <w:pPr>
              <w:spacing w:line="240" w:lineRule="auto"/>
              <w:ind w:right="26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Услугополучатель имеет возможность получения информации о статусе оказания государственной услуги в режиме удаленного доступа посредством «личного кабинета» на портале, Единого контакт-центра 1414, 8 800 080 7777.</w:t>
            </w:r>
          </w:p>
        </w:tc>
      </w:tr>
    </w:tbl>
    <w:p w:rsidR="009F1493" w:rsidRDefault="009F1493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1493" w:rsidRDefault="009F1493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W w:w="9844" w:type="dxa"/>
        <w:tblCellSpacing w:w="15" w:type="dxa"/>
        <w:tblInd w:w="212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9"/>
        <w:gridCol w:w="3119"/>
        <w:gridCol w:w="346"/>
      </w:tblGrid>
      <w:tr w:rsidR="009F1493" w:rsidTr="00714E58">
        <w:trPr>
          <w:gridAfter w:val="1"/>
          <w:wAfter w:w="301" w:type="dxa"/>
          <w:tblCellSpacing w:w="15" w:type="dxa"/>
        </w:trPr>
        <w:tc>
          <w:tcPr>
            <w:tcW w:w="9453" w:type="dxa"/>
            <w:gridSpan w:val="2"/>
            <w:vAlign w:val="center"/>
            <w:hideMark/>
          </w:tcPr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473B5D">
            <w:pPr>
              <w:spacing w:line="240" w:lineRule="auto"/>
              <w:ind w:left="-189" w:firstLine="56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Приложение 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 Правилам оказания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государственной услуги </w:t>
            </w:r>
          </w:p>
          <w:p w:rsidR="009F1493" w:rsidRDefault="00473B5D">
            <w:pPr>
              <w:spacing w:line="240" w:lineRule="auto"/>
              <w:ind w:left="-189" w:firstLine="56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«Выдача лицензии на хранение</w:t>
            </w:r>
          </w:p>
          <w:p w:rsidR="009F1493" w:rsidRDefault="00473B5D">
            <w:pPr>
              <w:spacing w:line="240" w:lineRule="auto"/>
              <w:ind w:left="-189" w:firstLine="56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 розничную реализацию</w:t>
            </w:r>
          </w:p>
          <w:p w:rsidR="009F1493" w:rsidRDefault="00473B5D">
            <w:pPr>
              <w:spacing w:line="240" w:lineRule="auto"/>
              <w:ind w:left="-189" w:firstLine="56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алкогольной продукции,</w:t>
            </w:r>
          </w:p>
          <w:p w:rsidR="009F1493" w:rsidRDefault="00473B5D">
            <w:pPr>
              <w:spacing w:line="240" w:lineRule="auto"/>
              <w:ind w:left="-189" w:firstLine="56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 исключением деятельности</w:t>
            </w:r>
          </w:p>
          <w:p w:rsidR="009F1493" w:rsidRDefault="00473B5D">
            <w:pPr>
              <w:spacing w:line="240" w:lineRule="auto"/>
              <w:ind w:left="-189" w:firstLine="56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 хранению и розничной</w:t>
            </w:r>
          </w:p>
          <w:p w:rsidR="009F1493" w:rsidRDefault="00473B5D">
            <w:pPr>
              <w:spacing w:line="240" w:lineRule="auto"/>
              <w:ind w:left="-189" w:firstLine="56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реализации алкогольной</w:t>
            </w:r>
          </w:p>
          <w:p w:rsidR="009F1493" w:rsidRDefault="00473B5D">
            <w:pPr>
              <w:spacing w:line="240" w:lineRule="auto"/>
              <w:ind w:left="-189" w:firstLine="56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продукции на территории</w:t>
            </w:r>
          </w:p>
          <w:p w:rsidR="009F1493" w:rsidRDefault="00473B5D">
            <w:pPr>
              <w:spacing w:line="240" w:lineRule="auto"/>
              <w:ind w:left="-189" w:firstLine="565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ее производства»</w:t>
            </w:r>
          </w:p>
        </w:tc>
      </w:tr>
      <w:tr w:rsidR="009F1493" w:rsidTr="00714E58">
        <w:trPr>
          <w:tblCellSpacing w:w="15" w:type="dxa"/>
        </w:trPr>
        <w:tc>
          <w:tcPr>
            <w:tcW w:w="6334" w:type="dxa"/>
            <w:vAlign w:val="center"/>
            <w:hideMark/>
          </w:tcPr>
          <w:p w:rsidR="009F1493" w:rsidRDefault="00473B5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 </w:t>
            </w:r>
          </w:p>
        </w:tc>
        <w:tc>
          <w:tcPr>
            <w:tcW w:w="3420" w:type="dxa"/>
            <w:gridSpan w:val="2"/>
            <w:vAlign w:val="center"/>
            <w:hideMark/>
          </w:tcPr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1" w:name="z735"/>
            <w:bookmarkEnd w:id="1"/>
          </w:p>
          <w:p w:rsidR="009F1493" w:rsidRDefault="00473B5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Форма</w:t>
            </w: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9F1493" w:rsidRDefault="00473B5D">
      <w:pPr>
        <w:spacing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C152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Заявление юридического лица для получения лицензии и (или)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br/>
      </w:r>
      <w:r w:rsidRPr="005C152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приложения к лицензии</w:t>
      </w:r>
    </w:p>
    <w:p w:rsidR="009F1493" w:rsidRDefault="009F1493">
      <w:pPr>
        <w:spacing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(полное наименование лицензиара)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(полное наименование, местонахождение, бизнес-идентификационный номер юридического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лица (в том числе иностранного юридического лица), бизнес- идентификационный номер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филиала или представительства иностранного юридического лица – в случае отсутствия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бизнес-идентификационного номера у головного юридического лица)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Прошу выдать лицензию и (или) приложение к лицензии на осуществление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(указать полное наименование вида деятельности и (или) подвида(ов) деятельности) 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бумажном носителе _____ (поставить знак Х в случае, если необходимо получить лицензию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бумажном носителе)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Адрес юридического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лица_____________________________________________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(почтовый индекс, страна (для иностранного юридического лица), область,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город, район,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населенный пункт, наименование улицы, номер дома/здания (стационарного помещения)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Электронная почта __________________________________________________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Телефоны __________________________________________________________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Факс _______________________________________________________________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Банковский счет 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(номер счета, наименование и местонахождение банка)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Адрес объекта осуществления деятельности или действий (операций)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(почтовый индекс, область, город, район, населенный пункт, наименование улицы, номер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дома/здания (стационарного помещения)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Прилагается ______ листов.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Настоящим подтверждается, что все указанные данные являются официальными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контактами и на них может быть направлена любая информация по вопросам выдачи или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отказа в выдаче лицензии и (или) приложения к лицензии; заявителю не запрещено судом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заниматься лицензируемым видом и (или) подвидом деятельности; все прилагаемые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документы соответствуют действительности и являются действительными; заявитель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согласен на использование персональных данных ограниченного доступа, составляющих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охраняемую законом тайну, содержащихся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цифровых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системах, при выдаче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лицензии и (или) приложения к лицензии; заявитель согласен на удостоверение заявления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электронной цифровой подписью работника центра обслуживания населения (в случае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обращения через центр обслуживания населения).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Руководитель _____________ 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(подпись)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(фамилия, имя, отчество </w:t>
      </w:r>
      <w:r w:rsidRPr="000B35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(если оно указано в документе, удостоверяющем личность)</w:t>
      </w:r>
    </w:p>
    <w:p w:rsidR="009F1493" w:rsidRDefault="009F1493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Дата заполнения: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«__»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__________ 20__ года</w:t>
      </w:r>
    </w:p>
    <w:tbl>
      <w:tblPr>
        <w:tblW w:w="984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9"/>
        <w:gridCol w:w="3465"/>
      </w:tblGrid>
      <w:tr w:rsidR="009F1493" w:rsidTr="00104885">
        <w:trPr>
          <w:tblCellSpacing w:w="15" w:type="dxa"/>
        </w:trPr>
        <w:tc>
          <w:tcPr>
            <w:tcW w:w="6334" w:type="dxa"/>
            <w:vAlign w:val="center"/>
            <w:hideMark/>
          </w:tcPr>
          <w:p w:rsidR="009F1493" w:rsidRDefault="00473B5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  <w:hideMark/>
          </w:tcPr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2" w:name="z738"/>
            <w:bookmarkEnd w:id="2"/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left="-308" w:hanging="143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473B5D">
            <w:pPr>
              <w:spacing w:line="240" w:lineRule="auto"/>
              <w:ind w:left="-23" w:firstLine="19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Приложение 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 Правилам оказания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государственной услуги </w:t>
            </w: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«Выдача лицензии на хранение</w:t>
            </w:r>
          </w:p>
          <w:p w:rsidR="009F1493" w:rsidRDefault="00473B5D">
            <w:pPr>
              <w:spacing w:line="240" w:lineRule="auto"/>
              <w:ind w:left="-23" w:firstLine="19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 розничную реализацию</w:t>
            </w:r>
          </w:p>
          <w:p w:rsidR="009F1493" w:rsidRDefault="00473B5D">
            <w:pPr>
              <w:spacing w:line="240" w:lineRule="auto"/>
              <w:ind w:left="-23" w:firstLine="19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алкогольной продукции,</w:t>
            </w:r>
          </w:p>
          <w:p w:rsidR="009F1493" w:rsidRDefault="00473B5D">
            <w:pPr>
              <w:spacing w:line="240" w:lineRule="auto"/>
              <w:ind w:left="-23" w:firstLine="19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 исключением деятельности</w:t>
            </w:r>
          </w:p>
          <w:p w:rsidR="009F1493" w:rsidRDefault="00473B5D">
            <w:pPr>
              <w:spacing w:line="240" w:lineRule="auto"/>
              <w:ind w:left="-23" w:firstLine="19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 хранению и розничной</w:t>
            </w:r>
          </w:p>
          <w:p w:rsidR="009F1493" w:rsidRDefault="00473B5D">
            <w:pPr>
              <w:spacing w:line="240" w:lineRule="auto"/>
              <w:ind w:left="-23" w:firstLine="19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реализации алкогольной</w:t>
            </w:r>
          </w:p>
          <w:p w:rsidR="009F1493" w:rsidRDefault="00473B5D">
            <w:pPr>
              <w:spacing w:line="240" w:lineRule="auto"/>
              <w:ind w:left="-23" w:firstLine="19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продукции на территории</w:t>
            </w:r>
          </w:p>
          <w:p w:rsidR="009F1493" w:rsidRDefault="00473B5D">
            <w:pPr>
              <w:spacing w:line="240" w:lineRule="auto"/>
              <w:ind w:left="-23" w:firstLine="19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ее производства»</w:t>
            </w:r>
          </w:p>
          <w:p w:rsidR="009F1493" w:rsidRDefault="009F1493">
            <w:pPr>
              <w:spacing w:line="240" w:lineRule="auto"/>
              <w:ind w:left="-23" w:firstLine="191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F1493" w:rsidTr="00104885">
        <w:trPr>
          <w:tblCellSpacing w:w="15" w:type="dxa"/>
        </w:trPr>
        <w:tc>
          <w:tcPr>
            <w:tcW w:w="6334" w:type="dxa"/>
            <w:vAlign w:val="center"/>
            <w:hideMark/>
          </w:tcPr>
          <w:p w:rsidR="009F1493" w:rsidRDefault="00473B5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 </w:t>
            </w:r>
          </w:p>
        </w:tc>
        <w:tc>
          <w:tcPr>
            <w:tcW w:w="3420" w:type="dxa"/>
            <w:vAlign w:val="center"/>
            <w:hideMark/>
          </w:tcPr>
          <w:p w:rsidR="009F1493" w:rsidRDefault="00473B5D">
            <w:pPr>
              <w:spacing w:line="240" w:lineRule="auto"/>
              <w:ind w:right="581" w:firstLine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bookmarkStart w:id="3" w:name="z739"/>
            <w:bookmarkEnd w:id="3"/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Форма</w:t>
            </w:r>
          </w:p>
        </w:tc>
      </w:tr>
    </w:tbl>
    <w:p w:rsidR="009F1493" w:rsidRDefault="00473B5D">
      <w:pPr>
        <w:spacing w:line="240" w:lineRule="auto"/>
        <w:ind w:firstLine="0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:rsidR="009F1493" w:rsidRDefault="00473B5D">
      <w:pPr>
        <w:spacing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C152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Заявление физического лица для получения лицензии и (или)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br/>
      </w:r>
      <w:r w:rsidRPr="005C152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приложения к лицензии</w:t>
      </w:r>
    </w:p>
    <w:p w:rsidR="009F1493" w:rsidRDefault="009F1493">
      <w:pPr>
        <w:spacing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(полное наименование лицензиара) от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__________________(фамилия имя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отчество </w:t>
      </w:r>
      <w:r w:rsidRPr="000B35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(если оно указано в документе, удостоверяющем личность)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физического лица, индивидуальный идентификационный номер)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Прошу выдать лицензию и (или) приложение к лицензии на осуществление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 (указать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полное наименование вида деятельности и (или) подвида(ов) деятельности) на бумажном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носителе _____ (поставить знак Х в случае, если необходимо получить лицензию 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бумажном носителе)</w:t>
      </w: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Адрес местожительства физического лица 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lastRenderedPageBreak/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(почтовый индекс, область, город, район, населенный пункт, наименование улицы,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номер дома/здания)</w:t>
      </w: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Электронная почта 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Телефоны ___________________________________________________________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Факс ________________________________________________________________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Банковский счет______________________________________________________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(номер счета, наименование и местонахождение банка)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Адрес объекта осуществления деятельности или действий (операций)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(почтовый индекс, область, город, район, населенный пункт, наименование улицы,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номер дома/здания (стационарного помещения) </w:t>
      </w: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Прилагается _____ листов.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Настоящим подтверждается, что: </w:t>
      </w: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все указанные данные являются официальными контактами и на них может быть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направлена любая информация по вопросам выдачи или отказа в выдаче лицензии и (или)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приложения к лицензии; заявителю не запрещено судом заниматься лицензируемым видом 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(или) подвидом деятельности; все прилагаемые документы соответствуют действительности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являются действительными; заявитель согласен на использование персональных данных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ограниченного доступа, составляющих охраняемую законом тайну, содержащихся 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цифровых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системах, при выдаче лицензии и (или) приложения к лицензии;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заявитель согласен на удостоверение заявления электронной цифровой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подписью работника центра обслуживания населения (в случае обращения через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центр обслуживания населения).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Физическое лицо ______________ 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(подпись) (фамилия, имя, отчество </w:t>
      </w:r>
      <w:r w:rsidRPr="000B35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(если оно указано в документе, удостоверяющем личность)</w:t>
      </w:r>
    </w:p>
    <w:p w:rsidR="009F1493" w:rsidRDefault="009F1493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Дата заполнения: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«__»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_________ 20__ года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9F1493" w:rsidTr="003E38B7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9F1493" w:rsidRDefault="00473B5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4" w:name="z743"/>
            <w:bookmarkEnd w:id="4"/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473B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Приложение 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 Правилам оказания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государственной услуги </w:t>
            </w: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«Выдача лицензии на хранение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 розничную реализацию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алкогольной продукции,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 исключением деятельности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 хранению и розничной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реализации алкогольной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продукции на территории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ее производства»</w:t>
            </w:r>
          </w:p>
        </w:tc>
      </w:tr>
      <w:tr w:rsidR="009F1493" w:rsidTr="003E38B7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9F1493" w:rsidRDefault="00473B5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 </w:t>
            </w:r>
          </w:p>
        </w:tc>
        <w:tc>
          <w:tcPr>
            <w:tcW w:w="3420" w:type="dxa"/>
            <w:vAlign w:val="center"/>
            <w:hideMark/>
          </w:tcPr>
          <w:p w:rsidR="009F1493" w:rsidRDefault="00473B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5" w:name="z744"/>
            <w:bookmarkEnd w:id="5"/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 Квалификационным требованиям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 перечню документов,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подтверждающих соответствие им,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для осуществления деятельности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 сферах производства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этилового спирта, производства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алкогольной продукции, хранения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 оптовой реализации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алкогольной продукции, за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исключением деятельности по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хранению и оптовой реализации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алкогольной продукции на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территории ее производства,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 также хранения и розничной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реализации алкогольной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продукции, за исключением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деятельности по хранению 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розничной реализации алкогольной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продукции на территории ее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производства утвержденный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приказом Министра финансов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Республики Казахстан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от 30 января 2015 года № 60</w:t>
            </w:r>
          </w:p>
        </w:tc>
      </w:tr>
      <w:tr w:rsidR="009F1493" w:rsidTr="003E38B7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9F1493" w:rsidRDefault="00473B5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 </w:t>
            </w:r>
          </w:p>
        </w:tc>
        <w:tc>
          <w:tcPr>
            <w:tcW w:w="3420" w:type="dxa"/>
            <w:vAlign w:val="center"/>
            <w:hideMark/>
          </w:tcPr>
          <w:p w:rsidR="009F1493" w:rsidRDefault="00473B5D">
            <w:pPr>
              <w:spacing w:line="240" w:lineRule="auto"/>
              <w:ind w:right="339" w:firstLine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bookmarkStart w:id="6" w:name="z745"/>
            <w:bookmarkEnd w:id="6"/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Форма</w:t>
            </w:r>
          </w:p>
          <w:p w:rsidR="009F1493" w:rsidRDefault="009F1493">
            <w:pPr>
              <w:spacing w:line="240" w:lineRule="auto"/>
              <w:ind w:right="339" w:firstLine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</w:tbl>
    <w:p w:rsidR="009F1493" w:rsidRDefault="00473B5D">
      <w:pPr>
        <w:spacing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C152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Формы сведений к квалификационным требованиям, для осуществления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br/>
      </w:r>
      <w:r w:rsidRPr="005C152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     </w:t>
      </w:r>
      <w:r w:rsidRPr="005C152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деятельности хранения и розничной реализации алкогольной продукции, за исключением деятельности по хранению и розничной реализации алкогольной продукции на территории ее производства</w:t>
      </w:r>
    </w:p>
    <w:p w:rsidR="009F1493" w:rsidRDefault="009F1493">
      <w:pPr>
        <w:spacing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 Для вида деятельности в сфере производства этилового спирта: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1.1 Стационарные помещения на праве собственности, соответствующие сведениям, указанным 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паспорте производства этилового спирта: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указать: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1) адрес местонахождения (почтовый индекс, область, город, район, населенный пункт,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наименование улицы, номер дома/здания (стационарного помещения)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2) кадастровый номер стационарного помещения ____________________;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3) основание возникновения права собственности ____________________;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4) номер и дату документа (документов), подтверждающего возникновение права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собственности ____________________________________;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5) целевое назначение (литер по плану) ____________________________;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6) общую площадь стационарного помещения _______________________;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7) общую площадь складского помещения __________________________;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8) год постройки _______________________________________________.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1.2 Водоснабжение, электроснабжение и канализация, обеспечивающие производство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этилового спирта в стационарном помещении: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указать: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1) наименование договора (договоров) об оказании услуг по обеспечению стационарного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помещения водоснабжением, электроснабжением и канализацией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2) номер и дату договора (договоров) ______________________________.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1.3 Контрольные приборы учета, оснащенные источниками бесперебойного питания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электроэнергией, обеспечивающие автоматизированную передачу уполномоченному органу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его территориальным подразделением в режиме реального времени данных об объемах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производства этилового спирта: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указать: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1) номер и дату договора (договоров) на приобретение, монтаж и установку приборов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2) количество приборов _________________________________________;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3) наличие программного обеспечения, позволяющего осуществлять автоматизированную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передачу информации _____________________________.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 Для вида деятельности в сфере производства алкогольной продукции: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 Стационарные помещения на праве собственности, соответствующие сведениям,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указанным в паспорте производства алкогольной продукции: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указать: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1) адрес местонахождения (почтовый индекс, область, город, район, населенный пункт,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наименование улицы, номер дома/здания (стационарного помещения)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 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2) кадастровый номер стационарного помещения ____________________;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3) основание возникновения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права собственности 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4) номер и дату документа (документов), подтверждающего возникновение пра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собственности 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5) целевое назначение (литер по плану) ____________________________;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6) общую площадь стационарного помещения _______________________;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7) общую площадь складского помещения __________________________;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8) год постройки _______________________________________________.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2.2 Водоснабжение, электроснабжение и канализация, обеспечивающие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производство алкогольной продукции в стационарном помещении: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указать: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1) наименование договора (договоров) об оказании услуг по обеспечению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стационарного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помещения водоснабжением, электроснабжением и канализацией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2) номер и дату договора (договоров) ______________________________.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2.3 Контрольные приборы учета, оснащенные источниками бесперебойного питания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электроэнергией, обеспечивающие автоматизированную передачу уполномоченному органу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его территориальным подразделением в режиме реального времени данных об объемах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производства алкогольной продукции: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указать: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1) номер и дату договора (договоров) на приобретение, монтаж и установку приборов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2) количество приборов _________________________________________;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3) наличие программного обеспечения, позволяющего осуществлять автоматизированную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передачу информации ______________________________.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2.3 Приборы, позволяющие контролировать условия хранения сырья, вспомогательных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материалов и алкогольной продукции по температурно- влажностному режиму, поверенные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соответствии с требованиями государственной системы обеспечения единства измерений: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указать: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1) номер и дату документа (документов), подтверждающего приобретение приборов_____________________________________________________________;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2) наименование организации, осуществляющей поверку, приборов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3) дату последней и последующей поверок __________________________.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 Для вида деятельности в сфере хранения и оптовой реализации алкогольной продукции, за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исключением деятельности по хранению и оптовой реализации алкогольной продукции 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территории ее производства: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3.1 Наименование договора аренды или безвозмездного пользования: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1) указать номер и дату договора (договоров) _______________________;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2) кадастровый номер складского помещения _______________________.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3.2 Водоснабжение, электроснабжение и канализация в складском помещении: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указать: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1) наименование договора (договоров) об оказании услуг по обеспечению складского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помещения водоснабжением, электроснабжением и канализацией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2) номер и дату договора (договоров) ______________________________.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3.3 Сведения о наличии или отсутствии в заявленном складском помещении двух и более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лицензиатов, осуществляющих деятельность по хранению и оптовой реализации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алкогольной продукции:</w:t>
      </w: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указать наличие или отсутствие двух и более лицензиатов в одном складском помещении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3.4 Сведения о контрольно-кассовой машине с функцией фиксации и (или) передачи данных:</w:t>
      </w: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указать номер и дату документа, подтверждающего регистрацию контрольно- кассовой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машины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 Для вида деятельности в сфере хранения и розничной реализации алкогольной продукции,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 исключением деятельности по хранению и розничной реализации алкогольн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ой продукции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территории ее производства: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4.1 Водоснабжение, электроснабжение и канализация в стационарном помещении: </w:t>
      </w: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указать: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1) наименование договора (договоров) об оказании услуг по обеспечению стационарного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помещения водоснабжением, электроснабжением и канализацией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2) номер и дату договора (договоров) ______________________________;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3) кадастровый номер стационарного помещения ____________________.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4.2 Сведения о контрольно-кассовой машине с функцией фиксации и (или) передачи данных:</w:t>
      </w: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указать номер и дату документа, подтверждающего регистрацию контрольно- кассовой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машины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9F1493" w:rsidTr="003E38B7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9F1493" w:rsidRDefault="00473B5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  <w:hideMark/>
          </w:tcPr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7" w:name="z748"/>
            <w:bookmarkEnd w:id="7"/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473B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Приложение 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 Правилам оказания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государственной услуги </w:t>
            </w: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«Выдача лицензии на хранение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 розничную реализацию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алкогольной продукции,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 исключением деятельности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 хранению и розничной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реализации алкогольной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продукции на территории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ее производства»</w:t>
            </w: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F1493" w:rsidTr="003E38B7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  <w:hideMark/>
          </w:tcPr>
          <w:p w:rsidR="009F1493" w:rsidRDefault="00473B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bookmarkStart w:id="8" w:name="z749"/>
            <w:bookmarkEnd w:id="8"/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Форма</w:t>
            </w: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</w:tbl>
    <w:p w:rsidR="009F1493" w:rsidRDefault="00473B5D">
      <w:pPr>
        <w:spacing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9600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Заявление юридического лица для переоформления лицензии и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br/>
      </w:r>
      <w:r w:rsidRPr="0079600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 </w:t>
      </w:r>
      <w:r w:rsidRPr="0079600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(или) приложения(й) к лицензии</w:t>
      </w: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___________________________________________________________________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(полное наименование лицензиара)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(полное наименование, местонахождение, бизнес-идентификационный номер юридического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лица (в том числе иностранного юридического лица), бизнес- идентификационный номер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филиала или представительства иностранного юридического лица – в случае отсутствия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бизнес-идентификационного номера у головного юридического лица)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Прошу переоформить лицензию и (или) приложение(я) к лицензии (нужное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подчеркнуть) №__________ от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_________ 20___ года, выданную(ое)(ых)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 (номер(а) лицензии и (или) приложения(й) к лицензии, дата выдачи,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наименование лицензиара, выдавшего лицензию и (или) приложение(я) к лицензии) 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осуществление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</w:t>
      </w: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(полное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наименование вида деятельности и (или) подвида(ов) деятельности) по следующему(им)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основанию(ям) (укажите в соответствующей ячейке Х):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1) реорганизация юридического лица-лицензиата в соответствии с порядком, определенным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статьей 34 Закона Республики Казахстан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 разрешениях и уведомлениях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путем (укажите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соответствующей ячейке Х):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слияния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б) преобразования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в) присоединения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г) выделения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д) разделения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2) изменение наименования юридического лица-лицензиата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3) изменение места нахождения юридического лица-лицензиата 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4) отчуждение лицензиатом лицензии, выданной по классу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разрешения, выдаваемые 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объекты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вместе с объектом в пользу третьих лиц в случаях, если отчуждаемость лицензии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предусмотрена приложением 1 к </w:t>
      </w:r>
      <w:hyperlink r:id="rId16" w:anchor="z1" w:history="1">
        <w:r w:rsidRPr="00723E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Закону</w:t>
        </w:r>
      </w:hyperlink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Республики Казахстан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 разрешениях 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уведомлениях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5) изменение адреса места нахождения объекта без его физического перемещения для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лицензии, выданной по классу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разрешения, выдаваемые на объекты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для приложений 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лицензии с указанием объектов_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6) наличие требования о переоформлении в законах Республики Казахстан 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7) изменение наименования вида деятельности 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8) изменение наименования подвида деятельности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бумажном носителе _____ (поставить знак Х в случае, если необходимо получить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лицензию на бумаж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ном носителе)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Адрес юридического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лица___________________________________________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(страна – для иностранного юридического лица, почтовый индекс, область, город, район,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населенный пункт, наименование улицы, номер дома/здания (стационарного помещения)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Электронная почта 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Телефоны ___________________________________________________________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Факс ________________________________________________________________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Банковский счет 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(номер счета, наименование и местонахождение банка)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Адрес объекта осуществления деятельности или действий (операций)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 (почтовый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индекс, область, город, район, населенный пункт, наименование улицы, номер дома/здания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(стационарного помещения)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Прилагается 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 листов.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Настоящим подтверждается, что все указанные данные являются официальными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контактами и на них может быть направлена любая информация по вопросам выдачи или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отказа в выдаче лицензии и (или) приложения к лицензии; заявителю не запрещено судом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заниматься лицензируемым видом и (или) подвидом деятельности; все прилагаемые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документы соответствуют действительности и являются действительными; заявитель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согласен на использование персональных данных ограниченного доступа, составляющих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охраняемую законом тайну, содержащихся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цифровых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системах, при выдаче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лицензии и (или) приложения к лицензии; заявитель согласен на удостоверение заявления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электронной цифровой подписью работника центра обслуживания населения (в случае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обращения через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центр обслуживания населения).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Руководитель__________________________________________________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(подпись) (фамилия, имя, отчество </w:t>
      </w:r>
      <w:r w:rsidRPr="000B35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(если оно указано в документе, удостоверяющем личность)</w:t>
      </w: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Дата заполнения: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__________ 20__ года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9F1493" w:rsidTr="003E38B7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9F1493" w:rsidRDefault="00473B5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9" w:name="z752"/>
            <w:bookmarkEnd w:id="9"/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9F1493" w:rsidRDefault="00473B5D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Приложение 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 Правилам оказания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государственной услуги </w:t>
            </w: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«Выдача лицензии на хранение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и розничную реализацию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алкогольной продукции,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 исключением деятельности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 хранению и розничной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реализации алкогольной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продукции на территории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FD773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ее производства»</w:t>
            </w:r>
          </w:p>
          <w:p w:rsidR="009F1493" w:rsidRDefault="009F1493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9F1493" w:rsidTr="003E38B7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9F1493" w:rsidRDefault="00473B5D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lastRenderedPageBreak/>
              <w:t> </w:t>
            </w:r>
          </w:p>
        </w:tc>
        <w:tc>
          <w:tcPr>
            <w:tcW w:w="3420" w:type="dxa"/>
            <w:vAlign w:val="center"/>
            <w:hideMark/>
          </w:tcPr>
          <w:p w:rsidR="009F1493" w:rsidRDefault="00473B5D">
            <w:pPr>
              <w:spacing w:line="240" w:lineRule="auto"/>
              <w:ind w:right="481" w:firstLine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bookmarkStart w:id="10" w:name="z753"/>
            <w:bookmarkEnd w:id="10"/>
            <w:r w:rsidRPr="00723E9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Форма</w:t>
            </w:r>
          </w:p>
          <w:p w:rsidR="009F1493" w:rsidRDefault="009F1493">
            <w:pPr>
              <w:spacing w:line="240" w:lineRule="auto"/>
              <w:ind w:right="481" w:firstLine="0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</w:tbl>
    <w:p w:rsidR="009F1493" w:rsidRDefault="00473B5D">
      <w:pPr>
        <w:spacing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76D3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Заявление физического лица для переоформления лицензии и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br/>
      </w:r>
      <w:r w:rsidRPr="00B76D3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(или) приложения к лицензии</w:t>
      </w:r>
    </w:p>
    <w:p w:rsidR="009F1493" w:rsidRDefault="009F1493">
      <w:pPr>
        <w:spacing w:line="240" w:lineRule="auto"/>
        <w:ind w:firstLine="0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(полное наименование лицензиара)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(фамилия имя отчество </w:t>
      </w:r>
      <w:r w:rsidRPr="000B35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(если оно указано в документе, удостоверяющем личность)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физического лица, индивидуальный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идентификационный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номер)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Прошу переоформить лицензию и (или) приложение к лицензии (нужное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подчеркнуть) №____________ от _________ 20___ года, выданную(ое)(ых)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 (номер(а)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лицензии и (или) приложения(й) к лицензии, дата выдачи, наименование лицензиара,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выдавшего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лицензию и (или) приложение(я) к лицензии) на осуществление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 (полное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наименование вида деятельности и (или) подвида(ов) деятельности) по следующему(им)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основанию(ям) (укажите в соответствующей ячейке Х):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1) изменения фамилии, имени, отчества </w:t>
      </w:r>
      <w:r w:rsidRPr="000B35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(если оно указано в документе, удостоверяющем личность)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физического лица-лицензиата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2) перерегистрация индивидуального предпринимателя-лицензиата, изменение его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наименования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3) перерегистрация индивидуального предпринимателя-лицензиата, изменение его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юридического адреса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4) отчуждение лицензиатом лицензии, выданной по классу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разрешения, выдаваемые 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объекты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вместе с объектом в пользу третьих лиц в случаях, если отчуждаемость лицензии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предусмотрена приложением 1 к </w:t>
      </w:r>
      <w:hyperlink r:id="rId17" w:anchor="z1" w:history="1">
        <w:r w:rsidRPr="00723E91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Закону</w:t>
        </w:r>
      </w:hyperlink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Республики Казахстан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 разрешениях 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уведомлениях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5) изменение адреса места нахождения объекта без его физического перемещения для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лицензии, выданной по классу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разрешения, выдаваемые на объекты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или для приложений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 лицензии с указанием объектов________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6) наличие требования о переоформлении в законах Республики Казахстан 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7) изменение наименования вида деятельности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8) изменение наименования подвида деятельности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бумажном носителе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(поставить знак Х в случае, если необходимо получить лицензию на бумажном носителе)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Адрес местожительства физического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ица___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(почтовый индекс, область, город, район, населенный пункт, наименование улицы,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номер дома/здания)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Электронная почта 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Телефоны ___________________________________________________________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Факс ________________________________________________________________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Банковский счет 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(номер счета, наименование и местонахождение банка)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Адрес объекта осуществления деятельности или действий (операций)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(почтовый индекс, область, город, район, населенный пункт, наименование улицы, номер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дома/здания (стационарного помещения)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Прилагается 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_________________________________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 листов.</w:t>
      </w:r>
    </w:p>
    <w:p w:rsidR="009F1493" w:rsidRDefault="00473B5D">
      <w:pPr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Настоящим подтверждается, что все указанные данные являются официальными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контактами и на них может быть направлена любая информация по вопросам выдачи или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отказа в выдаче лицензии и (или) приложения к лицензии; заявителю не запрещено судом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заниматься лицензируемым видом и (или) подвидом деятельности; все прилагаемые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документы соответствуют действительности и являются действительными; заявитель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согласен на использование персональных данных ограниченного доступа, составляющих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охраняемую законом тайну, содержащихся в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цифровых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системах, при выдаче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лицензии и (или) приложения к лицензии; заявитель согласен на удостоверение заявления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электронной цифровой подписью работника центра обслуживания населения (в случае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обращения через центр обслуживания населения).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Физическое лицо ______________ ____________________________________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(подпись) (фамилия, имя, отчество </w:t>
      </w:r>
      <w:r w:rsidRPr="000B35F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(если оно указано в документе, удостоверяющем личность)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     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Дата заполнения: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723E9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________ 20__ года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65"/>
      </w:tblGrid>
      <w:tr w:rsidR="009F1493" w:rsidTr="003E38B7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9F1493" w:rsidRDefault="009F1493">
            <w:pPr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9F1493" w:rsidRDefault="009F1493">
      <w:pPr>
        <w:spacing w:line="240" w:lineRule="auto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F1493" w:rsidRDefault="009F1493"/>
    <w:p w:rsidR="009F1493" w:rsidRDefault="00473B5D">
      <w:pPr>
        <w:jc w:val="left"/>
      </w:pPr>
      <w:r>
        <w:rPr>
          <w:rFonts w:ascii="Times New Roman"/>
          <w:sz w:val="20"/>
          <w:u w:val="single"/>
        </w:rPr>
        <w:t>Результаты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согласования</w:t>
      </w:r>
    </w:p>
    <w:p w:rsidR="009F1493" w:rsidRDefault="00473B5D">
      <w:pPr>
        <w:jc w:val="left"/>
      </w:pPr>
      <w:r>
        <w:rPr>
          <w:rFonts w:ascii="Times New Roman"/>
          <w:sz w:val="20"/>
        </w:rPr>
        <w:t>Министерство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финансов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Республики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Казахстан</w:t>
      </w:r>
      <w:r>
        <w:rPr>
          <w:rFonts w:ascii="Times New Roman"/>
          <w:sz w:val="20"/>
        </w:rPr>
        <w:t xml:space="preserve"> - </w:t>
      </w:r>
      <w:r>
        <w:rPr>
          <w:rFonts w:ascii="Times New Roman"/>
          <w:sz w:val="20"/>
        </w:rPr>
        <w:t>директор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ДЮС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Алия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Муратхановна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Джетибаева</w:t>
      </w:r>
      <w:r>
        <w:rPr>
          <w:rFonts w:ascii="Times New Roman"/>
          <w:sz w:val="20"/>
        </w:rPr>
        <w:t xml:space="preserve">, 24.07.2026 09:44:43, </w:t>
      </w:r>
      <w:r>
        <w:rPr>
          <w:rFonts w:ascii="Times New Roman"/>
          <w:sz w:val="20"/>
        </w:rPr>
        <w:t>положительный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результат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проверки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ЭЦП</w:t>
      </w:r>
    </w:p>
    <w:p w:rsidR="009F1493" w:rsidRDefault="00473B5D">
      <w:pPr>
        <w:jc w:val="left"/>
      </w:pPr>
      <w:r>
        <w:rPr>
          <w:rFonts w:ascii="Times New Roman"/>
          <w:sz w:val="20"/>
        </w:rPr>
        <w:t>Министерство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юстиции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РК</w:t>
      </w:r>
      <w:r>
        <w:rPr>
          <w:rFonts w:ascii="Times New Roman"/>
          <w:sz w:val="20"/>
        </w:rPr>
        <w:t xml:space="preserve"> - </w:t>
      </w:r>
      <w:r>
        <w:rPr>
          <w:rFonts w:ascii="Times New Roman"/>
          <w:sz w:val="20"/>
        </w:rPr>
        <w:t>Вице</w:t>
      </w:r>
      <w:r>
        <w:rPr>
          <w:rFonts w:ascii="Times New Roman"/>
          <w:sz w:val="20"/>
        </w:rPr>
        <w:t>-</w:t>
      </w:r>
      <w:r>
        <w:rPr>
          <w:rFonts w:ascii="Times New Roman"/>
          <w:sz w:val="20"/>
        </w:rPr>
        <w:t>министр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юстиции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Республики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Казахстан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Лаура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Канатовна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Мерсалимова</w:t>
      </w:r>
      <w:r>
        <w:rPr>
          <w:rFonts w:ascii="Times New Roman"/>
          <w:sz w:val="20"/>
        </w:rPr>
        <w:t xml:space="preserve">, 31.07.2026 14:34:30, </w:t>
      </w:r>
      <w:r>
        <w:rPr>
          <w:rFonts w:ascii="Times New Roman"/>
          <w:sz w:val="20"/>
        </w:rPr>
        <w:t>положительный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результат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проверки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ЭЦП</w:t>
      </w:r>
    </w:p>
    <w:p w:rsidR="009F1493" w:rsidRDefault="00473B5D">
      <w:pPr>
        <w:jc w:val="left"/>
      </w:pPr>
      <w:r>
        <w:rPr>
          <w:rFonts w:ascii="Times New Roman"/>
          <w:sz w:val="20"/>
          <w:u w:val="single"/>
        </w:rPr>
        <w:t>Результаты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>подписания</w:t>
      </w:r>
    </w:p>
    <w:p w:rsidR="009F1493" w:rsidRDefault="00473B5D">
      <w:pPr>
        <w:jc w:val="left"/>
      </w:pPr>
      <w:r>
        <w:rPr>
          <w:rFonts w:ascii="Times New Roman"/>
          <w:sz w:val="20"/>
        </w:rPr>
        <w:t>Министерство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финансов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Республики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Казахстан</w:t>
      </w:r>
      <w:r>
        <w:rPr>
          <w:rFonts w:ascii="Times New Roman"/>
          <w:sz w:val="20"/>
        </w:rPr>
        <w:t xml:space="preserve"> - </w:t>
      </w:r>
      <w:r>
        <w:rPr>
          <w:rFonts w:ascii="Times New Roman"/>
          <w:sz w:val="20"/>
        </w:rPr>
        <w:t>Министр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финансов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Республики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Казахстан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М</w:t>
      </w:r>
      <w:r>
        <w:rPr>
          <w:rFonts w:ascii="Times New Roman"/>
          <w:sz w:val="20"/>
        </w:rPr>
        <w:t xml:space="preserve">. </w:t>
      </w:r>
      <w:r>
        <w:rPr>
          <w:rFonts w:ascii="Times New Roman"/>
          <w:sz w:val="20"/>
        </w:rPr>
        <w:t>Такиев</w:t>
      </w:r>
      <w:r>
        <w:rPr>
          <w:rFonts w:ascii="Times New Roman"/>
          <w:sz w:val="20"/>
        </w:rPr>
        <w:t xml:space="preserve">, 31.07.2026 15:19:51, </w:t>
      </w:r>
      <w:r>
        <w:rPr>
          <w:rFonts w:ascii="Times New Roman"/>
          <w:sz w:val="20"/>
        </w:rPr>
        <w:t>положительный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результат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проверки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z w:val="20"/>
        </w:rPr>
        <w:t>ЭЦП</w:t>
      </w:r>
    </w:p>
    <w:sectPr w:rsidR="009F1493" w:rsidSect="00C96EA5">
      <w:headerReference w:type="even" r:id="rId18"/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1418" w:right="707" w:bottom="1418" w:left="1418" w:header="709" w:footer="709" w:gutter="0"/>
      <w:pgNumType w:start="9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57C9" w:rsidRDefault="006857C9">
      <w:pPr>
        <w:spacing w:line="240" w:lineRule="auto"/>
      </w:pPr>
      <w:r>
        <w:separator/>
      </w:r>
    </w:p>
  </w:endnote>
  <w:endnote w:type="continuationSeparator" w:id="0">
    <w:p w:rsidR="006857C9" w:rsidRDefault="006857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493" w:rsidRDefault="009F1493">
    <w:pPr>
      <w:jc w:val="center"/>
    </w:pPr>
  </w:p>
  <w:p w:rsidR="009F1493" w:rsidRDefault="00473B5D">
    <w:pPr>
      <w:jc w:val="center"/>
    </w:pPr>
    <w:r>
      <w:t>Нормативтік құқықтық актілерді мемлекеттік тіркеудің тізіліміне №  болып енгізілді</w:t>
    </w:r>
  </w:p>
  <w:p w:rsidR="009F1493" w:rsidRDefault="00473B5D">
    <w:pPr>
      <w:jc w:val="center"/>
    </w:pPr>
    <w:r>
      <w:t>ИС «ИПГО». Копия электронного документа. Дата  31.07.2026.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493" w:rsidRDefault="009F1493">
    <w:pPr>
      <w:jc w:val="center"/>
    </w:pPr>
  </w:p>
  <w:p w:rsidR="009F1493" w:rsidRDefault="00473B5D">
    <w:pPr>
      <w:jc w:val="center"/>
    </w:pPr>
    <w:r>
      <w:t>ИС «ИПГО». Копия электронного документа. Дата  31.07.2026.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57C9" w:rsidRDefault="006857C9">
      <w:pPr>
        <w:spacing w:line="240" w:lineRule="auto"/>
      </w:pPr>
      <w:r>
        <w:separator/>
      </w:r>
    </w:p>
  </w:footnote>
  <w:footnote w:type="continuationSeparator" w:id="0">
    <w:p w:rsidR="006857C9" w:rsidRDefault="006857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493" w:rsidRDefault="006857C9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left:0;text-align:left;margin-left:0;margin-top:0;width:554.7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ЖК 35932395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8844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9F1493" w:rsidRDefault="006857C9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54.7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АЖК 359323951"/>
              <w10:wrap anchorx="margin" anchory="margin"/>
            </v:shape>
          </w:pict>
        </w:r>
        <w:r w:rsidR="00473B5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73B5D" w:rsidRPr="00D82C6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473B5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21614">
          <w:rPr>
            <w:rFonts w:ascii="Times New Roman" w:hAnsi="Times New Roman" w:cs="Times New Roman"/>
            <w:noProof/>
            <w:sz w:val="24"/>
            <w:szCs w:val="24"/>
          </w:rPr>
          <w:t>92</w:t>
        </w:r>
        <w:r w:rsidR="00473B5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F1493" w:rsidRDefault="009F1493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1493" w:rsidRDefault="006857C9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left:0;text-align:left;margin-left:0;margin-top:0;width:554.7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ЖК 35932395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694046"/>
    <w:multiLevelType w:val="multilevel"/>
    <w:tmpl w:val="EBE8D2C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33590814"/>
    <w:multiLevelType w:val="hybridMultilevel"/>
    <w:tmpl w:val="526EA74A"/>
    <w:lvl w:ilvl="0" w:tplc="6F347A4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C7405C62">
      <w:start w:val="1"/>
      <w:numFmt w:val="lowerLetter"/>
      <w:lvlText w:val="%2."/>
      <w:lvlJc w:val="left"/>
      <w:pPr>
        <w:ind w:left="1440" w:hanging="360"/>
      </w:pPr>
    </w:lvl>
    <w:lvl w:ilvl="2" w:tplc="7F205494">
      <w:start w:val="1"/>
      <w:numFmt w:val="lowerRoman"/>
      <w:lvlText w:val="%3."/>
      <w:lvlJc w:val="right"/>
      <w:pPr>
        <w:ind w:left="2160" w:hanging="180"/>
      </w:pPr>
    </w:lvl>
    <w:lvl w:ilvl="3" w:tplc="45D09B2E">
      <w:start w:val="1"/>
      <w:numFmt w:val="decimal"/>
      <w:lvlText w:val="%4."/>
      <w:lvlJc w:val="left"/>
      <w:pPr>
        <w:ind w:left="2880" w:hanging="360"/>
      </w:pPr>
    </w:lvl>
    <w:lvl w:ilvl="4" w:tplc="B532E112">
      <w:start w:val="1"/>
      <w:numFmt w:val="lowerLetter"/>
      <w:lvlText w:val="%5."/>
      <w:lvlJc w:val="left"/>
      <w:pPr>
        <w:ind w:left="3600" w:hanging="360"/>
      </w:pPr>
    </w:lvl>
    <w:lvl w:ilvl="5" w:tplc="00762324">
      <w:start w:val="1"/>
      <w:numFmt w:val="lowerRoman"/>
      <w:lvlText w:val="%6."/>
      <w:lvlJc w:val="right"/>
      <w:pPr>
        <w:ind w:left="4320" w:hanging="180"/>
      </w:pPr>
    </w:lvl>
    <w:lvl w:ilvl="6" w:tplc="7062B932">
      <w:start w:val="1"/>
      <w:numFmt w:val="decimal"/>
      <w:lvlText w:val="%7."/>
      <w:lvlJc w:val="left"/>
      <w:pPr>
        <w:ind w:left="5040" w:hanging="360"/>
      </w:pPr>
    </w:lvl>
    <w:lvl w:ilvl="7" w:tplc="2674B866">
      <w:start w:val="1"/>
      <w:numFmt w:val="lowerLetter"/>
      <w:lvlText w:val="%8."/>
      <w:lvlJc w:val="left"/>
      <w:pPr>
        <w:ind w:left="5760" w:hanging="360"/>
      </w:pPr>
    </w:lvl>
    <w:lvl w:ilvl="8" w:tplc="A55AFCF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F2E8D"/>
    <w:multiLevelType w:val="multilevel"/>
    <w:tmpl w:val="038C8E2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493"/>
    <w:rsid w:val="00473B5D"/>
    <w:rsid w:val="006857C9"/>
    <w:rsid w:val="009F1493"/>
    <w:rsid w:val="00A36D74"/>
    <w:rsid w:val="00D21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HTML Typewriter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15D"/>
    <w:pPr>
      <w:spacing w:after="0" w:line="240" w:lineRule="atLeast"/>
      <w:ind w:firstLine="18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8415D"/>
    <w:pPr>
      <w:ind w:left="720"/>
      <w:contextualSpacing/>
    </w:pPr>
    <w:rPr>
      <w:rFonts w:eastAsiaTheme="minorEastAsia"/>
      <w:lang w:eastAsia="ru-RU"/>
    </w:rPr>
  </w:style>
  <w:style w:type="character" w:customStyle="1" w:styleId="a4">
    <w:name w:val="Абзац списка Знак"/>
    <w:link w:val="a3"/>
    <w:uiPriority w:val="34"/>
    <w:locked/>
    <w:rsid w:val="00A8415D"/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7D25B9"/>
    <w:rPr>
      <w:color w:val="9A1616"/>
      <w:sz w:val="24"/>
      <w:szCs w:val="24"/>
      <w:u w:val="single"/>
      <w:shd w:val="clear" w:color="auto" w:fill="auto"/>
      <w:vertAlign w:val="baseline"/>
    </w:rPr>
  </w:style>
  <w:style w:type="paragraph" w:styleId="a6">
    <w:name w:val="header"/>
    <w:basedOn w:val="a"/>
    <w:link w:val="a7"/>
    <w:uiPriority w:val="99"/>
    <w:unhideWhenUsed/>
    <w:qFormat/>
    <w:rsid w:val="00D82C67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82C67"/>
  </w:style>
  <w:style w:type="paragraph" w:styleId="a8">
    <w:name w:val="footer"/>
    <w:basedOn w:val="a"/>
    <w:link w:val="a9"/>
    <w:uiPriority w:val="99"/>
    <w:unhideWhenUsed/>
    <w:rsid w:val="00D82C67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2C67"/>
  </w:style>
  <w:style w:type="character" w:customStyle="1" w:styleId="CommentReference">
    <w:name w:val="Comment Reference"/>
    <w:basedOn w:val="a0"/>
    <w:uiPriority w:val="99"/>
    <w:semiHidden/>
    <w:unhideWhenUsed/>
    <w:rsid w:val="008A2F5A"/>
    <w:rPr>
      <w:sz w:val="16"/>
      <w:szCs w:val="16"/>
    </w:rPr>
  </w:style>
  <w:style w:type="paragraph" w:customStyle="1" w:styleId="CommentText">
    <w:name w:val="Comment Text"/>
    <w:basedOn w:val="a"/>
    <w:link w:val="aa"/>
    <w:uiPriority w:val="99"/>
    <w:semiHidden/>
    <w:unhideWhenUsed/>
    <w:rsid w:val="008A2F5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CommentText"/>
    <w:uiPriority w:val="99"/>
    <w:semiHidden/>
    <w:rsid w:val="008A2F5A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ab"/>
    <w:uiPriority w:val="99"/>
    <w:semiHidden/>
    <w:unhideWhenUsed/>
    <w:rsid w:val="008A2F5A"/>
    <w:rPr>
      <w:b/>
      <w:bCs/>
    </w:rPr>
  </w:style>
  <w:style w:type="character" w:customStyle="1" w:styleId="ab">
    <w:name w:val="Тема примечания Знак"/>
    <w:basedOn w:val="aa"/>
    <w:link w:val="CommentSubject"/>
    <w:uiPriority w:val="99"/>
    <w:semiHidden/>
    <w:rsid w:val="008A2F5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3A0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A0FE5"/>
    <w:rPr>
      <w:rFonts w:ascii="Segoe UI" w:hAnsi="Segoe UI" w:cs="Segoe UI"/>
      <w:sz w:val="18"/>
      <w:szCs w:val="18"/>
    </w:rPr>
  </w:style>
  <w:style w:type="table" w:styleId="ae">
    <w:name w:val="Table Grid"/>
    <w:basedOn w:val="a1"/>
    <w:uiPriority w:val="59"/>
    <w:rsid w:val="0096400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HTML Typewriter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15D"/>
    <w:pPr>
      <w:spacing w:after="0" w:line="240" w:lineRule="atLeast"/>
      <w:ind w:firstLine="18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A8415D"/>
    <w:pPr>
      <w:ind w:left="720"/>
      <w:contextualSpacing/>
    </w:pPr>
    <w:rPr>
      <w:rFonts w:eastAsiaTheme="minorEastAsia"/>
      <w:lang w:eastAsia="ru-RU"/>
    </w:rPr>
  </w:style>
  <w:style w:type="character" w:customStyle="1" w:styleId="a4">
    <w:name w:val="Абзац списка Знак"/>
    <w:link w:val="a3"/>
    <w:uiPriority w:val="34"/>
    <w:locked/>
    <w:rsid w:val="00A8415D"/>
    <w:rPr>
      <w:rFonts w:eastAsiaTheme="minorEastAsia"/>
      <w:lang w:eastAsia="ru-RU"/>
    </w:rPr>
  </w:style>
  <w:style w:type="character" w:styleId="a5">
    <w:name w:val="Hyperlink"/>
    <w:basedOn w:val="a0"/>
    <w:uiPriority w:val="99"/>
    <w:unhideWhenUsed/>
    <w:rsid w:val="007D25B9"/>
    <w:rPr>
      <w:color w:val="9A1616"/>
      <w:sz w:val="24"/>
      <w:szCs w:val="24"/>
      <w:u w:val="single"/>
      <w:shd w:val="clear" w:color="auto" w:fill="auto"/>
      <w:vertAlign w:val="baseline"/>
    </w:rPr>
  </w:style>
  <w:style w:type="paragraph" w:styleId="a6">
    <w:name w:val="header"/>
    <w:basedOn w:val="a"/>
    <w:link w:val="a7"/>
    <w:uiPriority w:val="99"/>
    <w:unhideWhenUsed/>
    <w:qFormat/>
    <w:rsid w:val="00D82C67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82C67"/>
  </w:style>
  <w:style w:type="paragraph" w:styleId="a8">
    <w:name w:val="footer"/>
    <w:basedOn w:val="a"/>
    <w:link w:val="a9"/>
    <w:uiPriority w:val="99"/>
    <w:unhideWhenUsed/>
    <w:rsid w:val="00D82C67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2C67"/>
  </w:style>
  <w:style w:type="character" w:customStyle="1" w:styleId="CommentReference">
    <w:name w:val="Comment Reference"/>
    <w:basedOn w:val="a0"/>
    <w:uiPriority w:val="99"/>
    <w:semiHidden/>
    <w:unhideWhenUsed/>
    <w:rsid w:val="008A2F5A"/>
    <w:rPr>
      <w:sz w:val="16"/>
      <w:szCs w:val="16"/>
    </w:rPr>
  </w:style>
  <w:style w:type="paragraph" w:customStyle="1" w:styleId="CommentText">
    <w:name w:val="Comment Text"/>
    <w:basedOn w:val="a"/>
    <w:link w:val="aa"/>
    <w:uiPriority w:val="99"/>
    <w:semiHidden/>
    <w:unhideWhenUsed/>
    <w:rsid w:val="008A2F5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CommentText"/>
    <w:uiPriority w:val="99"/>
    <w:semiHidden/>
    <w:rsid w:val="008A2F5A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ab"/>
    <w:uiPriority w:val="99"/>
    <w:semiHidden/>
    <w:unhideWhenUsed/>
    <w:rsid w:val="008A2F5A"/>
    <w:rPr>
      <w:b/>
      <w:bCs/>
    </w:rPr>
  </w:style>
  <w:style w:type="character" w:customStyle="1" w:styleId="ab">
    <w:name w:val="Тема примечания Знак"/>
    <w:basedOn w:val="aa"/>
    <w:link w:val="CommentSubject"/>
    <w:uiPriority w:val="99"/>
    <w:semiHidden/>
    <w:rsid w:val="008A2F5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3A0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A0FE5"/>
    <w:rPr>
      <w:rFonts w:ascii="Segoe UI" w:hAnsi="Segoe UI" w:cs="Segoe UI"/>
      <w:sz w:val="18"/>
      <w:szCs w:val="18"/>
    </w:rPr>
  </w:style>
  <w:style w:type="table" w:styleId="ae">
    <w:name w:val="Table Grid"/>
    <w:basedOn w:val="a1"/>
    <w:uiPriority w:val="59"/>
    <w:rsid w:val="0096400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30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5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10.61.42.188/rus/docs/Z1300000088" TargetMode="External"/><Relationship Id="rId18" Type="http://schemas.openxmlformats.org/officeDocument/2006/relationships/header" Target="header1.xml"/><Relationship Id="rId3" Type="http://schemas.openxmlformats.org/officeDocument/2006/relationships/numbering" Target="numbering.xml"/><Relationship Id="rId21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hyperlink" Target="http://10.61.42.188/rus/docs/Z1400000202" TargetMode="External"/><Relationship Id="rId17" Type="http://schemas.openxmlformats.org/officeDocument/2006/relationships/hyperlink" Target="http://10.61.42.188/rus/docs/Z1400000202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10.61.42.188/rus/docs/Z1400000202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10.61.42.188/rus/docs/Z010000267_" TargetMode="External"/><Relationship Id="rId24" Type="http://schemas.openxmlformats.org/officeDocument/2006/relationships/theme" Target="theme/theme1.xml"/><Relationship Id="rId5" Type="http://schemas.microsoft.com/office/2007/relationships/stylesWithEffects" Target="stylesWithEffects.xml"/><Relationship Id="rId15" Type="http://schemas.openxmlformats.org/officeDocument/2006/relationships/hyperlink" Target="http://www.egov.kz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10.61.42.188/rus/docs/K1500000414" TargetMode="External"/><Relationship Id="rId19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10.61.42.188/rus/docs/Z1300000088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6478</Words>
  <Characters>36930</Characters>
  <Application>Microsoft Office Word</Application>
  <DocSecurity>0</DocSecurity>
  <Lines>307</Lines>
  <Paragraphs>86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43322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2026-07-13T12:02:00Z</dcterms:created>
  <dc:creator>Абзалбек Гульмира Сундетбаевна</dc:creator>
  <lastModifiedBy>Жанат Камиева</lastModifiedBy>
  <dcterms:modified xsi:type="dcterms:W3CDTF">2026-07-23T04:15:00Z</dcterms:modified>
  <revision>4</revision>
</coreProperties>
</file>

<file path=customXml/itemProps1.xml><?xml version="1.0" encoding="utf-8"?>
<ds:datastoreItem xmlns:ds="http://schemas.openxmlformats.org/officeDocument/2006/customXml" ds:itemID="{72805844-CB62-45F2-AE45-3EA5B53DBA67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45FAC7C1-33EE-47AE-A487-A09A8C9CE468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6563</Words>
  <Characters>37411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Абзалбек Гульмира Сундетбаевна</dc:creator>
  <cp:lastModifiedBy>Бекмурзин Абат Алпамысович</cp:lastModifiedBy>
  <cp:revision>2</cp:revision>
  <dcterms:created xsi:type="dcterms:W3CDTF">2026-08-25T06:54:00Z</dcterms:created>
  <dcterms:modified xsi:type="dcterms:W3CDTF">2026-08-25T06:54:00Z</dcterms:modified>
</cp:coreProperties>
</file>