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3525A0" w14:textId="5BDB273F" w:rsidR="00D24012" w:rsidRPr="00767270" w:rsidRDefault="003C5E89" w:rsidP="0076727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C5E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3465C7" w:rsidRPr="003465C7">
        <w:rPr>
          <w:rFonts w:ascii="Times New Roman" w:hAnsi="Times New Roman" w:cs="Times New Roman"/>
          <w:b/>
          <w:sz w:val="28"/>
          <w:szCs w:val="28"/>
          <w:lang w:val="kk-KZ"/>
        </w:rPr>
        <w:t>Capital Stroy V</w:t>
      </w:r>
      <w:bookmarkStart w:id="0" w:name="_GoBack"/>
      <w:bookmarkEnd w:id="0"/>
      <w:r w:rsidR="009A33B0" w:rsidRPr="00767270">
        <w:rPr>
          <w:rFonts w:ascii="Times New Roman" w:hAnsi="Times New Roman" w:cs="Times New Roman"/>
          <w:b/>
          <w:bCs/>
          <w:sz w:val="28"/>
          <w:szCs w:val="28"/>
          <w:lang w:val="kk-KZ"/>
        </w:rPr>
        <w:t>» ЖШС-нің Қоршаған ортаға әсерді бағалауды және (немесе) көзделіп отырған қызметтің әсерін скринингті қамту аясын айқындау туралы қорытынды</w:t>
      </w:r>
    </w:p>
    <w:p w14:paraId="59B2DE90" w14:textId="648D6268" w:rsidR="003465C7" w:rsidRPr="003465C7" w:rsidRDefault="005B2D0C" w:rsidP="003465C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465C7" w:rsidRPr="003465C7">
        <w:rPr>
          <w:rFonts w:ascii="Times New Roman" w:hAnsi="Times New Roman" w:cs="Times New Roman"/>
          <w:sz w:val="28"/>
          <w:szCs w:val="28"/>
          <w:lang w:val="kk-KZ"/>
        </w:rPr>
        <w:t>Жоспарланып отырған қызмет – 2026 жылғы 21 ақпандағы №4132-EL лицензиясы негізінде Қарағанды облысы Егіндібұлақ ауданында қатты пайдалы қазбаларды барлау жұмыстарын жүргізу. Барлау жұмыстары 16 лицензиялық блокта (35,8 км²) 2026–2031 жылдар аралығында жүзеге асырылады және геологиялық, геофизикалық, геохимиялық зерттеулерді, траншеялар қазуды, бұрғылау жұмыстарын, сынамаларды талдауды, инженерлік ізденістерді және кейіннен же</w:t>
      </w:r>
      <w:r w:rsidR="003465C7">
        <w:rPr>
          <w:rFonts w:ascii="Times New Roman" w:hAnsi="Times New Roman" w:cs="Times New Roman"/>
          <w:sz w:val="28"/>
          <w:szCs w:val="28"/>
          <w:lang w:val="kk-KZ"/>
        </w:rPr>
        <w:t>рді рекультивациялауды қамтиды.</w:t>
      </w:r>
    </w:p>
    <w:p w14:paraId="33E803AE" w14:textId="58B49AF1" w:rsidR="003465C7" w:rsidRPr="003465C7" w:rsidRDefault="003465C7" w:rsidP="003465C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465C7">
        <w:rPr>
          <w:rFonts w:ascii="Times New Roman" w:hAnsi="Times New Roman" w:cs="Times New Roman"/>
          <w:sz w:val="28"/>
          <w:szCs w:val="28"/>
          <w:lang w:val="kk-KZ"/>
        </w:rPr>
        <w:t>Жоба барысында атмосфераға шығарындылар мен өндірістік және тұрмыстық қалдықтар түзіледі, алайда жерүсті және жерасты суларына ластаушы заттардың төгінділері қарастырылмаған. Тұрмыстық ағынды сулар герметикалық септикке жиналып, қалдықтар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арнайы ұйымдарға беріледі.</w:t>
      </w:r>
    </w:p>
    <w:p w14:paraId="07943A78" w14:textId="23A8E532" w:rsidR="003465C7" w:rsidRPr="003465C7" w:rsidRDefault="003465C7" w:rsidP="003465C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465C7">
        <w:rPr>
          <w:rFonts w:ascii="Times New Roman" w:hAnsi="Times New Roman" w:cs="Times New Roman"/>
          <w:sz w:val="28"/>
          <w:szCs w:val="28"/>
          <w:lang w:val="kk-KZ"/>
        </w:rPr>
        <w:t>Жұмыс аумағында «Қарабиік-6» қорғаны (ерте темір дәуірі) атты тарихи-мәдени мұра нысаны орналасқан, сондықтан оның қорғау аймағы сақталуы және тарихи-мә</w:t>
      </w:r>
      <w:r>
        <w:rPr>
          <w:rFonts w:ascii="Times New Roman" w:hAnsi="Times New Roman" w:cs="Times New Roman"/>
          <w:sz w:val="28"/>
          <w:szCs w:val="28"/>
          <w:lang w:val="kk-KZ"/>
        </w:rPr>
        <w:t>дени сараптама жүргізілуі тиіс.</w:t>
      </w:r>
    </w:p>
    <w:p w14:paraId="1F3F7A6B" w14:textId="7A743F7D" w:rsidR="00735976" w:rsidRPr="00E54281" w:rsidRDefault="003465C7" w:rsidP="003465C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465C7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Экологиялық кодексіне сәйкес жоба II санаттағы объектіге жатады. Қоршаған ортаға ықтимал әсерлердің (жер бедерінің өзгеруі, қалдықтардың түзілуі, шу, діріл, топырақтың ластану қаупі және тарихи-мәдени мұраға ықпал ету) болуына байланысты қоршаған ортаға әсерді міндетті бағалау (ҚОӘБ) жүргізу қажет.</w:t>
      </w:r>
    </w:p>
    <w:sectPr w:rsidR="00735976" w:rsidRPr="00E54281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природных ресурсов и регулирования природопользования Карагандинской области - Шайкина А.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649"/>
    <w:rsid w:val="003465C7"/>
    <w:rsid w:val="003C5E89"/>
    <w:rsid w:val="00472649"/>
    <w:rsid w:val="00534D78"/>
    <w:rsid w:val="00576B0C"/>
    <w:rsid w:val="0058385E"/>
    <w:rsid w:val="005B2D0C"/>
    <w:rsid w:val="00735976"/>
    <w:rsid w:val="00767270"/>
    <w:rsid w:val="009A33B0"/>
    <w:rsid w:val="00BB4CB8"/>
    <w:rsid w:val="00CC516F"/>
    <w:rsid w:val="00D24012"/>
    <w:rsid w:val="00E5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8D2F1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2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2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6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6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2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2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2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2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26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26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26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26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26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26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26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26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26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2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2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2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2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2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26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26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26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26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26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2649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2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2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6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6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2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2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2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2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26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26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26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26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26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26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26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26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26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2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2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2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2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2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26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26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26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26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26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26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Нурдаулет Адилхан</dc:creator>
  <cp:keywords/>
  <dc:description/>
  <cp:lastModifiedBy>Admin</cp:lastModifiedBy>
  <cp:revision>9</cp:revision>
  <dcterms:created xsi:type="dcterms:W3CDTF">2026-06-29T11:24:00Z</dcterms:created>
  <dcterms:modified xsi:type="dcterms:W3CDTF">2026-08-05T06:53:00Z</dcterms:modified>
</cp:coreProperties>
</file>