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F5E" w:rsidRDefault="00136F5E" w:rsidP="006522AF">
      <w:pPr>
        <w:widowControl w:val="0"/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2B2B2B"/>
          <w:sz w:val="24"/>
          <w:szCs w:val="28"/>
          <w:shd w:val="clear" w:color="auto" w:fill="FFFFFF"/>
          <w:lang w:val="kk-KZ"/>
        </w:rPr>
      </w:pPr>
    </w:p>
    <w:p w:rsidR="006522AF" w:rsidRPr="002340EB" w:rsidRDefault="00767624" w:rsidP="006522AF">
      <w:pPr>
        <w:widowControl w:val="0"/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2B2B2B"/>
          <w:szCs w:val="28"/>
          <w:shd w:val="clear" w:color="auto" w:fill="FFFFFF"/>
          <w:lang w:val="kk-KZ"/>
        </w:rPr>
      </w:pPr>
      <w:r w:rsidRPr="002340EB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 xml:space="preserve">2027 </w:t>
      </w:r>
      <w:r w:rsidR="006522AF" w:rsidRPr="002340EB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>жылға жоспарланған мемлекеттік әлеуметтік тапсырыстың тақырыптары</w:t>
      </w:r>
      <w:r w:rsidR="002E4946">
        <w:rPr>
          <w:rFonts w:ascii="Times New Roman" w:hAnsi="Times New Roman" w:cs="Times New Roman"/>
          <w:b/>
          <w:color w:val="2B2B2B"/>
          <w:sz w:val="24"/>
          <w:szCs w:val="28"/>
          <w:shd w:val="clear" w:color="auto" w:fill="FFFFFF"/>
          <w:lang w:val="kk-KZ"/>
        </w:rPr>
        <w:t xml:space="preserve"> туралы</w:t>
      </w:r>
    </w:p>
    <w:p w:rsidR="006522AF" w:rsidRPr="0031423F" w:rsidRDefault="006522AF" w:rsidP="006522AF">
      <w:pPr>
        <w:widowControl w:val="0"/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2B2B2B"/>
          <w:szCs w:val="28"/>
          <w:shd w:val="clear" w:color="auto" w:fill="FFFFFF"/>
          <w:lang w:val="kk-KZ"/>
        </w:rPr>
      </w:pPr>
    </w:p>
    <w:p w:rsidR="006522AF" w:rsidRPr="0031423F" w:rsidRDefault="006522AF" w:rsidP="006522AF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47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4"/>
        <w:gridCol w:w="2950"/>
        <w:gridCol w:w="1871"/>
        <w:gridCol w:w="3090"/>
        <w:gridCol w:w="2835"/>
        <w:gridCol w:w="3544"/>
      </w:tblGrid>
      <w:tr w:rsidR="006522AF" w:rsidRPr="00724A24" w:rsidTr="00165C51">
        <w:tc>
          <w:tcPr>
            <w:tcW w:w="424" w:type="dxa"/>
          </w:tcPr>
          <w:p w:rsidR="006522AF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№</w:t>
            </w:r>
          </w:p>
          <w:p w:rsidR="000E040E" w:rsidRPr="00BE076B" w:rsidRDefault="000E040E" w:rsidP="00054DF3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950" w:type="dxa"/>
          </w:tcPr>
          <w:p w:rsidR="006522AF" w:rsidRPr="00BE076B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kk-KZ"/>
              </w:rPr>
              <w:t>Мемлекеттік әлеуметтік тапсырыстың жоспарланған тақырыбы</w:t>
            </w:r>
          </w:p>
        </w:tc>
        <w:tc>
          <w:tcPr>
            <w:tcW w:w="1871" w:type="dxa"/>
          </w:tcPr>
          <w:p w:rsidR="00375CE3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Қаржыланд</w:t>
            </w:r>
            <w:r w:rsidR="00375CE3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ырудың жоспарланған көлемі </w:t>
            </w:r>
          </w:p>
          <w:p w:rsidR="006522AF" w:rsidRPr="00BE076B" w:rsidRDefault="00375CE3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мың</w:t>
            </w:r>
            <w:proofErr w:type="spellEnd"/>
            <w:r w:rsidR="006522AF"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6522AF"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теңге</w:t>
            </w:r>
            <w:proofErr w:type="spellEnd"/>
            <w:r w:rsidR="006522AF"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  <w:tc>
          <w:tcPr>
            <w:tcW w:w="3090" w:type="dxa"/>
          </w:tcPr>
          <w:p w:rsidR="006522AF" w:rsidRPr="00BE076B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Ақпараттың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дерек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көзі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көрсетілген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негіздеме</w:t>
            </w:r>
            <w:proofErr w:type="spellEnd"/>
          </w:p>
        </w:tc>
        <w:tc>
          <w:tcPr>
            <w:tcW w:w="2835" w:type="dxa"/>
          </w:tcPr>
          <w:p w:rsidR="006522AF" w:rsidRPr="00BE076B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Халықтың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нысаналы</w:t>
            </w:r>
            <w:proofErr w:type="spellEnd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E076B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  <w:t>тобы</w:t>
            </w:r>
            <w:proofErr w:type="spellEnd"/>
          </w:p>
        </w:tc>
        <w:tc>
          <w:tcPr>
            <w:tcW w:w="3544" w:type="dxa"/>
          </w:tcPr>
          <w:p w:rsidR="006522AF" w:rsidRPr="00BE076B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r w:rsidRPr="00BE0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GB"/>
              </w:rPr>
              <w:t>Күтілетін нәтиже</w:t>
            </w:r>
          </w:p>
        </w:tc>
      </w:tr>
      <w:tr w:rsidR="006522AF" w:rsidRPr="002340EB" w:rsidTr="00165C51">
        <w:tc>
          <w:tcPr>
            <w:tcW w:w="424" w:type="dxa"/>
          </w:tcPr>
          <w:p w:rsidR="006522AF" w:rsidRPr="000E040E" w:rsidRDefault="006522AF" w:rsidP="000E040E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ru-RU"/>
              </w:rPr>
              <w:t>1</w:t>
            </w:r>
            <w:r w:rsidR="000E040E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50" w:type="dxa"/>
          </w:tcPr>
          <w:p w:rsidR="006522AF" w:rsidRPr="00724A24" w:rsidRDefault="006522AF" w:rsidP="00054DF3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ru-RU"/>
              </w:rPr>
            </w:pPr>
            <w:r w:rsidRPr="00724A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Экологиялық ағарту және насихаттау жұмыстарын жүргізу</w:t>
            </w:r>
          </w:p>
        </w:tc>
        <w:tc>
          <w:tcPr>
            <w:tcW w:w="1871" w:type="dxa"/>
          </w:tcPr>
          <w:p w:rsidR="006522AF" w:rsidRPr="00724A24" w:rsidRDefault="005C7A8A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1</w:t>
            </w:r>
            <w:r w:rsidR="00136BF7"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0 </w:t>
            </w:r>
            <w:r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0</w:t>
            </w:r>
            <w:r w:rsidR="006E3C80"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00</w:t>
            </w:r>
            <w:r w:rsidR="00241345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,0</w:t>
            </w:r>
          </w:p>
        </w:tc>
        <w:tc>
          <w:tcPr>
            <w:tcW w:w="3090" w:type="dxa"/>
          </w:tcPr>
          <w:p w:rsidR="006522AF" w:rsidRPr="000D5684" w:rsidRDefault="004E7B18" w:rsidP="004E7B18">
            <w:pPr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0D5684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Қазақстан Республикасының 2021 жылғы 2 қаңтардағы                   № 400-VI </w:t>
            </w:r>
            <w:r w:rsidR="00375CE3" w:rsidRPr="000D568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ҚР</w:t>
            </w:r>
            <w:r w:rsidRPr="000D5684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D568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Экология </w:t>
            </w:r>
            <w:r w:rsidR="00375CE3" w:rsidRPr="000D568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кодексі, </w:t>
            </w:r>
          </w:p>
          <w:p w:rsidR="00767624" w:rsidRPr="004E7B18" w:rsidRDefault="004E7B18" w:rsidP="004E7B18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D568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Қазақстан Респу</w:t>
            </w:r>
            <w:r w:rsidRPr="004E7B18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бликасы</w:t>
            </w:r>
            <w:r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Үкіметін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ің 2024 жылғы 31 қазандағы №910 </w:t>
            </w:r>
            <w:r w:rsidR="00375CE3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767624" w:rsidRPr="00724A2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Таза Қазақстан» экологиялық мәдениетін дамытудың 2024–2029 жылдарға арналған тұжырымдамасы</w:t>
            </w:r>
            <w:r w:rsidR="00375CE3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қаулысы</w:t>
            </w:r>
          </w:p>
        </w:tc>
        <w:tc>
          <w:tcPr>
            <w:tcW w:w="2835" w:type="dxa"/>
          </w:tcPr>
          <w:p w:rsidR="000E040E" w:rsidRPr="000E040E" w:rsidRDefault="005E619D" w:rsidP="000E040E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тырау облысының тұрғындары, </w:t>
            </w:r>
            <w:r w:rsidR="000E040E" w:rsidRP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оның ішінде жастар, мектеп оқушылары, білім беру ұйымдарының білім алушылары, тұрғын үй иелері,</w:t>
            </w:r>
            <w:r w:rsidR="000E040E" w:rsidRPr="00724A2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 м</w:t>
            </w:r>
            <w:r w:rsidR="000E040E" w:rsidRPr="000D568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екеме қызметкерлері, </w:t>
            </w:r>
            <w:r w:rsidR="000E040E" w:rsidRP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кәсіпкерлер, еріктілер және экологиялық мәселелерге қызығушылық танытатын азаматтар.</w:t>
            </w:r>
          </w:p>
        </w:tc>
        <w:tc>
          <w:tcPr>
            <w:tcW w:w="3544" w:type="dxa"/>
          </w:tcPr>
          <w:p w:rsidR="006522AF" w:rsidRPr="00724A24" w:rsidRDefault="00836831" w:rsidP="00F7684F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Облыс тұрғындарының экологиялық мәдениеті мен қоршаған ортаны қорғауға деген жауапкершілігін арттыру; табиғи ресурстарды ұтымды пайдалану және табиғи байлықтарды сақтау бойынша ақпараттық-түсіндіру жұмыстарымен қамтуды қамтамасыз ету; жастардың Атырау облысының табиғи және мәдени құндылықтарын сақтау жөніндегі білімін арттыру және экологиялық бастамаларға белсенді қатысуын ынталандыру; экологиялық акциялар, ағартушылық іс-шаралар және ақпараттық науқандар өткізу арқылы қоғамда табиғатқа ұқыпты және жауапты көзқарас қалыптастыру. </w:t>
            </w:r>
          </w:p>
        </w:tc>
      </w:tr>
      <w:tr w:rsidR="00136BF7" w:rsidRPr="002340EB" w:rsidTr="00165C51">
        <w:tc>
          <w:tcPr>
            <w:tcW w:w="424" w:type="dxa"/>
          </w:tcPr>
          <w:p w:rsidR="00136BF7" w:rsidRPr="00724A24" w:rsidRDefault="00136BF7" w:rsidP="00DD7D2F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DD7D2F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50" w:type="dxa"/>
          </w:tcPr>
          <w:p w:rsidR="00136BF7" w:rsidRPr="00724A24" w:rsidRDefault="00DD7D2F" w:rsidP="00054DF3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Экологиялық мәдениеті дамытудың </w:t>
            </w:r>
            <w:r w:rsidR="00136BF7" w:rsidRPr="00724A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«Таза Қазақстан» тұжырымдамасын іске асыру</w:t>
            </w:r>
          </w:p>
        </w:tc>
        <w:tc>
          <w:tcPr>
            <w:tcW w:w="1871" w:type="dxa"/>
          </w:tcPr>
          <w:p w:rsidR="00136BF7" w:rsidRPr="00724A24" w:rsidRDefault="00136BF7" w:rsidP="00054DF3">
            <w:pPr>
              <w:widowControl w:val="0"/>
              <w:tabs>
                <w:tab w:val="left" w:pos="567"/>
                <w:tab w:val="left" w:pos="993"/>
              </w:tabs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>20 000,00</w:t>
            </w:r>
          </w:p>
        </w:tc>
        <w:tc>
          <w:tcPr>
            <w:tcW w:w="3090" w:type="dxa"/>
          </w:tcPr>
          <w:p w:rsidR="000D5684" w:rsidRPr="000D5684" w:rsidRDefault="000D5684" w:rsidP="000D5684">
            <w:pPr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0D5684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Қазақстан Республикасының 2021 жылғы 2 қаңтардағы                   № 400-VI </w:t>
            </w:r>
            <w:r w:rsidRPr="000D568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ҚР</w:t>
            </w:r>
            <w:r w:rsidRPr="000D5684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D5684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  <w:t xml:space="preserve">Экология кодексі, </w:t>
            </w:r>
            <w:bookmarkStart w:id="0" w:name="_GoBack"/>
            <w:bookmarkEnd w:id="0"/>
          </w:p>
          <w:p w:rsidR="00136BF7" w:rsidRPr="00724A24" w:rsidRDefault="005E787C" w:rsidP="000D5684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Қазақстан Республикасы Үкіметінің 2024 жылғы 31 қазандағы №910 қаулысымен бекітілген «Таза Қазақстан» экологиялық мәдениетін дамытудың 2024–2029 жылдарға арналған тұжырымдамасы және оны іске ас</w:t>
            </w:r>
            <w:r w:rsidR="000D56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ыру жөніндегі іс-қимыл жоспары. </w:t>
            </w:r>
          </w:p>
        </w:tc>
        <w:tc>
          <w:tcPr>
            <w:tcW w:w="2835" w:type="dxa"/>
          </w:tcPr>
          <w:p w:rsidR="00136BF7" w:rsidRPr="00724A24" w:rsidRDefault="009D40A3" w:rsidP="008F29E3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 w:rsidRPr="00724A2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lastRenderedPageBreak/>
              <w:t>А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тырау облысының тұрғындары, </w:t>
            </w:r>
            <w:r w:rsidRP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оның ішінде жастар, мектеп оқушылары, білім беру ұйымдарының білім </w:t>
            </w:r>
            <w:r w:rsidRP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lastRenderedPageBreak/>
              <w:t>алушылары, тұрғын үй иелері,</w:t>
            </w:r>
            <w:r w:rsidRPr="00724A2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 м</w:t>
            </w:r>
            <w:r w:rsidRPr="000D568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екеме қызметкерлері, </w:t>
            </w:r>
            <w:r w:rsidRPr="000E040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кәсіпкерлер, еріктілер және экологиялық мәселелерге қызығушылық танытатын азаматтар.</w:t>
            </w:r>
          </w:p>
        </w:tc>
        <w:tc>
          <w:tcPr>
            <w:tcW w:w="3544" w:type="dxa"/>
          </w:tcPr>
          <w:p w:rsidR="00136BF7" w:rsidRPr="00724A24" w:rsidRDefault="009D40A3" w:rsidP="00851ADF">
            <w:pPr>
              <w:widowControl w:val="0"/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А</w:t>
            </w:r>
            <w:r w:rsidR="005F7454"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тырау облысы тұрғындарының экологиялық мәдениеті мен қоршаған ортаны қорғауға деген жауапкершілігін арттыру; «Таза Қазақстан» қағидаттарын </w:t>
            </w:r>
            <w:r w:rsidR="005F7454" w:rsidRPr="00724A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күнделікті өмірде ұстануға ынталандыру; табиғи ресурстарды ұтымды пайдалану, аумақтардың тазалығын сақтау және қалдықтарды дұрыс басқару бойынша халықтың экологиялық сауаттылығын арттыру; жастар мен тұрғындардың экологиялық акциялар мен қоғамдық бастамаларға қатысу белсенділігін күшейту; Атырау облысының табиғи және мәдени құндылықтарын сақтауға бағытталған тұрақты қоғамдық экологиялық бастамаларды қалыптастыру.</w:t>
            </w:r>
          </w:p>
        </w:tc>
      </w:tr>
    </w:tbl>
    <w:p w:rsidR="008013F9" w:rsidRPr="00724A24" w:rsidRDefault="008013F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013F9" w:rsidRPr="00724A24" w:rsidSect="00514208">
      <w:pgSz w:w="16838" w:h="11906" w:orient="landscape"/>
      <w:pgMar w:top="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2AF"/>
    <w:rsid w:val="00071218"/>
    <w:rsid w:val="000D5684"/>
    <w:rsid w:val="000E040E"/>
    <w:rsid w:val="000F3620"/>
    <w:rsid w:val="001254FF"/>
    <w:rsid w:val="0013333E"/>
    <w:rsid w:val="00136BF7"/>
    <w:rsid w:val="00136F5E"/>
    <w:rsid w:val="00165C51"/>
    <w:rsid w:val="00192453"/>
    <w:rsid w:val="001A6C6D"/>
    <w:rsid w:val="002340EB"/>
    <w:rsid w:val="00241345"/>
    <w:rsid w:val="00284A9F"/>
    <w:rsid w:val="00297351"/>
    <w:rsid w:val="002E4946"/>
    <w:rsid w:val="002F3CD5"/>
    <w:rsid w:val="00301D4C"/>
    <w:rsid w:val="00366A1C"/>
    <w:rsid w:val="00375CE3"/>
    <w:rsid w:val="003F2405"/>
    <w:rsid w:val="004E7B18"/>
    <w:rsid w:val="00512711"/>
    <w:rsid w:val="00514208"/>
    <w:rsid w:val="00530628"/>
    <w:rsid w:val="005B40F2"/>
    <w:rsid w:val="005C7A8A"/>
    <w:rsid w:val="005D68F1"/>
    <w:rsid w:val="005E619D"/>
    <w:rsid w:val="005E787C"/>
    <w:rsid w:val="005F7454"/>
    <w:rsid w:val="006077D0"/>
    <w:rsid w:val="00625110"/>
    <w:rsid w:val="006517BF"/>
    <w:rsid w:val="006522AF"/>
    <w:rsid w:val="00682ADD"/>
    <w:rsid w:val="006E3C80"/>
    <w:rsid w:val="00712F42"/>
    <w:rsid w:val="00722ED0"/>
    <w:rsid w:val="00724A24"/>
    <w:rsid w:val="00767624"/>
    <w:rsid w:val="007F6DCB"/>
    <w:rsid w:val="008013F9"/>
    <w:rsid w:val="00836831"/>
    <w:rsid w:val="00851ADF"/>
    <w:rsid w:val="00854636"/>
    <w:rsid w:val="008725DF"/>
    <w:rsid w:val="00896CE6"/>
    <w:rsid w:val="008F29E3"/>
    <w:rsid w:val="00977D7D"/>
    <w:rsid w:val="009B1D7F"/>
    <w:rsid w:val="009D40A3"/>
    <w:rsid w:val="009E0008"/>
    <w:rsid w:val="009E14BA"/>
    <w:rsid w:val="00A64DC0"/>
    <w:rsid w:val="00AA0FA5"/>
    <w:rsid w:val="00AB44EB"/>
    <w:rsid w:val="00BE076B"/>
    <w:rsid w:val="00BE6776"/>
    <w:rsid w:val="00BF6577"/>
    <w:rsid w:val="00C21FD4"/>
    <w:rsid w:val="00C523E4"/>
    <w:rsid w:val="00C62D54"/>
    <w:rsid w:val="00CA06E4"/>
    <w:rsid w:val="00D15E2A"/>
    <w:rsid w:val="00DD52FB"/>
    <w:rsid w:val="00DD7D2F"/>
    <w:rsid w:val="00E1522E"/>
    <w:rsid w:val="00EE6987"/>
    <w:rsid w:val="00F020E5"/>
    <w:rsid w:val="00F10F93"/>
    <w:rsid w:val="00F11784"/>
    <w:rsid w:val="00F7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302F6C-AFA5-4D3E-B3A2-11251789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2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2AF"/>
    <w:pPr>
      <w:spacing w:after="0" w:line="240" w:lineRule="auto"/>
    </w:pPr>
    <w:rPr>
      <w:rFonts w:ascii="Consolas" w:eastAsia="Consolas" w:hAnsi="Consolas" w:cs="Consolas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7676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A.Kadyrova</dc:creator>
  <cp:lastModifiedBy>user</cp:lastModifiedBy>
  <cp:revision>2</cp:revision>
  <cp:lastPrinted>2020-02-07T04:54:00Z</cp:lastPrinted>
  <dcterms:created xsi:type="dcterms:W3CDTF">2026-09-09T05:26:00Z</dcterms:created>
  <dcterms:modified xsi:type="dcterms:W3CDTF">2026-09-09T05:26:00Z</dcterms:modified>
</cp:coreProperties>
</file>