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FA397" w14:textId="77777777" w:rsidR="005062B4" w:rsidRDefault="00AA2CBA">
      <w:pPr>
        <w:rPr>
          <w:color w:val="3399FF"/>
          <w:lang w:val="kk-KZ"/>
        </w:rPr>
      </w:pPr>
      <w:r>
        <w:rPr>
          <w:color w:val="3399FF"/>
          <w:lang w:val="kk-KZ"/>
        </w:rPr>
        <w:t xml:space="preserve">                   Астана қ</w:t>
      </w:r>
      <w:r>
        <w:rPr>
          <w:color w:val="3399FF"/>
        </w:rPr>
        <w:t>аласы</w:t>
      </w:r>
      <w:r w:rsidRPr="00D31102">
        <w:rPr>
          <w:color w:val="3399FF"/>
          <w:lang w:val="kk-KZ"/>
        </w:rPr>
        <w:t xml:space="preserve">                                                                   </w:t>
      </w:r>
      <w:r>
        <w:rPr>
          <w:color w:val="3399FF"/>
          <w:lang w:val="kk-KZ"/>
        </w:rPr>
        <w:t xml:space="preserve">                                          город Астана</w:t>
      </w:r>
      <w:r w:rsidRPr="00D31102">
        <w:rPr>
          <w:color w:val="3399FF"/>
          <w:lang w:val="kk-KZ"/>
        </w:rPr>
        <w:t xml:space="preserve">                                                                   </w:t>
      </w:r>
      <w:r>
        <w:rPr>
          <w:color w:val="3399FF"/>
          <w:lang w:val="kk-KZ"/>
        </w:rPr>
        <w:t xml:space="preserve">                                           </w:t>
      </w:r>
      <w:r w:rsidRPr="00D31102">
        <w:rPr>
          <w:color w:val="3399FF"/>
          <w:lang w:val="kk-KZ"/>
        </w:rPr>
        <w:t xml:space="preserve"> </w:t>
      </w:r>
    </w:p>
    <w:p w14:paraId="7973AE52" w14:textId="77777777" w:rsidR="005062B4" w:rsidRDefault="005062B4">
      <w:pPr>
        <w:rPr>
          <w:color w:val="3399FF"/>
          <w:lang w:val="kk-KZ"/>
        </w:rPr>
      </w:pPr>
    </w:p>
    <w:p w14:paraId="65F37127" w14:textId="77777777" w:rsidR="005062B4" w:rsidRDefault="005062B4">
      <w:pPr>
        <w:rPr>
          <w:color w:val="3399FF"/>
          <w:lang w:val="kk-KZ"/>
        </w:rPr>
      </w:pPr>
    </w:p>
    <w:p w14:paraId="4748DEA0" w14:textId="77777777" w:rsidR="005062B4" w:rsidRDefault="005062B4">
      <w:pPr>
        <w:rPr>
          <w:color w:val="3399FF"/>
          <w:lang w:val="kk-KZ"/>
        </w:rPr>
      </w:pPr>
    </w:p>
    <w:p w14:paraId="51918AD2" w14:textId="77777777" w:rsidR="005062B4" w:rsidRDefault="00AA2CBA">
      <w:pPr>
        <w:widowControl w:val="0"/>
        <w:tabs>
          <w:tab w:val="left" w:pos="5245"/>
        </w:tabs>
        <w:ind w:right="-2"/>
        <w:jc w:val="center"/>
        <w:outlineLvl w:val="0"/>
        <w:rPr>
          <w:b/>
          <w:sz w:val="28"/>
          <w:szCs w:val="28"/>
          <w:lang w:val="kk-KZ"/>
        </w:rPr>
      </w:pPr>
      <w:r w:rsidRPr="00E07520">
        <w:rPr>
          <w:b/>
          <w:sz w:val="28"/>
          <w:szCs w:val="28"/>
          <w:lang w:val="kk-KZ"/>
        </w:rPr>
        <w:t xml:space="preserve">«Қазақстан Республикасының Қарулы Күштері әскери медицина мамандарын даярлау қағидаларын бекіту туралы» Қазақстан Республикасы Қорғаныс министрінің 2017 жылғы 24 тамыздағы </w:t>
      </w:r>
    </w:p>
    <w:p w14:paraId="57878D4E" w14:textId="77777777" w:rsidR="005062B4" w:rsidRDefault="00AA2CBA">
      <w:pPr>
        <w:widowControl w:val="0"/>
        <w:tabs>
          <w:tab w:val="left" w:pos="5245"/>
        </w:tabs>
        <w:ind w:right="-2"/>
        <w:jc w:val="center"/>
        <w:outlineLvl w:val="0"/>
        <w:rPr>
          <w:b/>
          <w:sz w:val="28"/>
          <w:szCs w:val="28"/>
          <w:lang w:val="kk-KZ"/>
        </w:rPr>
      </w:pPr>
      <w:r w:rsidRPr="00E07520">
        <w:rPr>
          <w:b/>
          <w:sz w:val="28"/>
          <w:szCs w:val="28"/>
          <w:lang w:val="kk-KZ"/>
        </w:rPr>
        <w:t xml:space="preserve">№ 483 бұйрығына өзгерістер енгізу туралы </w:t>
      </w:r>
    </w:p>
    <w:p w14:paraId="0644BC36" w14:textId="77777777" w:rsidR="005062B4" w:rsidRDefault="005062B4">
      <w:pPr>
        <w:widowControl w:val="0"/>
        <w:ind w:firstLine="709"/>
        <w:jc w:val="both"/>
        <w:rPr>
          <w:b/>
          <w:sz w:val="28"/>
          <w:szCs w:val="28"/>
          <w:lang w:val="kk-KZ"/>
        </w:rPr>
      </w:pPr>
    </w:p>
    <w:p w14:paraId="15F5130D" w14:textId="77777777" w:rsidR="005062B4" w:rsidRDefault="00AA2CBA">
      <w:pPr>
        <w:widowControl w:val="0"/>
        <w:ind w:firstLine="709"/>
        <w:jc w:val="both"/>
        <w:rPr>
          <w:b/>
          <w:sz w:val="28"/>
          <w:szCs w:val="28"/>
          <w:lang w:val="kk-KZ"/>
        </w:rPr>
      </w:pPr>
      <w:r w:rsidRPr="00E07520">
        <w:rPr>
          <w:b/>
          <w:sz w:val="28"/>
          <w:szCs w:val="28"/>
          <w:lang w:val="kk-KZ"/>
        </w:rPr>
        <w:t>БҰЙЫРАМЫН:</w:t>
      </w:r>
    </w:p>
    <w:p w14:paraId="75E88C5F" w14:textId="77777777" w:rsidR="005062B4" w:rsidRDefault="00AA2CBA">
      <w:pPr>
        <w:widowControl w:val="0"/>
        <w:tabs>
          <w:tab w:val="left" w:pos="1134"/>
        </w:tabs>
        <w:ind w:firstLine="709"/>
        <w:jc w:val="both"/>
        <w:rPr>
          <w:sz w:val="28"/>
          <w:szCs w:val="28"/>
          <w:lang w:val="kk-KZ"/>
        </w:rPr>
      </w:pPr>
      <w:r w:rsidRPr="00E07520">
        <w:rPr>
          <w:sz w:val="28"/>
          <w:szCs w:val="28"/>
          <w:lang w:val="kk-KZ"/>
        </w:rPr>
        <w:t>1.</w:t>
      </w:r>
      <w:r w:rsidRPr="00E07520">
        <w:rPr>
          <w:sz w:val="28"/>
          <w:szCs w:val="28"/>
          <w:lang w:val="kk-KZ"/>
        </w:rPr>
        <w:tab/>
        <w:t>«Қазақстан Республикасының Қарулы Күштері әскери медицина мамандарын даярлау қағидаларын бекіту туралы» Қазақстан Республикасы Қорғаныс министрінің 2017 жылғы 24 тамыздағы № 483 бұйрығына (</w:t>
      </w:r>
      <w:r w:rsidRPr="00E07520">
        <w:rPr>
          <w:bCs/>
          <w:sz w:val="28"/>
          <w:szCs w:val="28"/>
          <w:lang w:val="kk-KZ"/>
        </w:rPr>
        <w:t xml:space="preserve">Нормативтік құқықтық актілерді мемлекеттік тіркеу тізілімінде № </w:t>
      </w:r>
      <w:r w:rsidRPr="00E07520">
        <w:rPr>
          <w:sz w:val="28"/>
          <w:szCs w:val="28"/>
          <w:lang w:val="kk-KZ"/>
        </w:rPr>
        <w:t>15753</w:t>
      </w:r>
      <w:r w:rsidRPr="00E07520">
        <w:rPr>
          <w:bCs/>
          <w:sz w:val="28"/>
          <w:szCs w:val="28"/>
          <w:lang w:val="kk-KZ"/>
        </w:rPr>
        <w:t>болып тіркелген</w:t>
      </w:r>
      <w:r w:rsidRPr="00E07520">
        <w:rPr>
          <w:sz w:val="28"/>
          <w:szCs w:val="28"/>
          <w:lang w:val="kk-KZ"/>
        </w:rPr>
        <w:t>) мынадай өзгерістер енгізілсін:</w:t>
      </w:r>
    </w:p>
    <w:p w14:paraId="755E109E" w14:textId="77777777" w:rsidR="005062B4" w:rsidRDefault="00AA2CBA">
      <w:pPr>
        <w:widowControl w:val="0"/>
        <w:ind w:firstLine="709"/>
        <w:jc w:val="both"/>
        <w:rPr>
          <w:sz w:val="28"/>
          <w:szCs w:val="28"/>
          <w:lang w:val="kk-KZ"/>
        </w:rPr>
      </w:pPr>
      <w:r w:rsidRPr="00E07520">
        <w:rPr>
          <w:sz w:val="28"/>
          <w:szCs w:val="28"/>
          <w:lang w:val="kk-KZ"/>
        </w:rPr>
        <w:t>көрсетілген бұйрықпен бекітілген Қазақстан Республикасының Қарулы Күштері әскери медицина мамандарын даярлауқағидаларында:</w:t>
      </w:r>
    </w:p>
    <w:p w14:paraId="34B08432" w14:textId="77777777" w:rsidR="005062B4" w:rsidRDefault="00AA2CBA">
      <w:pPr>
        <w:widowControl w:val="0"/>
        <w:ind w:firstLine="709"/>
        <w:jc w:val="both"/>
        <w:rPr>
          <w:sz w:val="28"/>
          <w:szCs w:val="28"/>
          <w:lang w:val="kk-KZ"/>
        </w:rPr>
      </w:pPr>
      <w:r w:rsidRPr="00E07520">
        <w:rPr>
          <w:sz w:val="28"/>
          <w:szCs w:val="28"/>
          <w:lang w:val="kk-KZ"/>
        </w:rPr>
        <w:t xml:space="preserve">2-тармағының 1) тармақшасы мынадай редакцияда жазылсын: </w:t>
      </w:r>
    </w:p>
    <w:p w14:paraId="72CC434F" w14:textId="77777777" w:rsidR="005062B4" w:rsidRDefault="00AA2CBA">
      <w:pPr>
        <w:widowControl w:val="0"/>
        <w:ind w:firstLine="709"/>
        <w:jc w:val="both"/>
        <w:rPr>
          <w:sz w:val="28"/>
          <w:szCs w:val="28"/>
          <w:lang w:val="kk-KZ"/>
        </w:rPr>
      </w:pPr>
      <w:r>
        <w:rPr>
          <w:sz w:val="28"/>
          <w:szCs w:val="28"/>
          <w:lang w:val="kk-KZ"/>
        </w:rPr>
        <w:t>«</w:t>
      </w:r>
      <w:r w:rsidRPr="00E07520">
        <w:rPr>
          <w:sz w:val="28"/>
          <w:szCs w:val="28"/>
          <w:lang w:val="kk-KZ"/>
        </w:rPr>
        <w:t xml:space="preserve">1) әскери резидент-дәрігер – медициналық ұйым тәлімгерінің </w:t>
      </w:r>
      <w:r w:rsidRPr="006D20E5">
        <w:rPr>
          <w:sz w:val="28"/>
          <w:szCs w:val="28"/>
          <w:lang w:val="kk-KZ"/>
        </w:rPr>
        <w:t>жетекшілік етуімен</w:t>
      </w:r>
      <w:r w:rsidRPr="00E07520">
        <w:rPr>
          <w:sz w:val="28"/>
          <w:szCs w:val="28"/>
          <w:lang w:val="kk-KZ"/>
        </w:rPr>
        <w:t xml:space="preserve"> резидентураның білім беру бағдарламасы шеңберінде оқитын әскери қызметші</w:t>
      </w:r>
      <w:r>
        <w:rPr>
          <w:sz w:val="28"/>
          <w:szCs w:val="28"/>
          <w:lang w:val="kk-KZ"/>
        </w:rPr>
        <w:t>;»;</w:t>
      </w:r>
    </w:p>
    <w:p w14:paraId="213F230A" w14:textId="77777777" w:rsidR="005062B4" w:rsidRDefault="00AA2CBA">
      <w:pPr>
        <w:widowControl w:val="0"/>
        <w:ind w:firstLine="709"/>
        <w:jc w:val="both"/>
        <w:rPr>
          <w:sz w:val="28"/>
          <w:szCs w:val="28"/>
          <w:lang w:val="kk-KZ"/>
        </w:rPr>
      </w:pPr>
      <w:r w:rsidRPr="00E07520">
        <w:rPr>
          <w:sz w:val="28"/>
          <w:szCs w:val="28"/>
          <w:lang w:val="kk-KZ"/>
        </w:rPr>
        <w:t>2-тармағының 8) тармақшасы мынадай редакцияда жазылсын:</w:t>
      </w:r>
    </w:p>
    <w:p w14:paraId="0E2FFB7F" w14:textId="77777777" w:rsidR="005062B4" w:rsidRDefault="00AA2CBA">
      <w:pPr>
        <w:ind w:firstLine="709"/>
        <w:jc w:val="both"/>
        <w:rPr>
          <w:sz w:val="28"/>
          <w:szCs w:val="28"/>
          <w:lang w:val="kk-KZ"/>
        </w:rPr>
      </w:pPr>
      <w:r w:rsidRPr="00E07520">
        <w:rPr>
          <w:sz w:val="28"/>
          <w:szCs w:val="28"/>
          <w:lang w:val="kk-KZ"/>
        </w:rPr>
        <w:t xml:space="preserve">«8) тәлімгер </w:t>
      </w:r>
      <w:r>
        <w:rPr>
          <w:sz w:val="28"/>
          <w:szCs w:val="28"/>
          <w:lang w:val="kk-KZ"/>
        </w:rPr>
        <w:t>–</w:t>
      </w:r>
      <w:r w:rsidRPr="00E07520">
        <w:rPr>
          <w:sz w:val="28"/>
          <w:szCs w:val="28"/>
          <w:lang w:val="kk-KZ"/>
        </w:rPr>
        <w:t xml:space="preserve"> </w:t>
      </w:r>
      <w:r w:rsidRPr="008B3B28">
        <w:rPr>
          <w:sz w:val="28"/>
          <w:szCs w:val="28"/>
          <w:lang w:val="kk-KZ"/>
        </w:rPr>
        <w:t>медициналық және фармацевтикалық білім беру бағдарламалары бойынша білім алушылар мен жас мамандарды кәсіптік құзыреттерді, практикалық дағдыларды меңгеру және кәсіптік бейімделу процесінде сүйемелдеу үшін денсаулық сақтау ұйымының, денсаулық сақтау саласындағы білім беру ұйымының басшысы тағайындайтын, кемінде бес жыл өтілі бар, қызметін білім берудің, ғылым мен практиканың үш тұғырлығы негізінде жүзеге асыратын медицина немесе фармацевтика қызметкері</w:t>
      </w:r>
      <w:r>
        <w:rPr>
          <w:sz w:val="28"/>
          <w:szCs w:val="28"/>
          <w:lang w:val="kk-KZ"/>
        </w:rPr>
        <w:t>.</w:t>
      </w:r>
      <w:r w:rsidRPr="00E07520">
        <w:rPr>
          <w:sz w:val="28"/>
          <w:szCs w:val="28"/>
          <w:lang w:val="kk-KZ"/>
        </w:rPr>
        <w:t>»</w:t>
      </w:r>
      <w:r>
        <w:rPr>
          <w:sz w:val="28"/>
          <w:szCs w:val="28"/>
          <w:lang w:val="kk-KZ"/>
        </w:rPr>
        <w:t>;</w:t>
      </w:r>
    </w:p>
    <w:p w14:paraId="61CFE7D7" w14:textId="77777777" w:rsidR="005062B4" w:rsidRDefault="00AA2CBA">
      <w:pPr>
        <w:widowControl w:val="0"/>
        <w:ind w:firstLine="709"/>
        <w:jc w:val="both"/>
        <w:rPr>
          <w:sz w:val="28"/>
          <w:szCs w:val="28"/>
          <w:lang w:val="kk-KZ"/>
        </w:rPr>
      </w:pPr>
      <w:r w:rsidRPr="00E07520">
        <w:rPr>
          <w:sz w:val="28"/>
          <w:szCs w:val="28"/>
          <w:lang w:val="kk-KZ"/>
        </w:rPr>
        <w:t>16-тармақ мынадай редакцияда жазылсын:</w:t>
      </w:r>
    </w:p>
    <w:p w14:paraId="7FFDFF7D" w14:textId="77777777" w:rsidR="005062B4" w:rsidRDefault="00AA2CBA">
      <w:pPr>
        <w:widowControl w:val="0"/>
        <w:ind w:firstLine="709"/>
        <w:jc w:val="both"/>
        <w:rPr>
          <w:sz w:val="28"/>
          <w:szCs w:val="28"/>
          <w:lang w:val="kk-KZ"/>
        </w:rPr>
      </w:pPr>
      <w:r w:rsidRPr="00E07520">
        <w:rPr>
          <w:sz w:val="28"/>
          <w:szCs w:val="28"/>
          <w:lang w:val="kk-KZ"/>
        </w:rPr>
        <w:t xml:space="preserve">«16. </w:t>
      </w:r>
      <w:r>
        <w:rPr>
          <w:sz w:val="28"/>
          <w:szCs w:val="28"/>
          <w:lang w:val="kk-KZ"/>
        </w:rPr>
        <w:t>И</w:t>
      </w:r>
      <w:r w:rsidRPr="00E07520">
        <w:rPr>
          <w:sz w:val="28"/>
          <w:szCs w:val="28"/>
          <w:lang w:val="kk-KZ"/>
        </w:rPr>
        <w:t>нтеграцияланған медициналық білім беру бағдарламалары бойынша оқитын, жоғары медициналық білім беру бағдарламасын аяқтаған курсанттар әскери интернатураға қабылданады және әскери интерн лауазымына тағайындалады, онымен әскери институт бастығы әскери интернатурада оқу мерзіміне және ол аяқталғаннан кейін он жылға әскери қызметке жаңа келісімшарт жасасады</w:t>
      </w:r>
      <w:r>
        <w:rPr>
          <w:sz w:val="28"/>
          <w:szCs w:val="28"/>
          <w:lang w:val="kk-KZ"/>
        </w:rPr>
        <w:t>.</w:t>
      </w:r>
      <w:r w:rsidRPr="00E07520">
        <w:rPr>
          <w:sz w:val="28"/>
          <w:szCs w:val="28"/>
          <w:lang w:val="kk-KZ"/>
        </w:rPr>
        <w:t>».</w:t>
      </w:r>
    </w:p>
    <w:p w14:paraId="4E3F5D30" w14:textId="77777777" w:rsidR="005062B4" w:rsidRDefault="00AA2CBA">
      <w:pPr>
        <w:widowControl w:val="0"/>
        <w:tabs>
          <w:tab w:val="left" w:pos="1134"/>
        </w:tabs>
        <w:ind w:firstLine="709"/>
        <w:jc w:val="both"/>
        <w:rPr>
          <w:sz w:val="28"/>
          <w:szCs w:val="28"/>
          <w:lang w:val="kk-KZ"/>
        </w:rPr>
      </w:pPr>
      <w:r w:rsidRPr="00E07520">
        <w:rPr>
          <w:sz w:val="28"/>
          <w:szCs w:val="28"/>
          <w:lang w:val="kk-KZ"/>
        </w:rPr>
        <w:t>2. Қазақстан Республикасы Қарулы Күштерінің Бас әскери-медициналық басқармасы Қазақстан Республикасының заңнамасында белгіленген тәртіппен:</w:t>
      </w:r>
    </w:p>
    <w:p w14:paraId="6FE6E129" w14:textId="77777777" w:rsidR="005062B4" w:rsidRDefault="00AA2CBA">
      <w:pPr>
        <w:widowControl w:val="0"/>
        <w:tabs>
          <w:tab w:val="left" w:pos="851"/>
          <w:tab w:val="left" w:pos="1134"/>
        </w:tabs>
        <w:ind w:firstLine="709"/>
        <w:jc w:val="both"/>
        <w:rPr>
          <w:sz w:val="28"/>
          <w:szCs w:val="28"/>
          <w:lang w:val="kk-KZ"/>
        </w:rPr>
      </w:pPr>
      <w:r w:rsidRPr="00E07520">
        <w:rPr>
          <w:sz w:val="28"/>
          <w:szCs w:val="28"/>
          <w:lang w:val="kk-KZ"/>
        </w:rPr>
        <w:t xml:space="preserve">1) осы бұйрықты Қазақстан Республикасының Әділет министрлігінде </w:t>
      </w:r>
      <w:r w:rsidRPr="00E07520">
        <w:rPr>
          <w:sz w:val="28"/>
          <w:szCs w:val="28"/>
          <w:lang w:val="kk-KZ"/>
        </w:rPr>
        <w:lastRenderedPageBreak/>
        <w:t>мемлекеттік тіркеуді;</w:t>
      </w:r>
    </w:p>
    <w:p w14:paraId="0758E339" w14:textId="77777777" w:rsidR="005062B4" w:rsidRDefault="00AA2CBA">
      <w:pPr>
        <w:widowControl w:val="0"/>
        <w:tabs>
          <w:tab w:val="left" w:pos="851"/>
          <w:tab w:val="left" w:pos="1134"/>
        </w:tabs>
        <w:ind w:firstLine="709"/>
        <w:jc w:val="both"/>
        <w:rPr>
          <w:sz w:val="28"/>
          <w:szCs w:val="28"/>
          <w:lang w:val="kk-KZ"/>
        </w:rPr>
      </w:pPr>
      <w:r w:rsidRPr="00E07520">
        <w:rPr>
          <w:sz w:val="28"/>
          <w:szCs w:val="28"/>
          <w:lang w:val="kk-KZ"/>
        </w:rPr>
        <w:t>2) осы бұйрықты ресми жарияланғаннан күнінен кейін Қазақстан Республикасы Қорғаныс министрлігінің интернет-ресурсына орналастыруды;</w:t>
      </w:r>
    </w:p>
    <w:p w14:paraId="7811C8F6" w14:textId="77777777" w:rsidR="005062B4" w:rsidRDefault="00AA2CBA">
      <w:pPr>
        <w:widowControl w:val="0"/>
        <w:tabs>
          <w:tab w:val="left" w:pos="851"/>
          <w:tab w:val="left" w:pos="1134"/>
        </w:tabs>
        <w:ind w:firstLine="709"/>
        <w:jc w:val="both"/>
        <w:rPr>
          <w:sz w:val="28"/>
          <w:szCs w:val="28"/>
          <w:lang w:val="kk-KZ"/>
        </w:rPr>
      </w:pPr>
      <w:r w:rsidRPr="00E07520">
        <w:rPr>
          <w:sz w:val="28"/>
          <w:szCs w:val="28"/>
          <w:lang w:val="kk-KZ"/>
        </w:rPr>
        <w:t>3) осы бұйрық ресми жарияланған күннен бастап күнтізбелік он күн ішінде осы тармақтың 1) және 2) тармақшаларының орындалуы туралы мәліметтерді Қазақстан Республикасы Қорғаныс министрлігінің Заң департаментіне жіберуді қамтамасыз етсін.</w:t>
      </w:r>
    </w:p>
    <w:p w14:paraId="5D577B9A" w14:textId="77777777" w:rsidR="005062B4" w:rsidRDefault="00AA2CBA">
      <w:pPr>
        <w:widowControl w:val="0"/>
        <w:tabs>
          <w:tab w:val="left" w:pos="1134"/>
        </w:tabs>
        <w:ind w:firstLine="709"/>
        <w:jc w:val="both"/>
        <w:rPr>
          <w:sz w:val="28"/>
          <w:szCs w:val="28"/>
          <w:lang w:val="kk-KZ"/>
        </w:rPr>
      </w:pPr>
      <w:r w:rsidRPr="00E07520">
        <w:rPr>
          <w:sz w:val="28"/>
          <w:szCs w:val="28"/>
          <w:lang w:val="kk-KZ"/>
        </w:rPr>
        <w:t>3. Осы бұйрықтың орындалуын бақылау Қазақстан Республикасы Қорғаныс министрінің әскери білім мәселелеріне жетекшілік ететін орынбасарына жүктелсін.</w:t>
      </w:r>
    </w:p>
    <w:p w14:paraId="002DB511" w14:textId="77777777" w:rsidR="005062B4" w:rsidRDefault="00AA2CBA">
      <w:pPr>
        <w:widowControl w:val="0"/>
        <w:tabs>
          <w:tab w:val="left" w:pos="1134"/>
        </w:tabs>
        <w:ind w:firstLine="709"/>
        <w:jc w:val="both"/>
        <w:rPr>
          <w:sz w:val="28"/>
          <w:szCs w:val="28"/>
          <w:lang w:val="kk-KZ"/>
        </w:rPr>
      </w:pPr>
      <w:r w:rsidRPr="00E07520">
        <w:rPr>
          <w:sz w:val="28"/>
          <w:szCs w:val="28"/>
          <w:lang w:val="kk-KZ"/>
        </w:rPr>
        <w:t>4. Осы бұйрық мүдделі лауазымды адамдарға және құрылымдық бөлімшелерге жеткізілсін.</w:t>
      </w:r>
    </w:p>
    <w:p w14:paraId="7487F2C9" w14:textId="77777777" w:rsidR="005062B4" w:rsidRDefault="00AA2CBA">
      <w:pPr>
        <w:widowControl w:val="0"/>
        <w:tabs>
          <w:tab w:val="left" w:pos="1134"/>
        </w:tabs>
        <w:ind w:firstLine="709"/>
        <w:jc w:val="both"/>
        <w:rPr>
          <w:sz w:val="28"/>
          <w:szCs w:val="28"/>
          <w:lang w:val="kk-KZ"/>
        </w:rPr>
      </w:pPr>
      <w:r w:rsidRPr="00E07520">
        <w:rPr>
          <w:sz w:val="28"/>
          <w:szCs w:val="28"/>
          <w:lang w:val="kk-KZ"/>
        </w:rPr>
        <w:t>5. Осы бұйрық алғашқы ресми жарияланған күнінен кейін күнтізбелік он күн өткен соң қолданысқа енгізіледі.</w:t>
      </w:r>
    </w:p>
    <w:p w14:paraId="1E7A1045" w14:textId="77777777" w:rsidR="005062B4" w:rsidRDefault="005062B4">
      <w:pPr>
        <w:rPr>
          <w:color w:val="3399FF"/>
          <w:lang w:val="kk-KZ"/>
        </w:rPr>
      </w:pPr>
    </w:p>
    <w:p w14:paraId="4BCEE3AF" w14:textId="77777777" w:rsidR="005062B4" w:rsidRDefault="005062B4">
      <w:pPr>
        <w:rPr>
          <w:color w:val="3399FF"/>
          <w:lang w:val="kk-KZ"/>
        </w:rPr>
      </w:pPr>
    </w:p>
    <w:tbl>
      <w:tblPr>
        <w:tblStyle w:val="a8"/>
        <w:tblW w:w="8964"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4"/>
      </w:tblGrid>
      <w:tr w:rsidR="001E1C07" w:rsidRPr="001E1C07" w14:paraId="05A94A33" w14:textId="77777777" w:rsidTr="001E1C07">
        <w:tc>
          <w:tcPr>
            <w:tcW w:w="8964" w:type="dxa"/>
            <w:hideMark/>
          </w:tcPr>
          <w:p w14:paraId="5B018864" w14:textId="77777777" w:rsidR="001E1C07" w:rsidRDefault="001E1C07" w:rsidP="001E1C07">
            <w:pPr>
              <w:rPr>
                <w:b/>
                <w:sz w:val="28"/>
                <w:lang w:val="kk-KZ"/>
              </w:rPr>
            </w:pPr>
            <w:r w:rsidRPr="001E1C07">
              <w:rPr>
                <w:b/>
                <w:sz w:val="28"/>
                <w:lang w:val="kk-KZ"/>
              </w:rPr>
              <w:t xml:space="preserve">Қазақстан Республикасы </w:t>
            </w:r>
          </w:p>
          <w:p w14:paraId="64DA39AB" w14:textId="77777777" w:rsidR="001E1C07" w:rsidRDefault="001E1C07" w:rsidP="001E1C07">
            <w:pPr>
              <w:rPr>
                <w:b/>
                <w:sz w:val="28"/>
                <w:lang w:val="kk-KZ"/>
              </w:rPr>
            </w:pPr>
            <w:r w:rsidRPr="001E1C07">
              <w:rPr>
                <w:b/>
                <w:sz w:val="28"/>
                <w:lang w:val="kk-KZ"/>
              </w:rPr>
              <w:t xml:space="preserve">Қорғаныс министрдің міндетін атқарушы </w:t>
            </w:r>
          </w:p>
          <w:p w14:paraId="22E3510E" w14:textId="77777777" w:rsidR="001E1C07" w:rsidRPr="001E1C07" w:rsidRDefault="001E1C07" w:rsidP="001E1C07">
            <w:pPr>
              <w:rPr>
                <w:lang w:val="kk-KZ"/>
              </w:rPr>
            </w:pPr>
            <w:r>
              <w:rPr>
                <w:b/>
                <w:sz w:val="28"/>
                <w:lang w:val="kk-KZ"/>
              </w:rPr>
              <w:t xml:space="preserve">авиация генерал-лейтенанты                                         </w:t>
            </w:r>
            <w:r w:rsidRPr="001E1C07">
              <w:rPr>
                <w:b/>
                <w:sz w:val="28"/>
                <w:lang w:val="kk-KZ"/>
              </w:rPr>
              <w:t xml:space="preserve">Д. </w:t>
            </w:r>
            <w:r>
              <w:rPr>
                <w:b/>
                <w:sz w:val="28"/>
                <w:lang w:val="kk-KZ"/>
              </w:rPr>
              <w:t>Қ</w:t>
            </w:r>
            <w:r w:rsidRPr="001E1C07">
              <w:rPr>
                <w:b/>
                <w:sz w:val="28"/>
                <w:lang w:val="kk-KZ"/>
              </w:rPr>
              <w:t>осанов</w:t>
            </w:r>
          </w:p>
        </w:tc>
      </w:tr>
    </w:tbl>
    <w:p w14:paraId="18969ABF" w14:textId="60B67ADB" w:rsidR="005062B4" w:rsidRDefault="005062B4" w:rsidP="000718A4">
      <w:pPr>
        <w:overflowPunct/>
        <w:autoSpaceDE/>
        <w:autoSpaceDN/>
        <w:adjustRightInd/>
      </w:pPr>
    </w:p>
    <w:sectPr w:rsidR="005062B4" w:rsidSect="00642211">
      <w:headerReference w:type="even" r:id="rId9"/>
      <w:headerReference w:type="default" r:id="rId10"/>
      <w:headerReference w:type="first" r:id="rId11"/>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E92DD" w14:textId="77777777" w:rsidR="00F62735" w:rsidRDefault="00F62735">
      <w:r>
        <w:separator/>
      </w:r>
    </w:p>
  </w:endnote>
  <w:endnote w:type="continuationSeparator" w:id="0">
    <w:p w14:paraId="546E98C7" w14:textId="77777777" w:rsidR="00F62735" w:rsidRDefault="00F62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8A9F7" w14:textId="77777777" w:rsidR="00F62735" w:rsidRDefault="00F62735">
      <w:r>
        <w:separator/>
      </w:r>
    </w:p>
  </w:footnote>
  <w:footnote w:type="continuationSeparator" w:id="0">
    <w:p w14:paraId="20EE9D40" w14:textId="77777777" w:rsidR="00F62735" w:rsidRDefault="00F627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A82F" w14:textId="77777777" w:rsidR="005062B4" w:rsidRDefault="00000000">
    <w:pPr>
      <w:pStyle w:val="a9"/>
      <w:framePr w:wrap="around" w:vAnchor="text" w:hAnchor="margin" w:xAlign="center" w:y="1"/>
      <w:rPr>
        <w:rStyle w:val="ae"/>
      </w:rPr>
    </w:pPr>
    <w:r>
      <w:pict w14:anchorId="56F5F8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1027" type="#_x0000_t136" style="position:absolute;margin-left:0;margin-top:0;width:530.3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СЕЕ 820402001"/>
          <w10:wrap anchorx="margin" anchory="margin"/>
        </v:shape>
      </w:pict>
    </w:r>
    <w:r w:rsidR="00AA2CBA">
      <w:rPr>
        <w:rStyle w:val="ae"/>
      </w:rPr>
      <w:pgNum/>
    </w:r>
  </w:p>
  <w:p w14:paraId="3C7FE486" w14:textId="77777777" w:rsidR="005062B4" w:rsidRDefault="005062B4">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5FED8" w14:textId="77777777" w:rsidR="005062B4" w:rsidRDefault="00AA2CBA">
    <w:pPr>
      <w:pStyle w:val="a9"/>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sidR="001E1C07">
      <w:rPr>
        <w:rStyle w:val="ae"/>
        <w:noProof/>
      </w:rPr>
      <w:t>2</w:t>
    </w:r>
    <w:r>
      <w:rPr>
        <w:rStyle w:val="ae"/>
      </w:rPr>
      <w:fldChar w:fldCharType="end"/>
    </w:r>
  </w:p>
  <w:p w14:paraId="413E9576" w14:textId="77777777" w:rsidR="005062B4" w:rsidRDefault="005062B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51" w:type="dxa"/>
      <w:tblInd w:w="-431" w:type="dxa"/>
      <w:tblLayout w:type="fixed"/>
      <w:tblLook w:val="01E0" w:firstRow="1" w:lastRow="1" w:firstColumn="1" w:lastColumn="1" w:noHBand="0" w:noVBand="0"/>
    </w:tblPr>
    <w:tblGrid>
      <w:gridCol w:w="4362"/>
      <w:gridCol w:w="2126"/>
      <w:gridCol w:w="4263"/>
    </w:tblGrid>
    <w:tr w:rsidR="005062B4" w14:paraId="1DEA67BF" w14:textId="77777777" w:rsidTr="00DC45FB">
      <w:trPr>
        <w:trHeight w:val="1348"/>
      </w:trPr>
      <w:tc>
        <w:tcPr>
          <w:tcW w:w="4362" w:type="dxa"/>
        </w:tcPr>
        <w:p w14:paraId="74A47DAF" w14:textId="77777777" w:rsidR="005062B4" w:rsidRDefault="00AA2CBA">
          <w:pPr>
            <w:ind w:left="-284" w:right="-202"/>
            <w:jc w:val="center"/>
            <w:rPr>
              <w:b/>
              <w:color w:val="3A7298"/>
              <w:sz w:val="32"/>
              <w:szCs w:val="32"/>
              <w:lang w:val="kk-KZ"/>
            </w:rPr>
          </w:pPr>
          <w:r>
            <w:rPr>
              <w:b/>
              <w:noProof/>
              <w:color w:val="0099FF"/>
              <w:sz w:val="22"/>
              <w:szCs w:val="22"/>
              <w:lang w:val="kk-KZ"/>
            </w:rPr>
            <w:t xml:space="preserve">ҚАЗАҚСТАН РЕСПУБЛИКАСЫНЫҢ ҚОРҒАНЫС </w:t>
          </w:r>
          <w:r>
            <w:rPr>
              <w:b/>
              <w:noProof/>
              <w:color w:val="3399FF"/>
              <w:sz w:val="22"/>
              <w:szCs w:val="22"/>
              <w:lang w:val="kk-KZ"/>
            </w:rPr>
            <w:t>МИНИСТРЛІГІ</w:t>
          </w:r>
        </w:p>
      </w:tc>
      <w:tc>
        <w:tcPr>
          <w:tcW w:w="2126" w:type="dxa"/>
        </w:tcPr>
        <w:p w14:paraId="6576A446" w14:textId="77777777" w:rsidR="005062B4" w:rsidRDefault="00AA2CBA">
          <w:pPr>
            <w:jc w:val="center"/>
            <w:rPr>
              <w:sz w:val="22"/>
              <w:szCs w:val="22"/>
              <w:lang w:val="kk-KZ"/>
            </w:rPr>
          </w:pPr>
          <w:r>
            <w:rPr>
              <w:noProof/>
              <w:color w:val="00B0F0"/>
            </w:rPr>
            <w:drawing>
              <wp:anchor distT="0" distB="0" distL="0" distR="0" simplePos="0" relativeHeight="251657728" behindDoc="0" locked="0" layoutInCell="1" allowOverlap="1" wp14:anchorId="354071E8" wp14:editId="045EAAE6">
                <wp:simplePos x="0" y="0"/>
                <wp:positionH relativeFrom="page">
                  <wp:posOffset>213995</wp:posOffset>
                </wp:positionH>
                <wp:positionV relativeFrom="page">
                  <wp:posOffset>-43180</wp:posOffset>
                </wp:positionV>
                <wp:extent cx="950477" cy="987551"/>
                <wp:effectExtent l="0" t="0" r="0" b="0"/>
                <wp:wrapNone/>
                <wp:docPr id="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263" w:type="dxa"/>
        </w:tcPr>
        <w:p w14:paraId="1388FB75" w14:textId="77777777" w:rsidR="005062B4" w:rsidRDefault="00AA2CBA">
          <w:pPr>
            <w:jc w:val="center"/>
            <w:rPr>
              <w:b/>
              <w:color w:val="0099FF"/>
              <w:lang w:val="kk-KZ"/>
            </w:rPr>
          </w:pPr>
          <w:r>
            <w:rPr>
              <w:b/>
              <w:color w:val="0099FF"/>
              <w:sz w:val="22"/>
              <w:szCs w:val="22"/>
              <w:lang w:val="kk-KZ"/>
            </w:rPr>
            <w:t>МИНИСТЕРСТВО ОБОРОНЫ</w:t>
          </w:r>
        </w:p>
        <w:p w14:paraId="09236BCF" w14:textId="77777777" w:rsidR="005062B4" w:rsidRDefault="00AA2CBA">
          <w:pPr>
            <w:jc w:val="center"/>
            <w:rPr>
              <w:b/>
              <w:color w:val="0099FF"/>
              <w:lang w:val="kk-KZ"/>
            </w:rPr>
          </w:pPr>
          <w:r>
            <w:rPr>
              <w:b/>
              <w:color w:val="0099FF"/>
              <w:sz w:val="22"/>
              <w:szCs w:val="22"/>
              <w:lang w:val="kk-KZ"/>
            </w:rPr>
            <w:t>РЕСПУБЛИКИ КАЗАХСТАН</w:t>
          </w:r>
        </w:p>
        <w:p w14:paraId="2EEB8F6F" w14:textId="77777777" w:rsidR="005062B4" w:rsidRDefault="005062B4">
          <w:pPr>
            <w:spacing w:line="288" w:lineRule="auto"/>
            <w:jc w:val="center"/>
            <w:rPr>
              <w:b/>
              <w:color w:val="3A7298"/>
              <w:sz w:val="29"/>
              <w:szCs w:val="29"/>
              <w:lang w:val="kk-KZ"/>
            </w:rPr>
          </w:pPr>
        </w:p>
      </w:tc>
    </w:tr>
    <w:tr w:rsidR="005062B4" w14:paraId="31D5B40F" w14:textId="77777777" w:rsidTr="00DC45FB">
      <w:trPr>
        <w:trHeight w:val="591"/>
      </w:trPr>
      <w:tc>
        <w:tcPr>
          <w:tcW w:w="4362" w:type="dxa"/>
        </w:tcPr>
        <w:p w14:paraId="449ADCBC" w14:textId="77777777" w:rsidR="005062B4" w:rsidRDefault="005062B4">
          <w:pPr>
            <w:widowControl w:val="0"/>
            <w:ind w:right="459"/>
            <w:jc w:val="center"/>
            <w:rPr>
              <w:b/>
              <w:bCs/>
              <w:color w:val="3399FF"/>
              <w:sz w:val="22"/>
              <w:szCs w:val="22"/>
            </w:rPr>
          </w:pPr>
        </w:p>
        <w:p w14:paraId="0412E3AE" w14:textId="77777777" w:rsidR="005062B4" w:rsidRDefault="00AA2CBA">
          <w:pPr>
            <w:widowControl w:val="0"/>
            <w:ind w:right="459"/>
            <w:jc w:val="center"/>
            <w:rPr>
              <w:b/>
              <w:bCs/>
              <w:color w:val="3399FF"/>
              <w:sz w:val="22"/>
              <w:szCs w:val="22"/>
            </w:rPr>
          </w:pPr>
          <w:r w:rsidRPr="0087566C">
            <w:rPr>
              <w:b/>
              <w:bCs/>
              <w:color w:val="3399FF"/>
              <w:sz w:val="22"/>
              <w:szCs w:val="22"/>
            </w:rPr>
            <w:t>БҰЙРЫҚ</w:t>
          </w:r>
        </w:p>
      </w:tc>
      <w:tc>
        <w:tcPr>
          <w:tcW w:w="2126" w:type="dxa"/>
        </w:tcPr>
        <w:p w14:paraId="63B53358" w14:textId="77777777" w:rsidR="005062B4" w:rsidRDefault="005062B4">
          <w:pPr>
            <w:jc w:val="center"/>
            <w:rPr>
              <w:sz w:val="22"/>
              <w:szCs w:val="22"/>
              <w:lang w:val="kk-KZ"/>
            </w:rPr>
          </w:pPr>
        </w:p>
      </w:tc>
      <w:tc>
        <w:tcPr>
          <w:tcW w:w="4263" w:type="dxa"/>
        </w:tcPr>
        <w:p w14:paraId="397FAC75" w14:textId="77777777" w:rsidR="005062B4" w:rsidRDefault="00AA2CBA">
          <w:pPr>
            <w:spacing w:line="288" w:lineRule="auto"/>
            <w:jc w:val="center"/>
            <w:rPr>
              <w:b/>
              <w:bCs/>
              <w:color w:val="3399FF"/>
              <w:sz w:val="22"/>
              <w:szCs w:val="22"/>
            </w:rPr>
          </w:pPr>
          <w:r>
            <w:rPr>
              <w:noProof/>
              <w:color w:val="3399FF"/>
              <w:sz w:val="22"/>
              <w:szCs w:val="22"/>
            </w:rPr>
            <mc:AlternateContent>
              <mc:Choice Requires="wps">
                <w:drawing>
                  <wp:anchor distT="0" distB="0" distL="114300" distR="114300" simplePos="0" relativeHeight="251656704" behindDoc="0" locked="0" layoutInCell="1" hidden="0" allowOverlap="1" wp14:anchorId="3ECEF652" wp14:editId="24CC8D8B">
                    <wp:simplePos x="0" y="0"/>
                    <wp:positionH relativeFrom="column">
                      <wp:posOffset>-3964940</wp:posOffset>
                    </wp:positionH>
                    <wp:positionV relativeFrom="page">
                      <wp:posOffset>67310</wp:posOffset>
                    </wp:positionV>
                    <wp:extent cx="6411595" cy="0"/>
                    <wp:effectExtent l="12700" t="8890" r="14605" b="10160"/>
                    <wp:wrapNone/>
                    <wp:docPr id="73"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xmlns:ve="http://schemas.openxmlformats.org/markup-compatibility/2006" xmlns:a="http://schemas.openxmlformats.org/drawingml/2006/main" xmlns:pic="http://schemas.openxmlformats.org/drawingml/2006/picture">
                <w:pict>
                  <v:line id="Line 26" o:spid="_x0000_s1582" style="flip:y;mso-height-percent:0;mso-height-relative:page;mso-position-vertical-relative:page;mso-width-percent:0;mso-width-relative:page;mso-wrap-distance-bottom:0;mso-wrap-distance-left:9pt;mso-wrap-distance-right:9pt;mso-wrap-distance-top:0;mso-wrap-style:square;position:absolute;visibility:visible;z-index:251657728" o:bwmode="auto" from="-312.2pt,5.3pt" to="192.65pt,5.3pt" strokecolor="#39f" strokeweight="1.25pt">
                    <v:stroke joinstyle="round"/>
                    <w10:bordertop type="single" width="10"/>
                    <w10:borderleft type="single" width="10"/>
                    <w10:borderbottom type="single" width="10"/>
                    <w10:borderright type="single" width="10"/>
                  </v:line>
                </w:pict>
              </mc:Fallback>
            </mc:AlternateContent>
          </w:r>
        </w:p>
        <w:p w14:paraId="7207D726" w14:textId="77777777" w:rsidR="005062B4" w:rsidRDefault="00AA2CBA">
          <w:pPr>
            <w:spacing w:line="288" w:lineRule="auto"/>
            <w:jc w:val="center"/>
            <w:rPr>
              <w:b/>
              <w:bCs/>
              <w:color w:val="3399FF"/>
              <w:lang w:val="kk-KZ"/>
            </w:rPr>
          </w:pPr>
          <w:r w:rsidRPr="0087566C">
            <w:rPr>
              <w:b/>
              <w:bCs/>
              <w:color w:val="3399FF"/>
              <w:sz w:val="22"/>
              <w:szCs w:val="22"/>
            </w:rPr>
            <w:t>ПРИКАЗ</w:t>
          </w:r>
        </w:p>
      </w:tc>
    </w:tr>
  </w:tbl>
  <w:p w14:paraId="6E69629C" w14:textId="77777777" w:rsidR="005062B4" w:rsidRDefault="005062B4">
    <w:pPr>
      <w:pStyle w:val="a9"/>
      <w:rPr>
        <w:color w:val="3A7298"/>
        <w:sz w:val="22"/>
        <w:szCs w:val="22"/>
        <w:lang w:val="kk-KZ"/>
      </w:rPr>
    </w:pPr>
  </w:p>
  <w:p w14:paraId="5BF8FF98" w14:textId="77777777" w:rsidR="005062B4" w:rsidRDefault="00AA2CBA">
    <w:pPr>
      <w:pStyle w:val="a9"/>
      <w:rPr>
        <w:color w:val="3A7298"/>
        <w:sz w:val="22"/>
        <w:szCs w:val="22"/>
      </w:rPr>
    </w:pPr>
    <w:r>
      <w:rPr>
        <w:b/>
        <w:color w:val="3399FF"/>
        <w:sz w:val="22"/>
        <w:szCs w:val="22"/>
        <w:lang w:val="kk-KZ"/>
      </w:rPr>
      <w:t xml:space="preserve">2026 жылғы 1 қыркүйектегі                                                                    </w:t>
    </w:r>
    <w:r w:rsidRPr="0087566C">
      <w:rPr>
        <w:b/>
        <w:bCs/>
        <w:color w:val="3399FF"/>
        <w:sz w:val="22"/>
        <w:szCs w:val="22"/>
      </w:rPr>
      <w:t xml:space="preserve">№ 999                      </w:t>
    </w:r>
  </w:p>
  <w:p w14:paraId="7A724D0C" w14:textId="77777777" w:rsidR="005062B4" w:rsidRDefault="005062B4">
    <w:pPr>
      <w:rPr>
        <w:color w:val="3A7234"/>
        <w:sz w:val="14"/>
        <w:szCs w:val="14"/>
        <w:lang w:val="kk-KZ"/>
      </w:rPr>
    </w:pPr>
  </w:p>
  <w:p w14:paraId="0E02B59B" w14:textId="77777777" w:rsidR="005062B4" w:rsidRDefault="005062B4">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8114E"/>
    <w:multiLevelType w:val="hybridMultilevel"/>
    <w:tmpl w:val="16ECA856"/>
    <w:lvl w:ilvl="0" w:tplc="56C68354">
      <w:start w:val="1"/>
      <w:numFmt w:val="decimal"/>
      <w:lvlText w:val="%1."/>
      <w:lvlJc w:val="left"/>
      <w:pPr>
        <w:tabs>
          <w:tab w:val="num" w:pos="1669"/>
        </w:tabs>
        <w:ind w:left="1669" w:hanging="360"/>
      </w:pPr>
    </w:lvl>
    <w:lvl w:ilvl="1" w:tplc="972C2032">
      <w:start w:val="1"/>
      <w:numFmt w:val="lowerLetter"/>
      <w:lvlText w:val="%2."/>
      <w:lvlJc w:val="left"/>
      <w:pPr>
        <w:tabs>
          <w:tab w:val="num" w:pos="2389"/>
        </w:tabs>
        <w:ind w:left="2389" w:hanging="360"/>
      </w:pPr>
    </w:lvl>
    <w:lvl w:ilvl="2" w:tplc="64C8CCEA">
      <w:start w:val="1"/>
      <w:numFmt w:val="lowerRoman"/>
      <w:lvlText w:val="%3."/>
      <w:lvlJc w:val="right"/>
      <w:pPr>
        <w:tabs>
          <w:tab w:val="num" w:pos="3109"/>
        </w:tabs>
        <w:ind w:left="3109" w:hanging="180"/>
      </w:pPr>
    </w:lvl>
    <w:lvl w:ilvl="3" w:tplc="B4D8755A">
      <w:start w:val="1"/>
      <w:numFmt w:val="decimal"/>
      <w:lvlText w:val="%4."/>
      <w:lvlJc w:val="left"/>
      <w:pPr>
        <w:tabs>
          <w:tab w:val="num" w:pos="3829"/>
        </w:tabs>
        <w:ind w:left="3829" w:hanging="360"/>
      </w:pPr>
    </w:lvl>
    <w:lvl w:ilvl="4" w:tplc="85B61406">
      <w:start w:val="1"/>
      <w:numFmt w:val="lowerLetter"/>
      <w:lvlText w:val="%5."/>
      <w:lvlJc w:val="left"/>
      <w:pPr>
        <w:tabs>
          <w:tab w:val="num" w:pos="4549"/>
        </w:tabs>
        <w:ind w:left="4549" w:hanging="360"/>
      </w:pPr>
    </w:lvl>
    <w:lvl w:ilvl="5" w:tplc="79EA7C98">
      <w:start w:val="1"/>
      <w:numFmt w:val="lowerRoman"/>
      <w:lvlText w:val="%6."/>
      <w:lvlJc w:val="right"/>
      <w:pPr>
        <w:tabs>
          <w:tab w:val="num" w:pos="5269"/>
        </w:tabs>
        <w:ind w:left="5269" w:hanging="180"/>
      </w:pPr>
    </w:lvl>
    <w:lvl w:ilvl="6" w:tplc="6CC8CB6A">
      <w:start w:val="1"/>
      <w:numFmt w:val="decimal"/>
      <w:lvlText w:val="%7."/>
      <w:lvlJc w:val="left"/>
      <w:pPr>
        <w:tabs>
          <w:tab w:val="num" w:pos="5989"/>
        </w:tabs>
        <w:ind w:left="5989" w:hanging="360"/>
      </w:pPr>
    </w:lvl>
    <w:lvl w:ilvl="7" w:tplc="578036FA">
      <w:start w:val="1"/>
      <w:numFmt w:val="lowerLetter"/>
      <w:lvlText w:val="%8."/>
      <w:lvlJc w:val="left"/>
      <w:pPr>
        <w:tabs>
          <w:tab w:val="num" w:pos="6709"/>
        </w:tabs>
        <w:ind w:left="6709" w:hanging="360"/>
      </w:pPr>
    </w:lvl>
    <w:lvl w:ilvl="8" w:tplc="6D5A8410">
      <w:start w:val="1"/>
      <w:numFmt w:val="lowerRoman"/>
      <w:lvlText w:val="%9."/>
      <w:lvlJc w:val="right"/>
      <w:pPr>
        <w:tabs>
          <w:tab w:val="num" w:pos="7429"/>
        </w:tabs>
        <w:ind w:left="7429" w:hanging="180"/>
      </w:pPr>
    </w:lvl>
  </w:abstractNum>
  <w:abstractNum w:abstractNumId="1" w15:restartNumberingAfterBreak="0">
    <w:nsid w:val="1BB948E1"/>
    <w:multiLevelType w:val="multilevel"/>
    <w:tmpl w:val="58B6C67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427B362C"/>
    <w:multiLevelType w:val="multilevel"/>
    <w:tmpl w:val="CADE214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15:restartNumberingAfterBreak="0">
    <w:nsid w:val="69F94462"/>
    <w:multiLevelType w:val="hybridMultilevel"/>
    <w:tmpl w:val="27B4692A"/>
    <w:lvl w:ilvl="0" w:tplc="DA9C3D3E">
      <w:start w:val="40"/>
      <w:numFmt w:val="decimal"/>
      <w:lvlText w:val="%1)"/>
      <w:lvlJc w:val="left"/>
      <w:pPr>
        <w:tabs>
          <w:tab w:val="num" w:pos="1720"/>
        </w:tabs>
        <w:ind w:left="1720" w:hanging="1020"/>
      </w:pPr>
      <w:rPr>
        <w:rFonts w:hint="default"/>
      </w:rPr>
    </w:lvl>
    <w:lvl w:ilvl="1" w:tplc="DC567EDE">
      <w:start w:val="1"/>
      <w:numFmt w:val="lowerLetter"/>
      <w:lvlText w:val="%2."/>
      <w:lvlJc w:val="left"/>
      <w:pPr>
        <w:tabs>
          <w:tab w:val="num" w:pos="1780"/>
        </w:tabs>
        <w:ind w:left="1780" w:hanging="360"/>
      </w:pPr>
    </w:lvl>
    <w:lvl w:ilvl="2" w:tplc="9C4EE49A">
      <w:start w:val="1"/>
      <w:numFmt w:val="lowerRoman"/>
      <w:lvlText w:val="%3."/>
      <w:lvlJc w:val="right"/>
      <w:pPr>
        <w:tabs>
          <w:tab w:val="num" w:pos="2500"/>
        </w:tabs>
        <w:ind w:left="2500" w:hanging="180"/>
      </w:pPr>
    </w:lvl>
    <w:lvl w:ilvl="3" w:tplc="83B8B8C6">
      <w:start w:val="1"/>
      <w:numFmt w:val="decimal"/>
      <w:lvlText w:val="%4."/>
      <w:lvlJc w:val="left"/>
      <w:pPr>
        <w:tabs>
          <w:tab w:val="num" w:pos="3220"/>
        </w:tabs>
        <w:ind w:left="3220" w:hanging="360"/>
      </w:pPr>
    </w:lvl>
    <w:lvl w:ilvl="4" w:tplc="F4784758">
      <w:start w:val="1"/>
      <w:numFmt w:val="lowerLetter"/>
      <w:lvlText w:val="%5."/>
      <w:lvlJc w:val="left"/>
      <w:pPr>
        <w:tabs>
          <w:tab w:val="num" w:pos="3940"/>
        </w:tabs>
        <w:ind w:left="3940" w:hanging="360"/>
      </w:pPr>
    </w:lvl>
    <w:lvl w:ilvl="5" w:tplc="7CBA89CC">
      <w:start w:val="1"/>
      <w:numFmt w:val="lowerRoman"/>
      <w:lvlText w:val="%6."/>
      <w:lvlJc w:val="right"/>
      <w:pPr>
        <w:tabs>
          <w:tab w:val="num" w:pos="4660"/>
        </w:tabs>
        <w:ind w:left="4660" w:hanging="180"/>
      </w:pPr>
    </w:lvl>
    <w:lvl w:ilvl="6" w:tplc="C55A898E">
      <w:start w:val="1"/>
      <w:numFmt w:val="decimal"/>
      <w:lvlText w:val="%7."/>
      <w:lvlJc w:val="left"/>
      <w:pPr>
        <w:tabs>
          <w:tab w:val="num" w:pos="5380"/>
        </w:tabs>
        <w:ind w:left="5380" w:hanging="360"/>
      </w:pPr>
    </w:lvl>
    <w:lvl w:ilvl="7" w:tplc="7F62658C">
      <w:start w:val="1"/>
      <w:numFmt w:val="lowerLetter"/>
      <w:lvlText w:val="%8."/>
      <w:lvlJc w:val="left"/>
      <w:pPr>
        <w:tabs>
          <w:tab w:val="num" w:pos="6100"/>
        </w:tabs>
        <w:ind w:left="6100" w:hanging="360"/>
      </w:pPr>
    </w:lvl>
    <w:lvl w:ilvl="8" w:tplc="1CC642B2">
      <w:start w:val="1"/>
      <w:numFmt w:val="lowerRoman"/>
      <w:lvlText w:val="%9."/>
      <w:lvlJc w:val="right"/>
      <w:pPr>
        <w:tabs>
          <w:tab w:val="num" w:pos="6820"/>
        </w:tabs>
        <w:ind w:left="6820" w:hanging="180"/>
      </w:pPr>
    </w:lvl>
  </w:abstractNum>
  <w:abstractNum w:abstractNumId="4" w15:restartNumberingAfterBreak="0">
    <w:nsid w:val="7D297162"/>
    <w:multiLevelType w:val="hybridMultilevel"/>
    <w:tmpl w:val="F5602472"/>
    <w:lvl w:ilvl="0" w:tplc="896A3444">
      <w:start w:val="1"/>
      <w:numFmt w:val="decimal"/>
      <w:lvlText w:val="%1."/>
      <w:lvlJc w:val="left"/>
      <w:pPr>
        <w:ind w:left="1065" w:hanging="360"/>
      </w:pPr>
      <w:rPr>
        <w:rFonts w:hint="default"/>
      </w:rPr>
    </w:lvl>
    <w:lvl w:ilvl="1" w:tplc="7CB6CB58">
      <w:start w:val="1"/>
      <w:numFmt w:val="lowerLetter"/>
      <w:lvlText w:val="%2."/>
      <w:lvlJc w:val="left"/>
      <w:pPr>
        <w:ind w:left="1785" w:hanging="360"/>
      </w:pPr>
    </w:lvl>
    <w:lvl w:ilvl="2" w:tplc="A7141E9E">
      <w:start w:val="1"/>
      <w:numFmt w:val="lowerRoman"/>
      <w:lvlText w:val="%3."/>
      <w:lvlJc w:val="right"/>
      <w:pPr>
        <w:ind w:left="2505" w:hanging="180"/>
      </w:pPr>
    </w:lvl>
    <w:lvl w:ilvl="3" w:tplc="106A2E90">
      <w:start w:val="1"/>
      <w:numFmt w:val="decimal"/>
      <w:lvlText w:val="%4."/>
      <w:lvlJc w:val="left"/>
      <w:pPr>
        <w:ind w:left="3225" w:hanging="360"/>
      </w:pPr>
    </w:lvl>
    <w:lvl w:ilvl="4" w:tplc="C7BCEC68">
      <w:start w:val="1"/>
      <w:numFmt w:val="lowerLetter"/>
      <w:lvlText w:val="%5."/>
      <w:lvlJc w:val="left"/>
      <w:pPr>
        <w:ind w:left="3945" w:hanging="360"/>
      </w:pPr>
    </w:lvl>
    <w:lvl w:ilvl="5" w:tplc="DB0C1502">
      <w:start w:val="1"/>
      <w:numFmt w:val="lowerRoman"/>
      <w:lvlText w:val="%6."/>
      <w:lvlJc w:val="right"/>
      <w:pPr>
        <w:ind w:left="4665" w:hanging="180"/>
      </w:pPr>
    </w:lvl>
    <w:lvl w:ilvl="6" w:tplc="58483B4E">
      <w:start w:val="1"/>
      <w:numFmt w:val="decimal"/>
      <w:lvlText w:val="%7."/>
      <w:lvlJc w:val="left"/>
      <w:pPr>
        <w:ind w:left="5385" w:hanging="360"/>
      </w:pPr>
    </w:lvl>
    <w:lvl w:ilvl="7" w:tplc="A3D6DD62">
      <w:start w:val="1"/>
      <w:numFmt w:val="lowerLetter"/>
      <w:lvlText w:val="%8."/>
      <w:lvlJc w:val="left"/>
      <w:pPr>
        <w:ind w:left="6105" w:hanging="360"/>
      </w:pPr>
    </w:lvl>
    <w:lvl w:ilvl="8" w:tplc="84DC7110">
      <w:start w:val="1"/>
      <w:numFmt w:val="lowerRoman"/>
      <w:lvlText w:val="%9."/>
      <w:lvlJc w:val="right"/>
      <w:pPr>
        <w:ind w:left="6825" w:hanging="180"/>
      </w:pPr>
    </w:lvl>
  </w:abstractNum>
  <w:num w:numId="1" w16cid:durableId="2132049515">
    <w:abstractNumId w:val="1"/>
  </w:num>
  <w:num w:numId="2" w16cid:durableId="1599943360">
    <w:abstractNumId w:val="2"/>
  </w:num>
  <w:num w:numId="3" w16cid:durableId="501513539">
    <w:abstractNumId w:val="3"/>
  </w:num>
  <w:num w:numId="4" w16cid:durableId="2002460762">
    <w:abstractNumId w:val="4"/>
  </w:num>
  <w:num w:numId="5" w16cid:durableId="557932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2B4"/>
    <w:rsid w:val="000718A4"/>
    <w:rsid w:val="001E1C07"/>
    <w:rsid w:val="005062B4"/>
    <w:rsid w:val="00AA2CBA"/>
    <w:rsid w:val="00F04DB4"/>
    <w:rsid w:val="00F62735"/>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F4F5E7"/>
  <w15:docId w15:val="{B2806400-2CE7-47CF-819F-BECCCC1D3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023038">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587616882">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2026-08-08T11:15:00Z</dcterms:created>
  <dc:creator>user</dc:creator>
  <lastModifiedBy>Константин Владимирович Грамлих</lastModifiedBy>
  <dcterms:modified xsi:type="dcterms:W3CDTF">2026-08-08T11:18:00Z</dcterms:modified>
  <revision>3</revision>
  <dc:title>ЌАЗАЌСТАН</dc:title>
</coreProperties>
</file>

<file path=customXml/item2.xml><?xml version="1.0" encoding="utf-8"?>
<Properties xmlns="http://schemas.openxmlformats.org/officeDocument/2006/extended-properties" xmlns:vt="http://schemas.openxmlformats.org/officeDocument/2006/docPropsVTypes">
  <Template>Normal</Template>
  <TotalTime>3</TotalTime>
  <Pages>2</Pages>
  <Words>467</Words>
  <Characters>2668</Characters>
  <Application>Microsoft Office Word</Application>
  <DocSecurity>0</DocSecurity>
  <Lines>22</Lines>
  <Paragraphs>6</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3129</CharactersWithSpaces>
  <SharedDoc>false</SharedDoc>
  <HyperlinksChanged>false</HyperlinksChanged>
  <AppVersion>15.0000</AppVersion>
</Properties>
</file>

<file path=customXml/itemProps1.xml><?xml version="1.0" encoding="utf-8"?>
<ds:datastoreItem xmlns:ds="http://schemas.openxmlformats.org/officeDocument/2006/customXml" ds:itemID="{658BBB72-3933-41A9-854D-FF7DFBF69711}">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73B359D0-B7D9-445E-8CF3-CB4E25985E0A}">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470</Words>
  <Characters>2681</Characters>
  <Application>Microsoft Office Word</Application>
  <DocSecurity>0</DocSecurity>
  <Lines>22</Lines>
  <Paragraphs>6</Paragraphs>
  <ScaleCrop>false</ScaleCrop>
  <Company>АО НИТ</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Андрей Кузнецов</cp:lastModifiedBy>
  <cp:revision>6</cp:revision>
  <dcterms:created xsi:type="dcterms:W3CDTF">2026-08-08T11:15:00Z</dcterms:created>
  <dcterms:modified xsi:type="dcterms:W3CDTF">2026-09-09T06:43:00Z</dcterms:modified>
</cp:coreProperties>
</file>