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FF3391" w:rsidTr="0081602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F3391" w:rsidRDefault="00C7068E">
            <w:pPr>
              <w:ind w:left="250"/>
            </w:pPr>
            <w:r>
              <w:rPr>
                <w:sz w:val="28"/>
              </w:rPr>
              <w:t xml:space="preserve">Қазақстан Республикасы Стратегиялық жоспарлау және реформалар агенттігінің Ұлттық </w:t>
            </w:r>
            <w:bookmarkStart w:id="0" w:name="_GoBack"/>
            <w:bookmarkEnd w:id="0"/>
            <w:r>
              <w:rPr>
                <w:sz w:val="28"/>
              </w:rPr>
              <w:t>статистика бюросының басшысы</w:t>
            </w:r>
          </w:p>
          <w:p w:rsidR="00FF3391" w:rsidRDefault="00C7068E">
            <w:pPr>
              <w:ind w:left="250"/>
            </w:pPr>
            <w:r>
              <w:rPr>
                <w:sz w:val="28"/>
              </w:rPr>
              <w:t>2026 жылғы 25 тамыздағы</w:t>
            </w:r>
          </w:p>
          <w:p w:rsidR="00FF3391" w:rsidRPr="0081602A" w:rsidRDefault="00C7068E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27</w:t>
            </w:r>
            <w:r w:rsidR="0081602A">
              <w:rPr>
                <w:sz w:val="28"/>
                <w:lang w:val="kk-KZ"/>
              </w:rPr>
              <w:t xml:space="preserve"> </w:t>
            </w:r>
            <w:r w:rsidR="0081602A">
              <w:rPr>
                <w:sz w:val="28"/>
                <w:szCs w:val="28"/>
                <w:lang w:val="kk-KZ"/>
              </w:rPr>
              <w:t>б</w:t>
            </w:r>
            <w:proofErr w:type="spellStart"/>
            <w:r w:rsidR="0081602A" w:rsidRPr="005507DA">
              <w:rPr>
                <w:sz w:val="28"/>
                <w:szCs w:val="28"/>
              </w:rPr>
              <w:t>ұйрығына</w:t>
            </w:r>
            <w:proofErr w:type="spellEnd"/>
            <w:r w:rsidR="0081602A">
              <w:rPr>
                <w:sz w:val="28"/>
                <w:szCs w:val="28"/>
              </w:rPr>
              <w:t xml:space="preserve"> </w:t>
            </w:r>
            <w:r w:rsidR="0081602A">
              <w:rPr>
                <w:sz w:val="28"/>
                <w:szCs w:val="28"/>
                <w:lang w:val="kk-KZ"/>
              </w:rPr>
              <w:t>10</w:t>
            </w:r>
            <w:r w:rsidR="0081602A">
              <w:rPr>
                <w:sz w:val="28"/>
                <w:szCs w:val="28"/>
              </w:rPr>
              <w:t>-</w:t>
            </w:r>
            <w:r w:rsidR="0081602A" w:rsidRPr="005507DA">
              <w:rPr>
                <w:sz w:val="28"/>
                <w:szCs w:val="28"/>
              </w:rPr>
              <w:t>қ</w:t>
            </w:r>
            <w:r w:rsidR="0081602A"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81602A">
              <w:rPr>
                <w:sz w:val="28"/>
                <w:szCs w:val="28"/>
              </w:rPr>
              <w:t>сымша</w:t>
            </w:r>
            <w:proofErr w:type="spellEnd"/>
          </w:p>
        </w:tc>
      </w:tr>
    </w:tbl>
    <w:p w:rsidR="00FF3391" w:rsidRDefault="00FF3391">
      <w:pPr>
        <w:ind w:left="6096"/>
        <w:jc w:val="center"/>
        <w:rPr>
          <w:b/>
          <w:sz w:val="20"/>
          <w:szCs w:val="20"/>
          <w:lang w:val="kk-KZ"/>
        </w:rPr>
      </w:pPr>
    </w:p>
    <w:p w:rsidR="00FF3391" w:rsidRDefault="00C7068E">
      <w:pPr>
        <w:ind w:left="4820"/>
        <w:jc w:val="center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Қазақстан Республикасы Ұлттық экономика министрлігінің Статистика комитеті төрағасының</w:t>
      </w:r>
    </w:p>
    <w:p w:rsidR="00FF3391" w:rsidRDefault="00C7068E">
      <w:pPr>
        <w:ind w:left="4820"/>
        <w:jc w:val="center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 xml:space="preserve">2020 жылғы 21 қаңтардағы </w:t>
      </w:r>
      <w:r>
        <w:rPr>
          <w:sz w:val="28"/>
          <w:szCs w:val="28"/>
          <w:lang w:val="kk-KZ"/>
        </w:rPr>
        <w:br/>
      </w:r>
      <w:r w:rsidRPr="00FD223A">
        <w:rPr>
          <w:sz w:val="28"/>
          <w:szCs w:val="28"/>
          <w:lang w:val="kk-KZ"/>
        </w:rPr>
        <w:t>№ 5 бұйрығына 12-қосымша</w:t>
      </w:r>
    </w:p>
    <w:p w:rsidR="00FF3391" w:rsidRDefault="00FF3391">
      <w:pPr>
        <w:ind w:firstLine="709"/>
        <w:jc w:val="center"/>
        <w:rPr>
          <w:b/>
          <w:noProof/>
          <w:sz w:val="28"/>
          <w:szCs w:val="28"/>
          <w:lang w:val="kk-KZ"/>
        </w:rPr>
      </w:pPr>
    </w:p>
    <w:p w:rsidR="00FF3391" w:rsidRDefault="00C7068E">
      <w:pPr>
        <w:pStyle w:val="ac"/>
        <w:spacing w:before="0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D223A">
        <w:rPr>
          <w:rFonts w:ascii="Times New Roman" w:hAnsi="Times New Roman"/>
          <w:b/>
          <w:sz w:val="28"/>
          <w:szCs w:val="28"/>
          <w:lang w:val="kk-KZ"/>
        </w:rPr>
        <w:t xml:space="preserve">«Лизингтік қызмет туралы есеп» жалпымемлекеттік статистикалық байқаудың статистикалық нысанын </w:t>
      </w:r>
      <w:r w:rsidRPr="00FD223A"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(индексі 1-лизинг, кезеңділігі жылдық) </w:t>
      </w:r>
      <w:r w:rsidRPr="00FD223A">
        <w:rPr>
          <w:rFonts w:ascii="Times New Roman" w:hAnsi="Times New Roman"/>
          <w:b/>
          <w:sz w:val="28"/>
          <w:szCs w:val="28"/>
          <w:lang w:val="kk-KZ"/>
        </w:rPr>
        <w:t>толтыру жөніндегі нұскаулық</w:t>
      </w:r>
    </w:p>
    <w:p w:rsidR="00FF3391" w:rsidRDefault="00FF3391">
      <w:pPr>
        <w:pStyle w:val="ac"/>
        <w:spacing w:before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3391" w:rsidRDefault="00C7068E">
      <w:pPr>
        <w:pStyle w:val="aa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 xml:space="preserve">1. Осы нұсқаулық «Лизингтік қызмет туралы </w:t>
      </w:r>
      <w:r w:rsidRPr="00FD223A">
        <w:rPr>
          <w:sz w:val="28"/>
          <w:szCs w:val="28"/>
          <w:lang w:val="kk-KZ"/>
        </w:rPr>
        <w:t xml:space="preserve">есеп» (индексі </w:t>
      </w:r>
      <w:r w:rsidRPr="00FD223A">
        <w:rPr>
          <w:snapToGrid w:val="0"/>
          <w:sz w:val="28"/>
          <w:szCs w:val="28"/>
          <w:lang w:val="kk-KZ"/>
        </w:rPr>
        <w:t>1-лизинг</w:t>
      </w:r>
      <w:r w:rsidRPr="00FD223A">
        <w:rPr>
          <w:sz w:val="28"/>
          <w:szCs w:val="28"/>
          <w:lang w:val="kk-KZ"/>
        </w:rPr>
        <w:t xml:space="preserve">, кезеңділігі </w:t>
      </w:r>
      <w:r w:rsidRPr="00FD223A">
        <w:rPr>
          <w:snapToGrid w:val="0"/>
          <w:sz w:val="28"/>
          <w:szCs w:val="28"/>
          <w:lang w:val="kk-KZ"/>
        </w:rPr>
        <w:t>жылдық</w:t>
      </w:r>
      <w:r w:rsidRPr="00FD223A">
        <w:rPr>
          <w:sz w:val="28"/>
          <w:szCs w:val="28"/>
          <w:lang w:val="kk-KZ"/>
        </w:rPr>
        <w:t>) жалпымемлекеттік статистикалық байқаудың статистикалық нысанын (бұдан әрі – статистикалық нысан) толтыруды нақтылайды.</w:t>
      </w:r>
    </w:p>
    <w:p w:rsidR="00FF3391" w:rsidRDefault="00C7068E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 xml:space="preserve">2. Респондент қаржылық және операциялық лизинг саласындағы қызметті жүзеге асырған жағдайда </w:t>
      </w:r>
      <w:r w:rsidRPr="00FD223A">
        <w:rPr>
          <w:sz w:val="28"/>
          <w:szCs w:val="28"/>
          <w:lang w:val="kk-KZ"/>
        </w:rPr>
        <w:t xml:space="preserve">аталған статистикалық нысан бойынша екі есеп </w:t>
      </w:r>
      <w:r>
        <w:rPr>
          <w:sz w:val="28"/>
          <w:szCs w:val="28"/>
          <w:lang w:val="kk-KZ"/>
        </w:rPr>
        <w:t>–</w:t>
      </w:r>
      <w:r w:rsidRPr="00FD223A">
        <w:rPr>
          <w:sz w:val="28"/>
          <w:szCs w:val="28"/>
          <w:lang w:val="kk-KZ"/>
        </w:rPr>
        <w:t xml:space="preserve"> </w:t>
      </w:r>
      <w:r w:rsidRPr="008C1461">
        <w:rPr>
          <w:sz w:val="28"/>
          <w:szCs w:val="28"/>
          <w:lang w:val="kk-KZ"/>
        </w:rPr>
        <w:t>қаржылық және операциялық лизинг бойынша жеке ұсынады.</w:t>
      </w:r>
    </w:p>
    <w:p w:rsidR="00FF3391" w:rsidRDefault="00C7068E">
      <w:pPr>
        <w:pStyle w:val="aa"/>
        <w:rPr>
          <w:bCs/>
          <w:snapToGrid w:val="0"/>
          <w:color w:val="auto"/>
          <w:sz w:val="28"/>
          <w:szCs w:val="28"/>
          <w:lang w:val="kk-KZ"/>
        </w:rPr>
      </w:pPr>
      <w:r w:rsidRPr="003C1124">
        <w:rPr>
          <w:bCs/>
          <w:snapToGrid w:val="0"/>
          <w:color w:val="auto"/>
          <w:sz w:val="28"/>
          <w:szCs w:val="28"/>
          <w:lang w:val="kk-KZ"/>
        </w:rPr>
        <w:t xml:space="preserve">Статистикалық нысандарды заңды тұлғалардың филиалдары, өкілдіктері және өзге де оқшауланған құрылымдық бөлімшелері өздерінің орналасқан жері бойынша, егер оларға заңды тұлғалар статистикалық нысандарды тапсыру жөніндегі өкілеттіктер берген болса, ұсынады. </w:t>
      </w:r>
      <w:r w:rsidRPr="003C1124">
        <w:rPr>
          <w:bCs/>
          <w:snapToGrid w:val="0"/>
          <w:color w:val="auto"/>
          <w:sz w:val="28"/>
          <w:szCs w:val="28"/>
          <w:lang w:val="kk-KZ"/>
        </w:rPr>
        <w:t>Егер заңды тұлғаның филиалдарында, өкілдіктерінде және өзге де оқшауланған құрылымдық бөлімшелерінде мұндай өкілеттіктер болмаса, онда статистикалық нысандарды заңды тұлғалар өздерінің филиалдары, өкілдіктері және өзге де оқшауланған құрылымдық бөлімшелері</w:t>
      </w:r>
      <w:r w:rsidRPr="003C1124">
        <w:rPr>
          <w:bCs/>
          <w:snapToGrid w:val="0"/>
          <w:color w:val="auto"/>
          <w:sz w:val="28"/>
          <w:szCs w:val="28"/>
          <w:lang w:val="kk-KZ"/>
        </w:rPr>
        <w:t xml:space="preserve"> бөлінісінде, олардың орналасқан жерлерін көрсете отырып ұсынады.</w:t>
      </w:r>
    </w:p>
    <w:p w:rsidR="00FF3391" w:rsidRDefault="00C7068E">
      <w:pPr>
        <w:pStyle w:val="aa"/>
        <w:rPr>
          <w:bCs/>
          <w:snapToGrid w:val="0"/>
          <w:color w:val="auto"/>
          <w:sz w:val="28"/>
          <w:szCs w:val="28"/>
          <w:lang w:val="kk-KZ"/>
        </w:rPr>
      </w:pPr>
      <w:r w:rsidRPr="003C1124">
        <w:rPr>
          <w:bCs/>
          <w:snapToGrid w:val="0"/>
          <w:color w:val="auto"/>
          <w:sz w:val="28"/>
          <w:szCs w:val="28"/>
          <w:lang w:val="kk-KZ"/>
        </w:rPr>
        <w:t>Бастапқы статистикалық деректер бүтін сандармен көрсетіледі: құндық мәнде - мың теңгемен, объектілер саны - бірлікпен.</w:t>
      </w:r>
    </w:p>
    <w:p w:rsidR="00FF3391" w:rsidRDefault="00C7068E">
      <w:pPr>
        <w:pStyle w:val="aa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Көрсетілген қызметтердің құны қосымша құн салығынсыз ағымдағы бағаларда</w:t>
      </w:r>
      <w:r w:rsidRPr="00FD223A">
        <w:rPr>
          <w:sz w:val="28"/>
          <w:szCs w:val="28"/>
          <w:lang w:val="kk-KZ"/>
        </w:rPr>
        <w:t xml:space="preserve"> ескеріледі. </w:t>
      </w:r>
    </w:p>
    <w:p w:rsidR="00FF3391" w:rsidRDefault="00C7068E">
      <w:pPr>
        <w:autoSpaceDE w:val="0"/>
        <w:autoSpaceDN w:val="0"/>
        <w:adjustRightInd w:val="0"/>
        <w:ind w:firstLine="708"/>
        <w:jc w:val="both"/>
        <w:rPr>
          <w:noProof/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 xml:space="preserve">3. </w:t>
      </w:r>
      <w:r w:rsidRPr="00FD223A">
        <w:rPr>
          <w:noProof/>
          <w:sz w:val="28"/>
          <w:szCs w:val="28"/>
          <w:lang w:val="kk-KZ"/>
        </w:rPr>
        <w:t>3-бөлімнің 1-жолында лизинг шартында көрсетілген есепті жылға есептелген лизингтік төлемдер көрсетіледі.</w:t>
      </w:r>
    </w:p>
    <w:p w:rsidR="00FF3391" w:rsidRDefault="00C7068E">
      <w:pPr>
        <w:pStyle w:val="aa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3-бөлімнің 2-жолында ағымдағы портфель, яғни есепті жылдың соңындағы ағымдағы мәмілелердің қалдық құны бойынша алуға берілетін лизингт</w:t>
      </w:r>
      <w:r w:rsidRPr="00FD223A">
        <w:rPr>
          <w:sz w:val="28"/>
          <w:szCs w:val="28"/>
          <w:lang w:val="kk-KZ"/>
        </w:rPr>
        <w:t>ік төлемдердің көлемі көрсетіледі.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  <w:r w:rsidRPr="003C1124">
        <w:rPr>
          <w:color w:val="000000"/>
          <w:sz w:val="28"/>
          <w:szCs w:val="28"/>
          <w:lang w:val="kk-KZ"/>
        </w:rPr>
        <w:lastRenderedPageBreak/>
        <w:t xml:space="preserve">Алынуға тиіс лизингтік төлемдердің көлемі лизинг алушылардың ағымдағы мәмілелер бойынша лизинг беруші алдындағы берешегінің сомасын білдіреді. Бұл ретте осы сомадан мерзімі 2 айдан астам уақытқа өткен берешек шегеріледі. </w:t>
      </w:r>
      <w:r w:rsidRPr="003C1124">
        <w:rPr>
          <w:color w:val="000000"/>
          <w:sz w:val="28"/>
          <w:szCs w:val="28"/>
          <w:lang w:val="kk-KZ"/>
        </w:rPr>
        <w:t>Есептеу кезінде лизинг алушылар енгізген аванстардан басқа барлық сомалар ескеріледі. Бұдан басқа, осы көлемге лизингтік компанияның сыйақылары және басқа да қосымша үстемеақылар енгізіледі.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4. 4-бөлімде Қаржыландыру көздері бойынша есепті жылы жасалған ли</w:t>
      </w:r>
      <w:r w:rsidRPr="00FD223A">
        <w:rPr>
          <w:sz w:val="28"/>
          <w:szCs w:val="28"/>
          <w:lang w:val="kk-KZ"/>
        </w:rPr>
        <w:t>зинг шарттарының жалпы құны көрсетіледі</w:t>
      </w:r>
      <w:r>
        <w:rPr>
          <w:sz w:val="28"/>
          <w:szCs w:val="28"/>
          <w:lang w:val="kk-KZ"/>
        </w:rPr>
        <w:t>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4E6AF4">
        <w:rPr>
          <w:sz w:val="28"/>
          <w:szCs w:val="28"/>
          <w:lang w:val="kk-KZ"/>
        </w:rPr>
        <w:t>Лизинг шарттарының жалпы құны есепті кезең ішінде лизинг алушыларға берілген лизинг нысаналарының құны ретінде, лизинг алушылардан алынған аванстар сомасын қоса алғанда есептеледі.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4E6AF4">
        <w:rPr>
          <w:sz w:val="28"/>
          <w:szCs w:val="28"/>
          <w:lang w:val="kk-KZ"/>
        </w:rPr>
        <w:t>Лизинг шарттарының құнына енгізіле</w:t>
      </w:r>
      <w:r w:rsidRPr="004E6AF4">
        <w:rPr>
          <w:sz w:val="28"/>
          <w:szCs w:val="28"/>
          <w:lang w:val="kk-KZ"/>
        </w:rPr>
        <w:t>тін барлық мәмілелер үшін мынадай шарттардың біреуінің немесе екеуінің де орындалуы қажет: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4E6AF4">
        <w:rPr>
          <w:sz w:val="28"/>
          <w:szCs w:val="28"/>
          <w:lang w:val="kk-KZ"/>
        </w:rPr>
        <w:t>- тиісті шарт шеңберінде лизингке беру үшін жабдықты сатып алу;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4E6AF4">
        <w:rPr>
          <w:sz w:val="28"/>
          <w:szCs w:val="28"/>
          <w:lang w:val="kk-KZ"/>
        </w:rPr>
        <w:t>- лизинг алушыдан нөлдік емес аванс алу.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 xml:space="preserve">5. 5-бөлімде лизинг шарттарының қолданылу кезеңдері бойынша </w:t>
      </w:r>
      <w:r w:rsidRPr="00FD223A">
        <w:rPr>
          <w:sz w:val="28"/>
          <w:szCs w:val="28"/>
          <w:lang w:val="kk-KZ"/>
        </w:rPr>
        <w:t>шарттардың жалпы құны көрсетіледі.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6. 6-бөлімде есепті жылы жасалған лизинг шарттарының жалпы құны мен саны көрсетіледі.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7. 7-бөлімде пайыздық мөлшерлемелер бойынша лизинг шарттарының жалпы құны мен саны көрсетіледі.</w:t>
      </w:r>
    </w:p>
    <w:p w:rsidR="00FF3391" w:rsidRDefault="00C7068E">
      <w:pPr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 xml:space="preserve">8. </w:t>
      </w:r>
      <w:r>
        <w:rPr>
          <w:sz w:val="28"/>
          <w:szCs w:val="28"/>
          <w:lang w:val="kk-KZ"/>
        </w:rPr>
        <w:t xml:space="preserve">Есепті кезеңде </w:t>
      </w:r>
      <w:r w:rsidRPr="00EF68D1">
        <w:rPr>
          <w:sz w:val="28"/>
          <w:szCs w:val="28"/>
          <w:lang w:val="kk-KZ"/>
        </w:rPr>
        <w:t xml:space="preserve">белсенділік болмаған жағдайда, респондент </w:t>
      </w:r>
      <w:r>
        <w:rPr>
          <w:sz w:val="28"/>
          <w:szCs w:val="28"/>
          <w:lang w:val="kk-KZ"/>
        </w:rPr>
        <w:t xml:space="preserve">жалпымемлекеттік </w:t>
      </w:r>
      <w:r w:rsidRPr="00EF68D1">
        <w:rPr>
          <w:sz w:val="28"/>
          <w:szCs w:val="28"/>
          <w:lang w:val="kk-KZ"/>
        </w:rPr>
        <w:t xml:space="preserve">статистикалық бақылаулар бойынша бастапқы статистикалық деректерді респонденттердің ұсыну </w:t>
      </w:r>
      <w:r w:rsidRPr="00FD223A">
        <w:rPr>
          <w:sz w:val="28"/>
          <w:szCs w:val="28"/>
          <w:lang w:val="kk-KZ"/>
        </w:rPr>
        <w:t xml:space="preserve">графигінде </w:t>
      </w:r>
      <w:r w:rsidRPr="00EF68D1">
        <w:rPr>
          <w:sz w:val="28"/>
          <w:szCs w:val="28"/>
          <w:lang w:val="kk-KZ"/>
        </w:rPr>
        <w:t xml:space="preserve">көрсетілген </w:t>
      </w:r>
      <w:r w:rsidRPr="00516D57">
        <w:rPr>
          <w:sz w:val="28"/>
          <w:szCs w:val="28"/>
          <w:lang w:val="kk-KZ"/>
        </w:rPr>
        <w:t xml:space="preserve">осы </w:t>
      </w:r>
      <w:r w:rsidRPr="00EF68D1">
        <w:rPr>
          <w:sz w:val="28"/>
          <w:szCs w:val="28"/>
          <w:lang w:val="kk-KZ"/>
        </w:rPr>
        <w:t>есепті кезеңге арналған статистикалық нысандарды ұсыну мерзімінен кешіктірмей, тиісті мемлекеттік статистика органына тиісті статистикалық нысандардың орнына, қызметтің болмауының себептерін және осы қызметтің жүзеге асырылмайтын мерзімдерін көрсете отырып</w:t>
      </w:r>
      <w:r w:rsidRPr="00EF68D1">
        <w:rPr>
          <w:sz w:val="28"/>
          <w:szCs w:val="28"/>
          <w:lang w:val="kk-KZ"/>
        </w:rPr>
        <w:t xml:space="preserve">, </w:t>
      </w:r>
      <w:r w:rsidRPr="007B5454">
        <w:rPr>
          <w:sz w:val="28"/>
          <w:szCs w:val="28"/>
          <w:lang w:val="kk-KZ"/>
        </w:rPr>
        <w:t>электрондық түрде, электрондық цифрлық қолтаңбаны пайдалана отырып немесе</w:t>
      </w:r>
      <w:r>
        <w:rPr>
          <w:sz w:val="28"/>
          <w:szCs w:val="28"/>
          <w:lang w:val="kk-KZ"/>
        </w:rPr>
        <w:t xml:space="preserve"> </w:t>
      </w:r>
      <w:r w:rsidRPr="00EF68D1">
        <w:rPr>
          <w:sz w:val="28"/>
          <w:szCs w:val="28"/>
          <w:lang w:val="kk-KZ"/>
        </w:rPr>
        <w:t xml:space="preserve">қағаз </w:t>
      </w:r>
      <w:r>
        <w:rPr>
          <w:sz w:val="28"/>
          <w:szCs w:val="28"/>
          <w:lang w:val="kk-KZ"/>
        </w:rPr>
        <w:t>жеткізгіште</w:t>
      </w:r>
      <w:r w:rsidRPr="00EF68D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қызметінің болмағандығы туралы хабарламаны</w:t>
      </w:r>
      <w:r w:rsidRPr="00516D57">
        <w:rPr>
          <w:sz w:val="28"/>
          <w:szCs w:val="28"/>
          <w:lang w:val="kk-KZ"/>
        </w:rPr>
        <w:t xml:space="preserve"> </w:t>
      </w:r>
      <w:r w:rsidRPr="00EF68D1">
        <w:rPr>
          <w:sz w:val="28"/>
          <w:szCs w:val="28"/>
          <w:lang w:val="kk-KZ"/>
        </w:rPr>
        <w:t xml:space="preserve">Қазақстан Республикасы Статистика агенттігі төрағасының 2010 жылғы 9 шілдедегі № 173 бұйрығымен бекітілген </w:t>
      </w:r>
      <w:r w:rsidRPr="007B5454">
        <w:rPr>
          <w:sz w:val="28"/>
          <w:szCs w:val="28"/>
          <w:lang w:val="kk-KZ"/>
        </w:rPr>
        <w:t>Статистикал</w:t>
      </w:r>
      <w:r w:rsidRPr="007B5454">
        <w:rPr>
          <w:sz w:val="28"/>
          <w:szCs w:val="28"/>
          <w:lang w:val="kk-KZ"/>
        </w:rPr>
        <w:t>ық байқаулар жүргізу кезінде респонденттердің бекітілген статистикалық нысандар бойынша анық бастапқы статистикалық деректерді ұсыну қағидаларының (Нормативтік құқықтық актілерді мемлекеттік тіркеу тізілімінде № 6459 нөмірімен тіркелген)</w:t>
      </w:r>
      <w:r w:rsidRPr="00EF68D1">
        <w:rPr>
          <w:sz w:val="28"/>
          <w:szCs w:val="28"/>
          <w:lang w:val="kk-KZ"/>
        </w:rPr>
        <w:t xml:space="preserve"> 1-қосымшасында көз</w:t>
      </w:r>
      <w:r w:rsidRPr="00EF68D1">
        <w:rPr>
          <w:sz w:val="28"/>
          <w:szCs w:val="28"/>
          <w:lang w:val="kk-KZ"/>
        </w:rPr>
        <w:t xml:space="preserve">делген нысанға сәйкес </w:t>
      </w:r>
      <w:r w:rsidRPr="00374C9F">
        <w:rPr>
          <w:sz w:val="28"/>
          <w:szCs w:val="28"/>
          <w:lang w:val="kk-KZ"/>
        </w:rPr>
        <w:t xml:space="preserve">Қызметінің болмағаны туралы хабарламаны электрондық цифрлық қолтаңбаны пайдалана отырып электрондық түрде немесе қағаз жеткізгіште </w:t>
      </w:r>
      <w:r w:rsidRPr="00EF68D1">
        <w:rPr>
          <w:sz w:val="28"/>
          <w:szCs w:val="28"/>
          <w:lang w:val="kk-KZ"/>
        </w:rPr>
        <w:t>ұсынады</w:t>
      </w:r>
      <w:r>
        <w:rPr>
          <w:sz w:val="28"/>
          <w:szCs w:val="28"/>
          <w:lang w:val="kk-KZ"/>
        </w:rPr>
        <w:t>.</w:t>
      </w:r>
    </w:p>
    <w:p w:rsidR="00FF3391" w:rsidRDefault="00C7068E">
      <w:pPr>
        <w:ind w:firstLine="708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9. Осы статистикалық нысанды ұсыну электрондық түрде немесе қағаз жеткізгіште жүзеге асырылады</w:t>
      </w:r>
      <w:r w:rsidRPr="00FD223A">
        <w:rPr>
          <w:sz w:val="28"/>
          <w:szCs w:val="28"/>
          <w:lang w:val="kk-KZ"/>
        </w:rPr>
        <w:t xml:space="preserve">.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интернет-ресурсында </w:t>
      </w:r>
      <w:r w:rsidRPr="00FD223A">
        <w:rPr>
          <w:sz w:val="28"/>
          <w:szCs w:val="28"/>
          <w:lang w:val="kk-KZ"/>
        </w:rPr>
        <w:lastRenderedPageBreak/>
        <w:t xml:space="preserve">(https://cabinet.stat.gov.kz/) орналастырылған </w:t>
      </w:r>
      <w:r>
        <w:rPr>
          <w:sz w:val="28"/>
          <w:szCs w:val="28"/>
          <w:lang w:val="kk-KZ"/>
        </w:rPr>
        <w:t>«</w:t>
      </w:r>
      <w:r w:rsidRPr="00FD223A">
        <w:rPr>
          <w:sz w:val="28"/>
          <w:szCs w:val="28"/>
          <w:lang w:val="kk-KZ"/>
        </w:rPr>
        <w:t>Респонденттің кабинеті</w:t>
      </w:r>
      <w:r>
        <w:rPr>
          <w:sz w:val="28"/>
          <w:szCs w:val="28"/>
          <w:lang w:val="kk-KZ"/>
        </w:rPr>
        <w:t>»</w:t>
      </w:r>
      <w:r w:rsidRPr="00FD223A">
        <w:rPr>
          <w:sz w:val="28"/>
          <w:szCs w:val="28"/>
          <w:lang w:val="kk-KZ"/>
        </w:rPr>
        <w:t xml:space="preserve"> арқылы он-лайн</w:t>
      </w:r>
      <w:r w:rsidRPr="00FD223A">
        <w:rPr>
          <w:sz w:val="28"/>
          <w:szCs w:val="28"/>
          <w:lang w:val="kk-KZ"/>
        </w:rPr>
        <w:t xml:space="preserve"> режимде жүзеге асырылады.</w:t>
      </w:r>
    </w:p>
    <w:p w:rsidR="00FF3391" w:rsidRDefault="00C7068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10. Арифметикалық – логикалық бақылау:</w:t>
      </w:r>
    </w:p>
    <w:p w:rsidR="00FF3391" w:rsidRDefault="00C7068E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>
                <wp:simplePos x="0" y="0"/>
                <wp:positionH relativeFrom="column">
                  <wp:posOffset>-1214120</wp:posOffset>
                </wp:positionH>
                <wp:positionV relativeFrom="paragraph">
                  <wp:posOffset>416560</wp:posOffset>
                </wp:positionV>
                <wp:extent cx="228600" cy="114300"/>
                <wp:effectExtent l="10160" t="10160" r="8890" b="8890"/>
                <wp:wrapNone/>
                <wp:docPr id="136" name="Поле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FF3391" w:rsidRDefault="00FF3391"/>
                        </w:txbxContent>
                      </wps:txbx>
                      <wps:bodyPr rot="0" spcFirstLastPara="0" vertOverflow="overflow" horzOverflow="overflow" vert="horz" wrap="square" lIns="0" tIns="0" rIns="0" bIns="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shape o:bwmode="auto" fillcolor="#fff" strokeweight="0.75pt" strokecolor="#000" o:allowincell="f" o:spid="_x0000_s1439" id="Поле 1" style="height:9pt;margin-left:-95.6pt;margin-top:3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-4043308031" type="#_x0000_t202">
                <v:stroke joinstyle="miter"/>
                <v:path arrowok="t" textboxrect="0,0,21600,21600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  <v:textbox style="layout-flow:horizontal" inset="0,0,0,0">
                  <w:txbxContent>
                    <w:p>
                      <w:pPr>
                        <w:rPr/>
                      </w:pPr>
                    </w:p>
                  </w:txbxContent>
                </v:textbox>
              </v:shape>
            </w:pict>
          </mc:Fallback>
        </mc:AlternateContent>
      </w:r>
      <w:r w:rsidRPr="00FD223A">
        <w:rPr>
          <w:sz w:val="28"/>
          <w:szCs w:val="28"/>
          <w:lang w:val="kk-KZ"/>
        </w:rPr>
        <w:t>1) 4-бөлім: 1-жол = әрбір баған үшін 1.1-1.</w:t>
      </w:r>
      <w:r>
        <w:rPr>
          <w:sz w:val="28"/>
          <w:szCs w:val="28"/>
          <w:lang w:val="kk-KZ"/>
        </w:rPr>
        <w:t>4, 1.5</w:t>
      </w:r>
      <w:r w:rsidRPr="00FD223A">
        <w:rPr>
          <w:sz w:val="28"/>
          <w:szCs w:val="28"/>
          <w:lang w:val="kk-KZ"/>
        </w:rPr>
        <w:t xml:space="preserve"> және 1.6-жолдарының ∑;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 жол ≥ әрбір баған үшін 1.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.1-жолынан;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1.5 жол ≥ әрбір баған үшін 1.5.1-жолынан;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2) 5-бөлім: 1 жол = әрбір бағ</w:t>
      </w:r>
      <w:r w:rsidRPr="00FD223A">
        <w:rPr>
          <w:rFonts w:ascii="Times New Roman" w:hAnsi="Times New Roman"/>
          <w:sz w:val="28"/>
          <w:szCs w:val="28"/>
          <w:lang w:val="kk-KZ"/>
        </w:rPr>
        <w:t>ан үшін 1.1-1.18-жолдарының ∑;</w:t>
      </w:r>
    </w:p>
    <w:p w:rsidR="00FF3391" w:rsidRDefault="00C7068E">
      <w:pPr>
        <w:ind w:right="-191" w:firstLine="709"/>
        <w:jc w:val="both"/>
        <w:rPr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3) 6-бөлім: 1 жол = әрбір баған үшін 1.1-1.18-жолдарының ∑;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7-баған ≥ әрбір жол үшін 9</w:t>
      </w:r>
      <w:r w:rsidRPr="00FD223A">
        <w:rPr>
          <w:rFonts w:ascii="Times New Roman" w:hAnsi="Times New Roman"/>
          <w:sz w:val="28"/>
          <w:szCs w:val="28"/>
          <w:lang w:val="kk-KZ"/>
        </w:rPr>
        <w:t>-бағанынан;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Pr="00FD223A">
        <w:rPr>
          <w:rFonts w:ascii="Times New Roman" w:hAnsi="Times New Roman"/>
          <w:sz w:val="28"/>
          <w:szCs w:val="28"/>
          <w:lang w:val="kk-KZ"/>
        </w:rPr>
        <w:t>-баған ≥ әрбір жол үшін 1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FD223A">
        <w:rPr>
          <w:rFonts w:ascii="Times New Roman" w:hAnsi="Times New Roman"/>
          <w:sz w:val="28"/>
          <w:szCs w:val="28"/>
          <w:lang w:val="kk-KZ"/>
        </w:rPr>
        <w:t>-бағанынан;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 баған ≥ әрбір жол үшін 1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FD223A">
        <w:rPr>
          <w:rFonts w:ascii="Times New Roman" w:hAnsi="Times New Roman"/>
          <w:sz w:val="28"/>
          <w:szCs w:val="28"/>
          <w:lang w:val="kk-KZ"/>
        </w:rPr>
        <w:t>-бағанынан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 баған ≥ әрбір жол үшін 1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-бағанынан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4) «Бөлімдер арасындағы арифметикалық - логикалық бақылау»: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1.1-жолының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-бағандарының ∑ = 6-бөлімнің 1-жолының   2-бағанына;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1.2-жолының 1-</w:t>
      </w:r>
      <w:r>
        <w:rPr>
          <w:rFonts w:ascii="Times New Roman" w:hAnsi="Times New Roman"/>
          <w:sz w:val="28"/>
          <w:szCs w:val="28"/>
          <w:lang w:val="kk-KZ"/>
        </w:rPr>
        <w:t>4-</w:t>
      </w:r>
      <w:r w:rsidRPr="00FD223A">
        <w:rPr>
          <w:rFonts w:ascii="Times New Roman" w:hAnsi="Times New Roman"/>
          <w:sz w:val="28"/>
          <w:szCs w:val="28"/>
          <w:lang w:val="kk-KZ"/>
        </w:rPr>
        <w:t>бағандарының ∑ = 6-бөлімнің 1-жолының    4-бағанына;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1.3-жолының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 бағандары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ның ∑ = 6-бөлімнің 1-жолының    6-бағанына;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1.4-жолының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-бағандарының ∑ = 6-бөлімнің 1-жолының    8-бағанына;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.1-жолының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-бағандарының ∑ = 6-бөлімнің 1-жолының 1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1.5-жолының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-бағандарының</w:t>
      </w:r>
      <w:r>
        <w:rPr>
          <w:rFonts w:ascii="Times New Roman" w:hAnsi="Times New Roman"/>
          <w:sz w:val="28"/>
          <w:szCs w:val="28"/>
          <w:lang w:val="kk-KZ"/>
        </w:rPr>
        <w:t xml:space="preserve"> ∑ = 6-бөл</w:t>
      </w:r>
      <w:r>
        <w:rPr>
          <w:rFonts w:ascii="Times New Roman" w:hAnsi="Times New Roman"/>
          <w:sz w:val="28"/>
          <w:szCs w:val="28"/>
          <w:lang w:val="kk-KZ"/>
        </w:rPr>
        <w:t>імнің 1-жолының     12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1.5.1-жолының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-бағандарының ∑ = 6-бөлімнің 1-жолының 1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1.6-жолының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 бағандарының ∑ = 6-бөлімнің 1-жолының  1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-бағанына; 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4-бөлімнің 1-жолының 1-бағандарының ∑ = 5-бөлімнің 1-жолының         1, 2, 3</w:t>
      </w:r>
      <w:r>
        <w:rPr>
          <w:rFonts w:ascii="Times New Roman" w:hAnsi="Times New Roman"/>
          <w:sz w:val="28"/>
          <w:szCs w:val="28"/>
          <w:lang w:val="kk-KZ"/>
        </w:rPr>
        <w:t>, 4</w:t>
      </w:r>
      <w:r w:rsidRPr="00FD223A">
        <w:rPr>
          <w:rFonts w:ascii="Times New Roman" w:hAnsi="Times New Roman"/>
          <w:sz w:val="28"/>
          <w:szCs w:val="28"/>
          <w:lang w:val="kk-KZ"/>
        </w:rPr>
        <w:t>-бағандарының ∑;</w:t>
      </w:r>
    </w:p>
    <w:p w:rsidR="00FF3391" w:rsidRDefault="00C7068E">
      <w:pPr>
        <w:pStyle w:val="ac"/>
        <w:spacing w:before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6-бөлімнің 1-жолының 2, 4, 6, 8, 1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FD223A">
        <w:rPr>
          <w:rFonts w:ascii="Times New Roman" w:hAnsi="Times New Roman"/>
          <w:sz w:val="28"/>
          <w:szCs w:val="28"/>
          <w:lang w:val="kk-KZ"/>
        </w:rPr>
        <w:t>, 1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FD223A">
        <w:rPr>
          <w:rFonts w:ascii="Times New Roman" w:hAnsi="Times New Roman"/>
          <w:sz w:val="28"/>
          <w:szCs w:val="28"/>
          <w:lang w:val="kk-KZ"/>
        </w:rPr>
        <w:t>-бағандарының ∑ = 5-бөлімнің       1-жолының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 бағандарының ∑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FF3391" w:rsidRDefault="00C7068E">
      <w:pPr>
        <w:pStyle w:val="ac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4-</w:t>
      </w:r>
      <w:r w:rsidRPr="00FD223A">
        <w:rPr>
          <w:rFonts w:ascii="Times New Roman" w:hAnsi="Times New Roman"/>
          <w:sz w:val="28"/>
          <w:szCs w:val="28"/>
          <w:lang w:val="kk-KZ"/>
        </w:rPr>
        <w:t>бөлімнің 1-жолының 1-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D223A">
        <w:rPr>
          <w:rFonts w:ascii="Times New Roman" w:hAnsi="Times New Roman"/>
          <w:sz w:val="28"/>
          <w:szCs w:val="28"/>
          <w:lang w:val="kk-KZ"/>
        </w:rPr>
        <w:t>-бағандарының ∑ = 7-бөлімнің 2-б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ағанының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FD223A">
        <w:rPr>
          <w:rFonts w:ascii="Times New Roman" w:hAnsi="Times New Roman"/>
          <w:sz w:val="28"/>
          <w:szCs w:val="28"/>
          <w:lang w:val="kk-KZ"/>
        </w:rPr>
        <w:t>1-3-жолдарының ∑;</w:t>
      </w:r>
    </w:p>
    <w:p w:rsidR="00FF3391" w:rsidRDefault="00C7068E">
      <w:pPr>
        <w:pStyle w:val="ac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5-бөлімнің 1-жолының 1, 2, 3</w:t>
      </w:r>
      <w:r>
        <w:rPr>
          <w:rFonts w:ascii="Times New Roman" w:hAnsi="Times New Roman"/>
          <w:sz w:val="28"/>
          <w:szCs w:val="28"/>
          <w:lang w:val="kk-KZ"/>
        </w:rPr>
        <w:t>, 4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-бағандарының ∑ = 7-бөлімнің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FD223A">
        <w:rPr>
          <w:rFonts w:ascii="Times New Roman" w:hAnsi="Times New Roman"/>
          <w:sz w:val="28"/>
          <w:szCs w:val="28"/>
          <w:lang w:val="kk-KZ"/>
        </w:rPr>
        <w:t>2-бағанының 1-3-жолдарының ∑;</w:t>
      </w:r>
    </w:p>
    <w:p w:rsidR="00FF3391" w:rsidRDefault="00C7068E">
      <w:pPr>
        <w:pStyle w:val="ac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223A">
        <w:rPr>
          <w:rFonts w:ascii="Times New Roman" w:hAnsi="Times New Roman"/>
          <w:sz w:val="28"/>
          <w:szCs w:val="28"/>
          <w:lang w:val="kk-KZ"/>
        </w:rPr>
        <w:t>6-бөлімнің 1-жолының 2,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223A">
        <w:rPr>
          <w:rFonts w:ascii="Times New Roman" w:hAnsi="Times New Roman"/>
          <w:sz w:val="28"/>
          <w:szCs w:val="28"/>
          <w:lang w:val="kk-KZ"/>
        </w:rPr>
        <w:t>4,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223A">
        <w:rPr>
          <w:rFonts w:ascii="Times New Roman" w:hAnsi="Times New Roman"/>
          <w:sz w:val="28"/>
          <w:szCs w:val="28"/>
          <w:lang w:val="kk-KZ"/>
        </w:rPr>
        <w:t>6,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223A">
        <w:rPr>
          <w:rFonts w:ascii="Times New Roman" w:hAnsi="Times New Roman"/>
          <w:sz w:val="28"/>
          <w:szCs w:val="28"/>
          <w:lang w:val="kk-KZ"/>
        </w:rPr>
        <w:t>8,</w:t>
      </w:r>
      <w:r>
        <w:rPr>
          <w:rFonts w:ascii="Times New Roman" w:hAnsi="Times New Roman"/>
          <w:sz w:val="28"/>
          <w:szCs w:val="28"/>
          <w:lang w:val="kk-KZ"/>
        </w:rPr>
        <w:t xml:space="preserve"> 12</w:t>
      </w:r>
      <w:r w:rsidRPr="00FD223A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223A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FD223A">
        <w:rPr>
          <w:rFonts w:ascii="Times New Roman" w:hAnsi="Times New Roman"/>
          <w:sz w:val="28"/>
          <w:szCs w:val="28"/>
          <w:lang w:val="kk-KZ"/>
        </w:rPr>
        <w:t xml:space="preserve">-бағандарының ∑ = 7-бөлімнің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FD223A">
        <w:rPr>
          <w:rFonts w:ascii="Times New Roman" w:hAnsi="Times New Roman"/>
          <w:sz w:val="28"/>
          <w:szCs w:val="28"/>
          <w:lang w:val="kk-KZ"/>
        </w:rPr>
        <w:t>2-бағанының 1-3-жолдарының ∑;</w:t>
      </w:r>
    </w:p>
    <w:p w:rsidR="00FF3391" w:rsidRDefault="00C7068E">
      <w:pPr>
        <w:ind w:firstLine="709"/>
        <w:jc w:val="both"/>
        <w:rPr>
          <w:i/>
          <w:sz w:val="28"/>
          <w:szCs w:val="28"/>
          <w:lang w:val="kk-KZ"/>
        </w:rPr>
      </w:pPr>
      <w:r w:rsidRPr="00FD223A">
        <w:rPr>
          <w:sz w:val="28"/>
          <w:szCs w:val="28"/>
          <w:lang w:val="kk-KZ"/>
        </w:rPr>
        <w:t>6-бөлімнің 1-жолының 1, 3, 5, 7,</w:t>
      </w:r>
      <w:r>
        <w:rPr>
          <w:sz w:val="28"/>
          <w:szCs w:val="28"/>
          <w:lang w:val="kk-KZ"/>
        </w:rPr>
        <w:t xml:space="preserve"> 11</w:t>
      </w:r>
      <w:r w:rsidRPr="00FD223A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FD223A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5</w:t>
      </w:r>
      <w:r w:rsidRPr="00FD223A">
        <w:rPr>
          <w:sz w:val="28"/>
          <w:szCs w:val="28"/>
          <w:lang w:val="kk-KZ"/>
        </w:rPr>
        <w:t xml:space="preserve">-бағандарының ∑ = 7-бөлімнің </w:t>
      </w:r>
      <w:r>
        <w:rPr>
          <w:sz w:val="28"/>
          <w:szCs w:val="28"/>
          <w:lang w:val="kk-KZ"/>
        </w:rPr>
        <w:br/>
      </w:r>
      <w:r w:rsidRPr="00FD223A">
        <w:rPr>
          <w:sz w:val="28"/>
          <w:szCs w:val="28"/>
          <w:lang w:val="kk-KZ"/>
        </w:rPr>
        <w:t>1-бағанының 1-3-жолдарының ∑.</w:t>
      </w:r>
    </w:p>
    <w:p w:rsidR="00FF3391" w:rsidRDefault="00FF3391">
      <w:pPr>
        <w:jc w:val="right"/>
        <w:rPr>
          <w:i/>
          <w:sz w:val="28"/>
          <w:szCs w:val="28"/>
          <w:lang w:val="kk-KZ"/>
        </w:rPr>
      </w:pPr>
    </w:p>
    <w:p w:rsidR="00FF3391" w:rsidRPr="0081602A" w:rsidRDefault="00FF3391">
      <w:pPr>
        <w:rPr>
          <w:lang w:val="kk-KZ"/>
        </w:rPr>
      </w:pPr>
    </w:p>
    <w:p w:rsidR="00FF3391" w:rsidRDefault="00C7068E">
      <w:r>
        <w:rPr>
          <w:sz w:val="20"/>
          <w:u w:val="single"/>
        </w:rPr>
        <w:t>Результаты согласования</w:t>
      </w:r>
    </w:p>
    <w:p w:rsidR="00FF3391" w:rsidRDefault="00C7068E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</w:t>
      </w:r>
      <w:r>
        <w:rPr>
          <w:sz w:val="20"/>
        </w:rPr>
        <w:t>ат проверки ЭЦП</w:t>
      </w:r>
    </w:p>
    <w:p w:rsidR="00FF3391" w:rsidRDefault="00C7068E">
      <w:r>
        <w:rPr>
          <w:sz w:val="20"/>
        </w:rPr>
        <w:t>Министерство юстиции РК - Вице-министр юстиции Республики Казахстан Лаура Канатовна Мерсалимова, 24.08.2026 11:46:50, положительный результат проверки ЭЦП</w:t>
      </w:r>
    </w:p>
    <w:p w:rsidR="00FF3391" w:rsidRDefault="00C7068E">
      <w:r>
        <w:rPr>
          <w:sz w:val="20"/>
          <w:u w:val="single"/>
        </w:rPr>
        <w:t>Результаты подписания</w:t>
      </w:r>
    </w:p>
    <w:p w:rsidR="00FF3391" w:rsidRDefault="00C7068E">
      <w:r>
        <w:rPr>
          <w:sz w:val="20"/>
        </w:rPr>
        <w:t>Қазақстан Республикасы Стратегиялық жоспарлау және реформалар а</w:t>
      </w:r>
      <w:r>
        <w:rPr>
          <w:sz w:val="20"/>
        </w:rPr>
        <w:t>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FF3391" w:rsidSect="003D11C4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8" w:right="851" w:bottom="1418" w:left="1418" w:header="709" w:footer="709" w:gutter="0"/>
      <w:pgNumType w:start="6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68E" w:rsidRDefault="00C7068E">
      <w:r>
        <w:separator/>
      </w:r>
    </w:p>
  </w:endnote>
  <w:endnote w:type="continuationSeparator" w:id="0">
    <w:p w:rsidR="00C7068E" w:rsidRDefault="00C7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391" w:rsidRDefault="00FF3391">
    <w:pPr>
      <w:jc w:val="center"/>
    </w:pPr>
  </w:p>
  <w:p w:rsidR="00FF3391" w:rsidRDefault="00C7068E">
    <w:pPr>
      <w:jc w:val="center"/>
    </w:pPr>
    <w:r>
      <w:t>Нормативтік құқықтық актілерді мемлекеттік тіркеудің тізіліміне №  болып енгізілді</w:t>
    </w:r>
  </w:p>
  <w:p w:rsidR="00FF3391" w:rsidRDefault="00C7068E">
    <w:pPr>
      <w:jc w:val="center"/>
    </w:pPr>
    <w:r>
      <w:t xml:space="preserve">ИС «ИПГО». Копия электронного документа. </w:t>
    </w:r>
    <w:r>
      <w:t>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391" w:rsidRDefault="00FF3391">
    <w:pPr>
      <w:jc w:val="center"/>
    </w:pPr>
  </w:p>
  <w:p w:rsidR="00FF3391" w:rsidRDefault="00C7068E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68E" w:rsidRDefault="00C7068E">
      <w:r>
        <w:separator/>
      </w:r>
    </w:p>
  </w:footnote>
  <w:footnote w:type="continuationSeparator" w:id="0">
    <w:p w:rsidR="00C7068E" w:rsidRDefault="00C70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391" w:rsidRDefault="00C7068E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1879236"/>
      <w:docPartObj>
        <w:docPartGallery w:val="Page Numbers (Top of Page)"/>
        <w:docPartUnique/>
      </w:docPartObj>
    </w:sdtPr>
    <w:sdtEndPr/>
    <w:sdtContent>
      <w:p w:rsidR="00FF3391" w:rsidRDefault="00C7068E">
        <w:pPr>
          <w:pStyle w:val="a6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1602A">
          <w:rPr>
            <w:noProof/>
          </w:rPr>
          <w:t>70</w:t>
        </w:r>
        <w:r>
          <w:fldChar w:fldCharType="end"/>
        </w:r>
      </w:p>
    </w:sdtContent>
  </w:sdt>
  <w:p w:rsidR="00FF3391" w:rsidRDefault="00FF339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391" w:rsidRDefault="00C7068E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2CA9"/>
    <w:multiLevelType w:val="multilevel"/>
    <w:tmpl w:val="FDF073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1632450"/>
    <w:multiLevelType w:val="multilevel"/>
    <w:tmpl w:val="988E0AF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49D40EA8"/>
    <w:multiLevelType w:val="multilevel"/>
    <w:tmpl w:val="0B0C28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654C73BC"/>
    <w:multiLevelType w:val="multilevel"/>
    <w:tmpl w:val="86168BE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74652AAB"/>
    <w:multiLevelType w:val="multilevel"/>
    <w:tmpl w:val="2C981F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780078F9"/>
    <w:multiLevelType w:val="multilevel"/>
    <w:tmpl w:val="6F3E131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91"/>
    <w:rsid w:val="0081602A"/>
    <w:rsid w:val="00C7068E"/>
    <w:rsid w:val="00FF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D50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4"/>
    <w:uiPriority w:val="34"/>
    <w:qFormat/>
    <w:rsid w:val="00D50B63"/>
    <w:pPr>
      <w:ind w:left="708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50B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ОснТекст"/>
    <w:link w:val="ab"/>
    <w:qFormat/>
    <w:rsid w:val="00A61FC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b">
    <w:name w:val="ОснТекст Знак"/>
    <w:link w:val="aa"/>
    <w:rsid w:val="00A61FC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c">
    <w:name w:val="ПредУтверждПериод"/>
    <w:basedOn w:val="a"/>
    <w:qFormat/>
    <w:rsid w:val="00A61FC1"/>
    <w:pPr>
      <w:spacing w:before="40"/>
      <w:ind w:left="1474"/>
    </w:pPr>
    <w:rPr>
      <w:rFonts w:ascii="KZ Arial" w:hAnsi="KZ Arial"/>
      <w:sz w:val="20"/>
      <w:szCs w:val="20"/>
    </w:rPr>
  </w:style>
  <w:style w:type="paragraph" w:styleId="ad">
    <w:name w:val="Normal (Web)"/>
    <w:basedOn w:val="a"/>
    <w:uiPriority w:val="99"/>
    <w:qFormat/>
    <w:rsid w:val="00A61FC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D50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4"/>
    <w:uiPriority w:val="34"/>
    <w:qFormat/>
    <w:rsid w:val="00D50B63"/>
    <w:pPr>
      <w:ind w:left="708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50B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ОснТекст"/>
    <w:link w:val="ab"/>
    <w:qFormat/>
    <w:rsid w:val="00A61FC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b">
    <w:name w:val="ОснТекст Знак"/>
    <w:link w:val="aa"/>
    <w:rsid w:val="00A61FC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c">
    <w:name w:val="ПредУтверждПериод"/>
    <w:basedOn w:val="a"/>
    <w:qFormat/>
    <w:rsid w:val="00A61FC1"/>
    <w:pPr>
      <w:spacing w:before="40"/>
      <w:ind w:left="1474"/>
    </w:pPr>
    <w:rPr>
      <w:rFonts w:ascii="KZ Arial" w:hAnsi="KZ Arial"/>
      <w:sz w:val="20"/>
      <w:szCs w:val="20"/>
    </w:rPr>
  </w:style>
  <w:style w:type="paragraph" w:styleId="ad">
    <w:name w:val="Normal (Web)"/>
    <w:basedOn w:val="a"/>
    <w:uiPriority w:val="99"/>
    <w:qFormat/>
    <w:rsid w:val="00A61F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6139</CharactersWithSpaces>
  <SharedDoc>false</SharedDoc>
  <HyperlinksChanged>false</HyperlinksChanged>
  <AppVersion>14.0000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932</Words>
  <Characters>5313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6233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2026-08-14T06:06:00Z</dcterms:modified>
  <revision>23</revision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2026-06-02T09:41:00Z</dcterms:modified>
  <revision>13</revision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Нурболат Амиржанов</lastModifiedBy>
  <dcterms:modified xsi:type="dcterms:W3CDTF">2026-06-03T11:41:00Z</dcterms:modified>
  <revision>14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918</Words>
  <Characters>5233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6139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09E0E441-D62B-40C9-88A9-8371C22B37E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C5480F6A-B9B5-4A6F-B112-DDB3246952E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5EFC4EF5-91A7-4A75-8896-9F058723112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2FE6D61-D831-424F-A052-2444722F101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D13B17E0-0949-4EFC-AFF7-6EB972DE928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3197F8A4-1BBA-4331-8F0B-F41F7CEA770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1053</Words>
  <Characters>6004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24</cp:revision>
  <dcterms:created xsi:type="dcterms:W3CDTF">2019-11-25T11:44:00Z</dcterms:created>
  <dcterms:modified xsi:type="dcterms:W3CDTF">2026-08-25T05:09:00Z</dcterms:modified>
</cp:coreProperties>
</file>