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D26" w:rsidRDefault="000E29C0" w:rsidP="003412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D28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Жер учаскесін</w:t>
      </w:r>
      <w:r w:rsidR="00C1545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</w:t>
      </w:r>
      <w:r w:rsidRPr="000D28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сату бойынша сауда-саттық (аукцион) өткізу туралы</w:t>
      </w:r>
      <w:r w:rsidR="00C1545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хабарландыру</w:t>
      </w:r>
      <w:r w:rsidR="00C1545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.</w:t>
      </w:r>
      <w:r w:rsidRPr="000D2849">
        <w:rPr>
          <w:rFonts w:ascii="Times New Roman" w:hAnsi="Times New Roman" w:cs="Times New Roman"/>
          <w:b/>
          <w:sz w:val="24"/>
          <w:szCs w:val="24"/>
        </w:rPr>
        <w:br/>
      </w:r>
      <w:r w:rsidRPr="000D2849">
        <w:rPr>
          <w:rFonts w:ascii="Times New Roman" w:hAnsi="Times New Roman" w:cs="Times New Roman"/>
          <w:sz w:val="24"/>
          <w:szCs w:val="24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Құрметті әлеуетті сауда-саттық қатысушылары! «</w:t>
      </w:r>
      <w:r w:rsidR="00BC74AE"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Түркістан облысы</w:t>
      </w:r>
      <w:r w:rsidR="00BC74AE"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C74AE"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Ордабасы 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ауданының </w:t>
      </w:r>
      <w:r w:rsidR="001A5E71"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ауыл шаруашылығы және 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жер қатынастары бөлімі» ММ </w:t>
      </w:r>
      <w:r w:rsidRPr="0026654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202</w:t>
      </w:r>
      <w:r w:rsidR="00E21A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  <w:t>6</w:t>
      </w:r>
      <w:r w:rsidR="0066407C" w:rsidRPr="0026654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жыл</w:t>
      </w:r>
      <w:r w:rsidRPr="0026654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ы  </w:t>
      </w:r>
      <w:r w:rsidR="00E21AB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  <w:t>3 және 7</w:t>
      </w:r>
      <w:r w:rsidR="00910BFA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  <w:t xml:space="preserve"> </w:t>
      </w:r>
      <w:r w:rsidR="00EC0A0D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kk-KZ"/>
        </w:rPr>
        <w:t>шілдеде</w:t>
      </w:r>
      <w:r w:rsidRPr="0026654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сағат 10:00-де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Мемлекеттік мүлік тізілімінің </w:t>
      </w:r>
      <w:r w:rsidR="00603CBD" w:rsidRPr="00603CBD">
        <w:rPr>
          <w:rFonts w:ascii="Times New Roman" w:hAnsi="Times New Roman" w:cs="Times New Roman"/>
          <w:sz w:val="24"/>
          <w:szCs w:val="24"/>
          <w:shd w:val="clear" w:color="auto" w:fill="FFFFFF"/>
        </w:rPr>
        <w:t>e-qazyna.kz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веб-порталында (бұдан әрі – Портал) бағаны көтеру әдісімен жер учаскесін</w:t>
      </w:r>
      <w:r w:rsidR="00C1545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сату бойынша электрондық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аукцион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өткізілетіні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туралы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хабарлайды.</w:t>
      </w:r>
      <w:r w:rsidRPr="000D2849">
        <w:rPr>
          <w:rFonts w:ascii="Times New Roman" w:hAnsi="Times New Roman" w:cs="Times New Roman"/>
          <w:sz w:val="24"/>
          <w:szCs w:val="24"/>
        </w:rPr>
        <w:br/>
      </w:r>
      <w:r w:rsidRPr="00603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Аукционға қатысуға өтінімдер беру </w:t>
      </w:r>
      <w:r w:rsidR="00603CBD" w:rsidRPr="00603CBD">
        <w:rPr>
          <w:rFonts w:ascii="Times New Roman" w:hAnsi="Times New Roman" w:cs="Times New Roman"/>
          <w:sz w:val="24"/>
          <w:szCs w:val="24"/>
        </w:rPr>
        <w:t>Қазақстан Республикасы Ауыл шаруашылығы министрінің 2021 жылғы 15 қазандағы</w:t>
      </w:r>
      <w:r w:rsidRPr="00603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r w:rsidR="00603CBD" w:rsidRPr="00603CBD">
        <w:rPr>
          <w:rFonts w:ascii="Times New Roman" w:hAnsi="Times New Roman" w:cs="Times New Roman"/>
          <w:sz w:val="24"/>
          <w:szCs w:val="24"/>
        </w:rPr>
        <w:t>Жер учаскелерін немесе жер учаскелерін жалдау құқығын сату жөніндегі сауда-саттықты (аукциондарды) мемлекеттік мүлік тізілімінің веб-порталында электрондық түрде ұйымдастыру мен өткізу қағидаларын бекіту туралы</w:t>
      </w:r>
      <w:r w:rsidRPr="00603C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 </w:t>
      </w:r>
      <w:r w:rsidR="00603CBD">
        <w:rPr>
          <w:rFonts w:ascii="Times New Roman" w:hAnsi="Times New Roman" w:cs="Times New Roman"/>
          <w:sz w:val="24"/>
          <w:szCs w:val="24"/>
        </w:rPr>
        <w:t>№297</w:t>
      </w:r>
      <w:r w:rsidR="00603CBD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="00603CBD" w:rsidRPr="00603CBD">
        <w:rPr>
          <w:rFonts w:ascii="Times New Roman" w:hAnsi="Times New Roman" w:cs="Times New Roman"/>
          <w:sz w:val="24"/>
          <w:szCs w:val="24"/>
        </w:rPr>
        <w:t>бұйрығы</w:t>
      </w:r>
      <w:r w:rsidR="00603CBD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r w:rsidR="00603CB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603CBD">
        <w:rPr>
          <w:rFonts w:ascii="Times New Roman" w:hAnsi="Times New Roman" w:cs="Times New Roman"/>
          <w:sz w:val="24"/>
          <w:szCs w:val="24"/>
          <w:shd w:val="clear" w:color="auto" w:fill="FFFFFF"/>
        </w:rPr>
        <w:t>сәйкес</w:t>
      </w:r>
      <w:r w:rsidR="00603CB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603CBD">
        <w:rPr>
          <w:rFonts w:ascii="Times New Roman" w:hAnsi="Times New Roman" w:cs="Times New Roman"/>
          <w:sz w:val="24"/>
          <w:szCs w:val="24"/>
          <w:shd w:val="clear" w:color="auto" w:fill="FFFFFF"/>
        </w:rPr>
        <w:t>жүзеге</w:t>
      </w:r>
      <w:r w:rsidR="00603CB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603CBD">
        <w:rPr>
          <w:rFonts w:ascii="Times New Roman" w:hAnsi="Times New Roman" w:cs="Times New Roman"/>
          <w:sz w:val="24"/>
          <w:szCs w:val="24"/>
          <w:shd w:val="clear" w:color="auto" w:fill="FFFFFF"/>
        </w:rPr>
        <w:t>асырылады.</w:t>
      </w:r>
      <w:r w:rsidRPr="000D2849">
        <w:rPr>
          <w:rFonts w:ascii="Times New Roman" w:hAnsi="Times New Roman" w:cs="Times New Roman"/>
          <w:sz w:val="24"/>
          <w:szCs w:val="24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Аукционға қатысуға өтінімдерді беру және тіркеу тізілімнің веб-порталында аукцион өткізу туралы хабарландыру жарияланған күннен бастап жүзеге асырылады және аукцион басталғанға дейін екі сағат бұрын аяқталады, ол аяқталға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ннан кейін қатысушылар берілген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өтінімді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кері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қайтарып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ала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алмайды.</w:t>
      </w:r>
      <w:r w:rsidRPr="000D2849">
        <w:rPr>
          <w:rFonts w:ascii="Times New Roman" w:hAnsi="Times New Roman" w:cs="Times New Roman"/>
          <w:sz w:val="24"/>
          <w:szCs w:val="24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Аукционға қатысу үшін тізілімнің веб-порталында алдын ала тіркелу қажет:</w:t>
      </w:r>
    </w:p>
    <w:p w:rsidR="006A780E" w:rsidRPr="000D2849" w:rsidRDefault="000E29C0" w:rsidP="003412AB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bookmarkStart w:id="0" w:name="_GoBack"/>
      <w:bookmarkEnd w:id="0"/>
      <w:r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1) жеке тұлғалар үшін: жеке сәйкестендіру нөмірі (бұдан әрі </w:t>
      </w:r>
      <w:r w:rsidR="000D2849"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– ЖСН), тегі, аты және әкесінің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аты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(бар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болса);</w:t>
      </w:r>
      <w:r w:rsidRPr="00AB2D2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2) заңды тұлғалар үшін: бизнес-сәйкестендіру нөмірі (бұдан ә</w:t>
      </w:r>
      <w:r w:rsidR="000D2849"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рі – БСН), толық атауы, бірінші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басшының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</w:t>
      </w:r>
      <w:r w:rsidR="000D2849"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егі,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аты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және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әкесінің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аты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(бар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болса);</w:t>
      </w:r>
      <w:r w:rsidRPr="00AB2D2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3) кепілдік жарнаны қайтару үшін екінші деңгейдегі банктегі есеп айырысу шотының деректемелері;</w:t>
      </w:r>
      <w:r w:rsidRPr="00AB2D26">
        <w:rPr>
          <w:rFonts w:ascii="Times New Roman" w:hAnsi="Times New Roman" w:cs="Times New Roman"/>
          <w:sz w:val="24"/>
          <w:szCs w:val="24"/>
          <w:lang w:val="kk-KZ"/>
        </w:rPr>
        <w:br/>
      </w:r>
      <w:r w:rsidR="00603CBD"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4)</w:t>
      </w:r>
      <w:r w:rsidR="00603CB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AB2D26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байланыс деректері (пошталық мекенжайы, телефоны, факс, e-mail).</w:t>
      </w:r>
      <w:r w:rsidRPr="00AB2D26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Аукционға қатысушы ретінде тіркелу үшін қатысушының ЭЦҚ қойылған қатысу өтінімі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н тізілімнің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веб-порталында тіркеу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қажет.</w:t>
      </w:r>
      <w:r w:rsidRPr="000D2849">
        <w:rPr>
          <w:rFonts w:ascii="Times New Roman" w:hAnsi="Times New Roman" w:cs="Times New Roman"/>
          <w:sz w:val="24"/>
          <w:szCs w:val="24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НАЗАР АУДАРЫҢЫЗ! Қатысушының хабарламада көрсетілген талаптарды сақтамауы, сондай-ақ сауда-саттықты өткізу туралы хабарламада көрсетілген кепілдік жарнаның аукцион басталғанға дейін екі сағат бұрын түспеуі тізілімнің веб-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порталымен өтінімді қабылдаудан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бас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тартуы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үшін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негіз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болып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табылады.</w:t>
      </w:r>
      <w:r w:rsidRPr="000D2849">
        <w:rPr>
          <w:rFonts w:ascii="Times New Roman" w:hAnsi="Times New Roman" w:cs="Times New Roman"/>
          <w:sz w:val="24"/>
          <w:szCs w:val="24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Тізілімнің веб-порталы автоматты тексеру нәтижелері бойынша тізілімнің веб-порталында көрсетілген қатысушының электрондық мекенжайына өтінімді қабылдау не өтінімді қабылдаудан бас тарту себептері туралы электрондық хабарлама жібереді.</w:t>
      </w:r>
      <w:r w:rsidRPr="000D2849">
        <w:rPr>
          <w:rFonts w:ascii="Times New Roman" w:hAnsi="Times New Roman" w:cs="Times New Roman"/>
          <w:sz w:val="24"/>
          <w:szCs w:val="24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Аукционға жіберілген қатысушыға тізілімнің веб-порталы беретін аукцион нөмірі бойынша аукцион залына кіруге рұқсат беріледі. (Аукцион залы – аукционды өткізу үшін қажетті ақпаратты енгізу, сақтау және өңдеу мүмкіндігін қамтамасы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з ететін тізілім веб-порталының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бөлімі).</w:t>
      </w:r>
      <w:r w:rsidRPr="000D2849">
        <w:rPr>
          <w:rFonts w:ascii="Times New Roman" w:hAnsi="Times New Roman" w:cs="Times New Roman"/>
          <w:sz w:val="24"/>
          <w:szCs w:val="24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Аукционға қатысушылар аукцион басталғанға дейін бір сағат ішінде ЭЦҚ мен аукцион нөмірін пайдалана отырып, аукцион залына кіреді. Аукцион сауда-саттық өткізу туралы хабарламада көрсетілген </w:t>
      </w:r>
      <w:r w:rsidR="009427F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Астана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қаласының уақытында сату объектісінің бастапқы бағасын аукцион залында автоматты түрде орналастыру жолымен басталады.</w:t>
      </w:r>
      <w:r w:rsidRPr="000D2849">
        <w:rPr>
          <w:rFonts w:ascii="Times New Roman" w:hAnsi="Times New Roman" w:cs="Times New Roman"/>
          <w:sz w:val="24"/>
          <w:szCs w:val="24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Әрбір сатылған сату объектісі бойынша аукцион нәтижелері аукцион нәтижелері туралы электрондық хаттамамен ресімделеді, оған сатушы мен жеңімпаз ЭЦҚ-ны пайдалана отырып, сауда-саттық өткізілген күні тізілімнің веб-порталында қол қояды.</w:t>
      </w:r>
      <w:r w:rsidRPr="000D2849">
        <w:rPr>
          <w:rFonts w:ascii="Times New Roman" w:hAnsi="Times New Roman" w:cs="Times New Roman"/>
          <w:sz w:val="24"/>
          <w:szCs w:val="24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Аукцион нәтижелері туралы хаттама аукцион нәтижелерін және жеңімпаз бен сатушының сату бағасы бойынша сату объектісін </w:t>
      </w:r>
      <w:r w:rsidR="00C1545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жалға алу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шартына қол қ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ою міндеттемелерін тіркейтін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құжат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болып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табылады.</w:t>
      </w:r>
      <w:r w:rsidRPr="000D2849">
        <w:rPr>
          <w:rFonts w:ascii="Times New Roman" w:hAnsi="Times New Roman" w:cs="Times New Roman"/>
          <w:sz w:val="24"/>
          <w:szCs w:val="24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Сатып алу-сату шарты немесе жалға алу шарты тізілімнің веб-порталында электрондық форматта жасалады және сатушы мен сатып алушы ЭЦҚ-ны пайдалана отырып, сауда-саттық нәтижелері туралы хаттамаға қол қойылған күннен бастап 2 жұмыс күнінің ішінде қол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</w:rPr>
        <w:t>қояды.</w:t>
      </w:r>
      <w:r w:rsidRPr="000D2849">
        <w:rPr>
          <w:rFonts w:ascii="Times New Roman" w:hAnsi="Times New Roman" w:cs="Times New Roman"/>
          <w:sz w:val="24"/>
          <w:szCs w:val="24"/>
        </w:rPr>
        <w:br/>
      </w:r>
    </w:p>
    <w:p w:rsidR="000D2849" w:rsidRDefault="000E29C0" w:rsidP="000D284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Аукционға қатысу үшін кепілдік жарналар мемлекеттік мүлікті 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есепке алу саласындағы бірыңғай оператордың деректемелеріне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енгізіледі:</w:t>
      </w:r>
      <w:r w:rsidRPr="000D2849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Төлем алушы: «Ақпараттық-есептеу орталығы» АҚ, </w:t>
      </w:r>
    </w:p>
    <w:p w:rsidR="000D2849" w:rsidRDefault="000E29C0" w:rsidP="000D284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lastRenderedPageBreak/>
        <w:t xml:space="preserve">БСН: 050540004455; </w:t>
      </w:r>
    </w:p>
    <w:p w:rsidR="000D2849" w:rsidRDefault="000E29C0" w:rsidP="000D284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СТК: 171; </w:t>
      </w:r>
    </w:p>
    <w:p w:rsidR="000D2849" w:rsidRDefault="000D2849" w:rsidP="000D284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Кбе: </w:t>
      </w:r>
      <w:r w:rsidR="000E29C0"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16.</w:t>
      </w:r>
      <w:r w:rsidR="000E29C0" w:rsidRPr="000D2849">
        <w:rPr>
          <w:rFonts w:ascii="Times New Roman" w:hAnsi="Times New Roman" w:cs="Times New Roman"/>
          <w:sz w:val="24"/>
          <w:szCs w:val="24"/>
          <w:lang w:val="kk-KZ"/>
        </w:rPr>
        <w:br/>
      </w:r>
      <w:r w:rsidR="000E29C0"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«Қазақстан Халық банкі» АҚ-дағы есеп айырысу шоты </w:t>
      </w:r>
    </w:p>
    <w:p w:rsidR="000D2849" w:rsidRDefault="000D2849" w:rsidP="000D284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(IBAN/ЖСК): </w:t>
      </w:r>
      <w:r w:rsidR="000E29C0"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KZ946017111000000330; </w:t>
      </w:r>
    </w:p>
    <w:p w:rsidR="003412AB" w:rsidRDefault="000E29C0" w:rsidP="000D284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БСК:HSBKKZKX.</w:t>
      </w:r>
    </w:p>
    <w:p w:rsidR="00274D6D" w:rsidRDefault="000E29C0" w:rsidP="000D2849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0D2849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НАЗАР АУДАРЫҢЫЗ! Сауда-саттық нәтижелері туралы хаттамаға не </w:t>
      </w:r>
      <w:r w:rsidR="00C1545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жалға алу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шартына қол қойылмаған жағдайларда жеңімпазға кепілдік жарна қайтарылмайды.</w:t>
      </w:r>
      <w:r w:rsidRPr="000D2849">
        <w:rPr>
          <w:rFonts w:ascii="Times New Roman" w:hAnsi="Times New Roman" w:cs="Times New Roman"/>
          <w:sz w:val="24"/>
          <w:szCs w:val="24"/>
          <w:lang w:val="kk-KZ"/>
        </w:rPr>
        <w:br/>
      </w:r>
      <w:r w:rsidR="00F02EE2">
        <w:rPr>
          <w:rFonts w:ascii="Times New Roman" w:hAnsi="Times New Roman" w:cs="Times New Roman"/>
          <w:sz w:val="24"/>
          <w:szCs w:val="24"/>
          <w:lang w:val="kk-KZ"/>
        </w:rPr>
        <w:t>Келісім</w:t>
      </w:r>
      <w:r w:rsidR="009427FE" w:rsidRPr="009427FE">
        <w:rPr>
          <w:rFonts w:ascii="Times New Roman" w:hAnsi="Times New Roman" w:cs="Times New Roman"/>
          <w:sz w:val="24"/>
          <w:szCs w:val="24"/>
          <w:lang w:val="kk-KZ"/>
        </w:rPr>
        <w:t xml:space="preserve">шартқа қол қойылған күнне бастап 2 жұмыс күні ішінде сатып алу сомасының 50 пайызы </w:t>
      </w:r>
      <w:r w:rsidR="009427FE" w:rsidRPr="009427FE">
        <w:rPr>
          <w:rFonts w:ascii="Times New Roman" w:hAnsi="Times New Roman" w:cs="Times New Roman"/>
          <w:i/>
          <w:sz w:val="24"/>
          <w:szCs w:val="24"/>
          <w:lang w:val="kk-KZ"/>
        </w:rPr>
        <w:t>(кепілдік жарна бірге есептеледі)</w:t>
      </w:r>
      <w:r w:rsidR="00F02EE2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9427FE" w:rsidRPr="009427FE">
        <w:rPr>
          <w:rFonts w:ascii="Times New Roman" w:hAnsi="Times New Roman" w:cs="Times New Roman"/>
          <w:sz w:val="24"/>
          <w:szCs w:val="24"/>
          <w:lang w:val="kk-KZ"/>
        </w:rPr>
        <w:t xml:space="preserve"> 30 жұмыс күні ішінде сатып алу сомасы </w:t>
      </w:r>
      <w:r w:rsidR="00F02EE2">
        <w:rPr>
          <w:rFonts w:ascii="Times New Roman" w:hAnsi="Times New Roman" w:cs="Times New Roman"/>
          <w:sz w:val="24"/>
          <w:szCs w:val="24"/>
          <w:lang w:val="kk-KZ"/>
        </w:rPr>
        <w:t xml:space="preserve">толығымен </w:t>
      </w:r>
      <w:r w:rsidR="009427FE" w:rsidRPr="009427FE">
        <w:rPr>
          <w:rFonts w:ascii="Times New Roman" w:hAnsi="Times New Roman" w:cs="Times New Roman"/>
          <w:sz w:val="24"/>
          <w:szCs w:val="24"/>
          <w:lang w:val="kk-KZ"/>
        </w:rPr>
        <w:t xml:space="preserve">төлену қажет. </w:t>
      </w:r>
      <w:r w:rsidR="009427FE" w:rsidRPr="009427F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Тиісті сома төленбеген жағдайда сауда саттық нәтижелері жойылады және кепілдік жарна қайтарылмайды. </w:t>
      </w:r>
    </w:p>
    <w:p w:rsidR="00274D6D" w:rsidRDefault="000E29C0" w:rsidP="00274D6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Қалған барлық жағдайларда кепілдік жарналар бірыңғай операторға аукцион қатысушысынан</w:t>
      </w:r>
      <w:r w:rsidR="00274D6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тізілім</w:t>
      </w:r>
      <w:r w:rsidR="00274D6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веб </w:t>
      </w:r>
      <w:r w:rsidR="00274D6D" w:rsidRPr="00274D6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порталында</w:t>
      </w:r>
      <w:r w:rsidR="00274D6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қ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атысушының</w:t>
      </w:r>
      <w:r w:rsidR="003A0C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ЭЦҚ</w:t>
      </w:r>
      <w:r w:rsidR="003A0C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қойылған</w:t>
      </w:r>
      <w:r w:rsidR="003A0C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</w:t>
      </w:r>
      <w:r w:rsid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өтініш</w:t>
      </w:r>
      <w:r w:rsidR="003A0C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берілген </w:t>
      </w:r>
    </w:p>
    <w:p w:rsidR="0043155F" w:rsidRDefault="000D2849" w:rsidP="00274D6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күннен бастап </w:t>
      </w:r>
      <w:r w:rsidR="000E29C0"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үш</w:t>
      </w:r>
      <w:r w:rsidR="003A0C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жұмыс күнінен аспайтын </w:t>
      </w:r>
      <w:r w:rsidR="00274D6D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ме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рзімде </w:t>
      </w:r>
      <w:r w:rsidR="000E29C0"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қайтарылады.</w:t>
      </w:r>
    </w:p>
    <w:p w:rsidR="00055A85" w:rsidRDefault="00055A85" w:rsidP="00274D6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3155F" w:rsidRDefault="000E29C0" w:rsidP="00274D6D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Бағаны көтеру әдісін қолдана отырып аукционға келесі </w:t>
      </w:r>
      <w:r w:rsidR="00C1545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жалға алу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объектілері қойылады:</w:t>
      </w:r>
    </w:p>
    <w:p w:rsidR="00FA656E" w:rsidRPr="000D2849" w:rsidRDefault="00FA656E" w:rsidP="000D284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tbl>
      <w:tblPr>
        <w:tblW w:w="9122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523"/>
        <w:gridCol w:w="1335"/>
        <w:gridCol w:w="1438"/>
        <w:gridCol w:w="1113"/>
        <w:gridCol w:w="2020"/>
        <w:gridCol w:w="1418"/>
        <w:gridCol w:w="1275"/>
      </w:tblGrid>
      <w:tr w:rsidR="00E21AB2" w:rsidRPr="00E21AB2" w:rsidTr="00E21AB2">
        <w:trPr>
          <w:trHeight w:val="1260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B3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1A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р/с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B3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1A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Ауыл округі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B3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1A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Жер телімінің мекен-жайы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B3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1A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Ауданы, м2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B3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1A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Нысаналы мақсаты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B3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1A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Бастапқы бағасы</w:t>
            </w:r>
            <w:r w:rsidRPr="00E21A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тг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B325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1A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Кепілдік жарна</w:t>
            </w:r>
            <w:r w:rsidRPr="00E21A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тг</w:t>
            </w:r>
          </w:p>
        </w:tc>
      </w:tr>
      <w:tr w:rsidR="00E21AB2" w:rsidRPr="00E21AB2" w:rsidTr="00255525">
        <w:trPr>
          <w:trHeight w:val="600"/>
          <w:jc w:val="center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21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jc w:val="center"/>
              <w:rPr>
                <w:rFonts w:ascii="Times New Roman" w:hAnsi="Times New Roman" w:cs="Times New Roman"/>
              </w:rPr>
            </w:pPr>
            <w:r w:rsidRPr="00E21AB2">
              <w:rPr>
                <w:rFonts w:ascii="Times New Roman" w:hAnsi="Times New Roman" w:cs="Times New Roman"/>
              </w:rPr>
              <w:t>Қажымұхан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jc w:val="center"/>
              <w:rPr>
                <w:rFonts w:ascii="Times New Roman" w:hAnsi="Times New Roman" w:cs="Times New Roman"/>
              </w:rPr>
            </w:pPr>
            <w:r w:rsidRPr="00E21AB2">
              <w:rPr>
                <w:rFonts w:ascii="Times New Roman" w:hAnsi="Times New Roman" w:cs="Times New Roman"/>
              </w:rPr>
              <w:t>Темірлан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jc w:val="center"/>
              <w:rPr>
                <w:rFonts w:ascii="Times New Roman" w:hAnsi="Times New Roman" w:cs="Times New Roman"/>
              </w:rPr>
            </w:pPr>
            <w:r w:rsidRPr="00E21AB2"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jc w:val="center"/>
              <w:rPr>
                <w:rFonts w:ascii="Times New Roman" w:hAnsi="Times New Roman" w:cs="Times New Roman"/>
              </w:rPr>
            </w:pPr>
            <w:r w:rsidRPr="00E21AB2">
              <w:rPr>
                <w:rFonts w:ascii="Times New Roman" w:hAnsi="Times New Roman" w:cs="Times New Roman"/>
              </w:rPr>
              <w:t>шағын және орта бизнес орталығы құрылысы үшін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21AB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234</w:t>
            </w:r>
            <w:r w:rsidR="0025552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21AB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21AB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216</w:t>
            </w:r>
            <w:r w:rsidR="0025552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21AB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250</w:t>
            </w:r>
          </w:p>
        </w:tc>
      </w:tr>
      <w:tr w:rsidR="00E21AB2" w:rsidRPr="00E21AB2" w:rsidTr="00255525">
        <w:trPr>
          <w:trHeight w:val="600"/>
          <w:jc w:val="center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21A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jc w:val="center"/>
              <w:rPr>
                <w:rFonts w:ascii="Times New Roman" w:hAnsi="Times New Roman" w:cs="Times New Roman"/>
              </w:rPr>
            </w:pPr>
            <w:r w:rsidRPr="00E21AB2">
              <w:rPr>
                <w:rFonts w:ascii="Times New Roman" w:hAnsi="Times New Roman" w:cs="Times New Roman"/>
              </w:rPr>
              <w:t>Қажымұхан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jc w:val="center"/>
              <w:rPr>
                <w:rFonts w:ascii="Times New Roman" w:hAnsi="Times New Roman" w:cs="Times New Roman"/>
              </w:rPr>
            </w:pPr>
            <w:r w:rsidRPr="00E21AB2">
              <w:rPr>
                <w:rFonts w:ascii="Times New Roman" w:hAnsi="Times New Roman" w:cs="Times New Roman"/>
              </w:rPr>
              <w:t>Темірлан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jc w:val="center"/>
              <w:rPr>
                <w:rFonts w:ascii="Times New Roman" w:hAnsi="Times New Roman" w:cs="Times New Roman"/>
              </w:rPr>
            </w:pPr>
            <w:r w:rsidRPr="00E21AB2">
              <w:rPr>
                <w:rFonts w:ascii="Times New Roman" w:hAnsi="Times New Roman" w:cs="Times New Roman"/>
              </w:rPr>
              <w:t>30,66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jc w:val="center"/>
              <w:rPr>
                <w:rFonts w:ascii="Times New Roman" w:hAnsi="Times New Roman" w:cs="Times New Roman"/>
              </w:rPr>
            </w:pPr>
            <w:r w:rsidRPr="00E21AB2">
              <w:rPr>
                <w:rFonts w:ascii="Times New Roman" w:hAnsi="Times New Roman" w:cs="Times New Roman"/>
              </w:rPr>
              <w:t>шағын және орта бизнес орталығы құрылысы үшін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0601C" w:rsidP="002555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23</w:t>
            </w:r>
            <w:r w:rsidR="0025552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978,57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25552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E21AB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216</w:t>
            </w:r>
            <w:r w:rsidR="0025552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E21AB2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250</w:t>
            </w:r>
          </w:p>
        </w:tc>
      </w:tr>
      <w:tr w:rsidR="00E21AB2" w:rsidRPr="00E21AB2" w:rsidTr="00E21AB2">
        <w:trPr>
          <w:trHeight w:val="630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B325F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B325F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B325F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055A8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E21A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430,66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B325F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255525" w:rsidP="00055A8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25552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258 602,57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AB2" w:rsidRPr="00E21AB2" w:rsidRDefault="00E21AB2" w:rsidP="00B325F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FA656E" w:rsidRDefault="00FA656E" w:rsidP="000D284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FA656E" w:rsidRPr="00FA656E" w:rsidRDefault="00FA656E" w:rsidP="000D284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Толығырақ ақпаратты </w:t>
      </w:r>
      <w:r w:rsidRPr="00FA656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https://e-auction.gosreestr.kz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сілемесі арқылы біле аласыздар.</w:t>
      </w:r>
    </w:p>
    <w:p w:rsidR="00FA656E" w:rsidRDefault="00FA656E" w:rsidP="000D284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</w:p>
    <w:p w:rsidR="0043155F" w:rsidRPr="000D2849" w:rsidRDefault="0043155F" w:rsidP="000D2849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Ұйымдастырушы: «Түркістан облысы Ордабасы аудандық ауыл шаруашылығы және</w:t>
      </w:r>
      <w:r w:rsidR="00A16917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жер қатынастары бөлімі» </w:t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ММ</w:t>
      </w:r>
      <w:r w:rsidRPr="000D2849">
        <w:rPr>
          <w:rFonts w:ascii="Times New Roman" w:hAnsi="Times New Roman" w:cs="Times New Roman"/>
          <w:sz w:val="24"/>
          <w:szCs w:val="24"/>
          <w:lang w:val="kk-KZ"/>
        </w:rPr>
        <w:br/>
      </w:r>
      <w:r w:rsidRPr="000D2849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Ақпарат үшін телефон: 8/72530/ 79-2-41, 8/72530/ 79-2-42</w:t>
      </w:r>
    </w:p>
    <w:sectPr w:rsidR="0043155F" w:rsidRPr="000D2849" w:rsidSect="005E5709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characterSpacingControl w:val="doNotCompress"/>
  <w:compat>
    <w:compatSetting w:name="compatibilityMode" w:uri="http://schemas.microsoft.com/office/word" w:val="12"/>
  </w:compat>
  <w:rsids>
    <w:rsidRoot w:val="000E29C0"/>
    <w:rsid w:val="00026A96"/>
    <w:rsid w:val="00055A85"/>
    <w:rsid w:val="000D2849"/>
    <w:rsid w:val="000E29C0"/>
    <w:rsid w:val="0012465A"/>
    <w:rsid w:val="001375A2"/>
    <w:rsid w:val="00145488"/>
    <w:rsid w:val="00146194"/>
    <w:rsid w:val="00174354"/>
    <w:rsid w:val="001A5E71"/>
    <w:rsid w:val="001B0DDB"/>
    <w:rsid w:val="001C4160"/>
    <w:rsid w:val="001D63C0"/>
    <w:rsid w:val="001F2985"/>
    <w:rsid w:val="002237E5"/>
    <w:rsid w:val="00245AFC"/>
    <w:rsid w:val="00255525"/>
    <w:rsid w:val="0026654F"/>
    <w:rsid w:val="002679EF"/>
    <w:rsid w:val="00274D6D"/>
    <w:rsid w:val="002920AF"/>
    <w:rsid w:val="00301E14"/>
    <w:rsid w:val="00320389"/>
    <w:rsid w:val="003412AB"/>
    <w:rsid w:val="00367C75"/>
    <w:rsid w:val="00373D26"/>
    <w:rsid w:val="003A0C49"/>
    <w:rsid w:val="003A35AA"/>
    <w:rsid w:val="00402E4F"/>
    <w:rsid w:val="004133D7"/>
    <w:rsid w:val="0043155F"/>
    <w:rsid w:val="004B7F77"/>
    <w:rsid w:val="004C5BD7"/>
    <w:rsid w:val="004D390F"/>
    <w:rsid w:val="00597968"/>
    <w:rsid w:val="005A38D6"/>
    <w:rsid w:val="005E5709"/>
    <w:rsid w:val="005F4325"/>
    <w:rsid w:val="005F6C7B"/>
    <w:rsid w:val="00603CBD"/>
    <w:rsid w:val="00620BC2"/>
    <w:rsid w:val="00625ADA"/>
    <w:rsid w:val="00643E11"/>
    <w:rsid w:val="00657889"/>
    <w:rsid w:val="006626E9"/>
    <w:rsid w:val="0066407C"/>
    <w:rsid w:val="00674813"/>
    <w:rsid w:val="006A2647"/>
    <w:rsid w:val="006A780E"/>
    <w:rsid w:val="006B07B5"/>
    <w:rsid w:val="00734A8F"/>
    <w:rsid w:val="007F5821"/>
    <w:rsid w:val="00801880"/>
    <w:rsid w:val="00841DE2"/>
    <w:rsid w:val="0086541A"/>
    <w:rsid w:val="008E4522"/>
    <w:rsid w:val="00900229"/>
    <w:rsid w:val="00910BFA"/>
    <w:rsid w:val="009427FE"/>
    <w:rsid w:val="00A16917"/>
    <w:rsid w:val="00A36D4D"/>
    <w:rsid w:val="00A44672"/>
    <w:rsid w:val="00AB2D26"/>
    <w:rsid w:val="00AD57A7"/>
    <w:rsid w:val="00BA09CD"/>
    <w:rsid w:val="00BA39F2"/>
    <w:rsid w:val="00BC5FE3"/>
    <w:rsid w:val="00BC74AE"/>
    <w:rsid w:val="00BE5D0B"/>
    <w:rsid w:val="00C15457"/>
    <w:rsid w:val="00C20A34"/>
    <w:rsid w:val="00C87E68"/>
    <w:rsid w:val="00CA5FC5"/>
    <w:rsid w:val="00CE230D"/>
    <w:rsid w:val="00D5783D"/>
    <w:rsid w:val="00E0601C"/>
    <w:rsid w:val="00E21AB2"/>
    <w:rsid w:val="00EC0A0D"/>
    <w:rsid w:val="00F02EE2"/>
    <w:rsid w:val="00F90548"/>
    <w:rsid w:val="00FA1E14"/>
    <w:rsid w:val="00FA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0BC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Kaisar</dc:creator>
  <cp:lastModifiedBy>NUR_Service</cp:lastModifiedBy>
  <cp:revision>82</cp:revision>
  <cp:lastPrinted>2023-07-05T03:41:00Z</cp:lastPrinted>
  <dcterms:created xsi:type="dcterms:W3CDTF">2021-07-03T11:46:00Z</dcterms:created>
  <dcterms:modified xsi:type="dcterms:W3CDTF">2026-06-18T04:23:00Z</dcterms:modified>
</cp:coreProperties>
</file>