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2CF" w:rsidRPr="005912CF" w:rsidRDefault="005912CF" w:rsidP="005912CF">
      <w:pPr>
        <w:widowControl w:val="0"/>
        <w:autoSpaceDE w:val="0"/>
        <w:autoSpaceDN w:val="0"/>
        <w:spacing w:after="0" w:line="308" w:lineRule="exact"/>
        <w:jc w:val="center"/>
        <w:rPr>
          <w:rFonts w:ascii="Times New Roman" w:eastAsia="Times New Roman" w:hAnsi="Times New Roman" w:cs="Times New Roman"/>
          <w:b/>
          <w:w w:val="110"/>
          <w:sz w:val="28"/>
          <w:szCs w:val="28"/>
        </w:rPr>
      </w:pPr>
      <w:r w:rsidRPr="005912CF">
        <w:rPr>
          <w:rFonts w:ascii="Times New Roman" w:eastAsia="Times New Roman" w:hAnsi="Times New Roman" w:cs="Times New Roman"/>
          <w:b/>
          <w:w w:val="110"/>
          <w:sz w:val="28"/>
          <w:szCs w:val="28"/>
        </w:rPr>
        <w:t>Жітіқара ауданыны</w:t>
      </w:r>
      <w:r w:rsidRPr="005912CF">
        <w:rPr>
          <w:rFonts w:ascii="Times New Roman" w:eastAsia="Times New Roman" w:hAnsi="Times New Roman" w:cs="Times New Roman"/>
          <w:b/>
          <w:w w:val="110"/>
          <w:sz w:val="28"/>
          <w:szCs w:val="28"/>
          <w:lang w:val="kk-KZ"/>
        </w:rPr>
        <w:t>ң</w:t>
      </w:r>
      <w:r w:rsidRPr="005912CF">
        <w:rPr>
          <w:rFonts w:ascii="Times New Roman" w:eastAsia="Times New Roman" w:hAnsi="Times New Roman" w:cs="Times New Roman"/>
          <w:b/>
          <w:w w:val="110"/>
          <w:sz w:val="28"/>
          <w:szCs w:val="28"/>
          <w:lang w:val="kk-KZ"/>
        </w:rPr>
        <w:br/>
      </w:r>
      <w:r w:rsidRPr="005912CF">
        <w:rPr>
          <w:rFonts w:ascii="Times New Roman" w:eastAsia="Times New Roman" w:hAnsi="Times New Roman" w:cs="Times New Roman"/>
          <w:b/>
          <w:w w:val="110"/>
          <w:sz w:val="28"/>
          <w:szCs w:val="28"/>
        </w:rPr>
        <w:t xml:space="preserve"> Қоғамдық кеңес отырысының хаттамасы</w:t>
      </w:r>
      <w:r w:rsidRPr="005912CF">
        <w:rPr>
          <w:rFonts w:ascii="Times New Roman" w:eastAsia="Times New Roman" w:hAnsi="Times New Roman" w:cs="Times New Roman"/>
          <w:b/>
          <w:w w:val="110"/>
          <w:sz w:val="28"/>
          <w:szCs w:val="28"/>
        </w:rPr>
        <w:br/>
      </w:r>
    </w:p>
    <w:p w:rsidR="005912CF" w:rsidRPr="005912CF" w:rsidRDefault="005912CF" w:rsidP="005912CF">
      <w:pPr>
        <w:widowControl w:val="0"/>
        <w:autoSpaceDE w:val="0"/>
        <w:autoSpaceDN w:val="0"/>
        <w:spacing w:after="0" w:line="308" w:lineRule="exact"/>
        <w:jc w:val="both"/>
        <w:rPr>
          <w:rFonts w:ascii="Times New Roman" w:eastAsia="Times New Roman" w:hAnsi="Times New Roman" w:cs="Times New Roman"/>
          <w:spacing w:val="-4"/>
          <w:w w:val="110"/>
          <w:sz w:val="28"/>
          <w:szCs w:val="28"/>
          <w:lang w:val="kk-KZ"/>
        </w:rPr>
      </w:pPr>
      <w:r w:rsidRPr="005912CF">
        <w:rPr>
          <w:rFonts w:ascii="Times New Roman" w:eastAsia="Times New Roman" w:hAnsi="Times New Roman" w:cs="Times New Roman"/>
          <w:spacing w:val="-8"/>
          <w:w w:val="110"/>
          <w:sz w:val="28"/>
          <w:szCs w:val="28"/>
          <w:lang w:val="kk-KZ"/>
        </w:rPr>
        <w:t xml:space="preserve">     Жітіқара қ.               </w:t>
      </w:r>
      <w:r>
        <w:rPr>
          <w:rFonts w:ascii="Times New Roman" w:eastAsia="Times New Roman" w:hAnsi="Times New Roman" w:cs="Times New Roman"/>
          <w:spacing w:val="-8"/>
          <w:w w:val="110"/>
          <w:sz w:val="28"/>
          <w:szCs w:val="28"/>
          <w:lang w:val="kk-KZ"/>
        </w:rPr>
        <w:t xml:space="preserve">                        Сағат 15</w:t>
      </w:r>
      <w:r w:rsidRPr="005912CF">
        <w:rPr>
          <w:rFonts w:ascii="Times New Roman" w:eastAsia="Times New Roman" w:hAnsi="Times New Roman" w:cs="Times New Roman"/>
          <w:spacing w:val="-8"/>
          <w:w w:val="110"/>
          <w:sz w:val="28"/>
          <w:szCs w:val="28"/>
          <w:lang w:val="kk-KZ"/>
        </w:rPr>
        <w:t>.00                          2</w:t>
      </w:r>
      <w:r>
        <w:rPr>
          <w:rFonts w:ascii="Times New Roman" w:eastAsia="Times New Roman" w:hAnsi="Times New Roman" w:cs="Times New Roman"/>
          <w:spacing w:val="-8"/>
          <w:w w:val="110"/>
          <w:sz w:val="28"/>
          <w:szCs w:val="28"/>
          <w:lang w:val="kk-KZ"/>
        </w:rPr>
        <w:t xml:space="preserve"> шілде</w:t>
      </w:r>
      <w:r w:rsidRPr="005912CF">
        <w:rPr>
          <w:rFonts w:ascii="Times New Roman" w:eastAsia="Times New Roman" w:hAnsi="Times New Roman" w:cs="Times New Roman"/>
          <w:spacing w:val="-8"/>
          <w:w w:val="110"/>
          <w:sz w:val="28"/>
          <w:szCs w:val="28"/>
          <w:lang w:val="kk-KZ"/>
        </w:rPr>
        <w:t xml:space="preserve"> 2026 жыл</w:t>
      </w:r>
      <w:r w:rsidRPr="005912CF">
        <w:rPr>
          <w:rFonts w:ascii="Times New Roman" w:eastAsia="Times New Roman" w:hAnsi="Times New Roman" w:cs="Times New Roman"/>
          <w:spacing w:val="-4"/>
          <w:w w:val="110"/>
          <w:sz w:val="28"/>
          <w:szCs w:val="28"/>
          <w:lang w:val="kk-KZ"/>
        </w:rPr>
        <w:t xml:space="preserve"> </w:t>
      </w:r>
    </w:p>
    <w:p w:rsidR="005912CF" w:rsidRPr="005912CF" w:rsidRDefault="005912CF" w:rsidP="005912CF">
      <w:pPr>
        <w:widowControl w:val="0"/>
        <w:autoSpaceDE w:val="0"/>
        <w:autoSpaceDN w:val="0"/>
        <w:spacing w:before="17" w:after="0" w:line="240" w:lineRule="auto"/>
        <w:rPr>
          <w:rFonts w:ascii="Times New Roman" w:eastAsia="Times New Roman" w:hAnsi="Times New Roman" w:cs="Times New Roman"/>
          <w:sz w:val="28"/>
          <w:szCs w:val="28"/>
          <w:lang w:val="kk-KZ"/>
        </w:rPr>
      </w:pPr>
    </w:p>
    <w:p w:rsidR="005912CF" w:rsidRPr="005912CF" w:rsidRDefault="005912CF" w:rsidP="005912CF">
      <w:pPr>
        <w:widowControl w:val="0"/>
        <w:autoSpaceDE w:val="0"/>
        <w:autoSpaceDN w:val="0"/>
        <w:spacing w:before="1" w:after="0" w:line="240" w:lineRule="auto"/>
        <w:ind w:left="627"/>
        <w:jc w:val="both"/>
        <w:rPr>
          <w:rFonts w:ascii="Times New Roman" w:eastAsia="Times New Roman" w:hAnsi="Times New Roman" w:cs="Times New Roman"/>
          <w:sz w:val="28"/>
          <w:szCs w:val="28"/>
          <w:lang w:val="kk-KZ"/>
        </w:rPr>
      </w:pPr>
      <w:r w:rsidRPr="005912CF">
        <w:rPr>
          <w:rFonts w:ascii="Times New Roman" w:eastAsia="Times New Roman" w:hAnsi="Times New Roman" w:cs="Times New Roman"/>
          <w:bCs/>
          <w:sz w:val="28"/>
          <w:szCs w:val="28"/>
          <w:lang w:val="kk-KZ"/>
        </w:rPr>
        <w:t>Ерекенов М.Қ.</w:t>
      </w:r>
      <w:r w:rsidRPr="005912CF">
        <w:rPr>
          <w:rFonts w:ascii="Times New Roman" w:eastAsia="Times New Roman" w:hAnsi="Times New Roman" w:cs="Times New Roman"/>
          <w:sz w:val="28"/>
          <w:szCs w:val="28"/>
          <w:lang w:val="kk-KZ"/>
        </w:rPr>
        <w:t xml:space="preserve"> – Жітіқара ауданы Қоғамдық кеңесінің төрағасы.</w:t>
      </w:r>
    </w:p>
    <w:p w:rsidR="005912CF" w:rsidRPr="005912CF" w:rsidRDefault="005912CF" w:rsidP="005912CF">
      <w:pPr>
        <w:widowControl w:val="0"/>
        <w:autoSpaceDE w:val="0"/>
        <w:autoSpaceDN w:val="0"/>
        <w:spacing w:before="15" w:after="0" w:line="240" w:lineRule="auto"/>
        <w:rPr>
          <w:rFonts w:ascii="Times New Roman" w:eastAsia="Times New Roman" w:hAnsi="Times New Roman" w:cs="Times New Roman"/>
          <w:spacing w:val="-2"/>
          <w:w w:val="110"/>
          <w:sz w:val="28"/>
          <w:szCs w:val="28"/>
          <w:lang w:val="kk-KZ"/>
        </w:rPr>
      </w:pPr>
    </w:p>
    <w:p w:rsidR="005912CF" w:rsidRPr="005912CF" w:rsidRDefault="005912CF" w:rsidP="005912CF">
      <w:pPr>
        <w:widowControl w:val="0"/>
        <w:autoSpaceDE w:val="0"/>
        <w:autoSpaceDN w:val="0"/>
        <w:spacing w:before="15" w:after="0" w:line="240" w:lineRule="auto"/>
        <w:ind w:left="709"/>
        <w:jc w:val="center"/>
        <w:rPr>
          <w:rFonts w:ascii="Times New Roman" w:eastAsia="Times New Roman" w:hAnsi="Times New Roman" w:cs="Times New Roman"/>
          <w:b/>
          <w:spacing w:val="-2"/>
          <w:w w:val="110"/>
          <w:sz w:val="28"/>
          <w:szCs w:val="28"/>
          <w:lang w:val="kk-KZ"/>
        </w:rPr>
      </w:pPr>
      <w:r w:rsidRPr="005912CF">
        <w:rPr>
          <w:rFonts w:ascii="Times New Roman" w:eastAsia="Times New Roman" w:hAnsi="Times New Roman" w:cs="Times New Roman"/>
          <w:b/>
          <w:spacing w:val="-2"/>
          <w:w w:val="110"/>
          <w:sz w:val="28"/>
          <w:szCs w:val="28"/>
          <w:lang w:val="kk-KZ"/>
        </w:rPr>
        <w:t>Құрметті қоғамдық кеңес мүшелері, жиналысқа қатысушылар!</w:t>
      </w:r>
    </w:p>
    <w:p w:rsidR="005912CF" w:rsidRPr="005912CF" w:rsidRDefault="005912CF" w:rsidP="005912CF">
      <w:pPr>
        <w:widowControl w:val="0"/>
        <w:autoSpaceDE w:val="0"/>
        <w:autoSpaceDN w:val="0"/>
        <w:spacing w:before="15" w:after="0" w:line="240" w:lineRule="auto"/>
        <w:ind w:left="709"/>
        <w:jc w:val="center"/>
        <w:rPr>
          <w:rFonts w:ascii="Times New Roman" w:eastAsia="Times New Roman" w:hAnsi="Times New Roman" w:cs="Times New Roman"/>
          <w:b/>
          <w:spacing w:val="-2"/>
          <w:w w:val="110"/>
          <w:sz w:val="28"/>
          <w:szCs w:val="28"/>
          <w:lang w:val="kk-KZ"/>
        </w:rPr>
      </w:pPr>
    </w:p>
    <w:p w:rsidR="005912CF" w:rsidRPr="005912CF" w:rsidRDefault="005912CF" w:rsidP="005912CF">
      <w:pPr>
        <w:widowControl w:val="0"/>
        <w:numPr>
          <w:ilvl w:val="0"/>
          <w:numId w:val="1"/>
        </w:numPr>
        <w:tabs>
          <w:tab w:val="left" w:pos="870"/>
        </w:tabs>
        <w:autoSpaceDE w:val="0"/>
        <w:autoSpaceDN w:val="0"/>
        <w:spacing w:before="16" w:after="0" w:line="247" w:lineRule="auto"/>
        <w:ind w:right="106" w:firstLine="379"/>
        <w:jc w:val="both"/>
        <w:rPr>
          <w:rFonts w:ascii="Times New Roman" w:eastAsia="Times New Roman" w:hAnsi="Times New Roman" w:cs="Times New Roman"/>
          <w:sz w:val="28"/>
          <w:szCs w:val="28"/>
          <w:lang w:val="kk-KZ"/>
        </w:rPr>
      </w:pPr>
      <w:r w:rsidRPr="005912CF">
        <w:rPr>
          <w:rFonts w:ascii="Times New Roman" w:eastAsia="Times New Roman" w:hAnsi="Times New Roman" w:cs="Times New Roman"/>
          <w:sz w:val="28"/>
          <w:szCs w:val="28"/>
          <w:lang w:val="kk-KZ"/>
        </w:rPr>
        <w:t>Бүгін Қоғамдық кеңестің отырысын өткізіп отырмыз.</w:t>
      </w:r>
    </w:p>
    <w:p w:rsidR="005912CF" w:rsidRPr="005912CF" w:rsidRDefault="005912CF" w:rsidP="005912CF">
      <w:pPr>
        <w:widowControl w:val="0"/>
        <w:numPr>
          <w:ilvl w:val="0"/>
          <w:numId w:val="1"/>
        </w:numPr>
        <w:tabs>
          <w:tab w:val="left" w:pos="870"/>
        </w:tabs>
        <w:autoSpaceDE w:val="0"/>
        <w:autoSpaceDN w:val="0"/>
        <w:spacing w:before="16" w:after="0" w:line="247" w:lineRule="auto"/>
        <w:ind w:left="567" w:right="106"/>
        <w:jc w:val="both"/>
        <w:rPr>
          <w:rFonts w:ascii="Times New Roman" w:eastAsia="Times New Roman" w:hAnsi="Times New Roman" w:cs="Times New Roman"/>
          <w:sz w:val="28"/>
          <w:szCs w:val="28"/>
          <w:lang w:val="kk-KZ"/>
        </w:rPr>
      </w:pPr>
      <w:r w:rsidRPr="005912CF">
        <w:rPr>
          <w:rFonts w:ascii="Times New Roman" w:eastAsia="Times New Roman" w:hAnsi="Times New Roman" w:cs="Times New Roman"/>
          <w:sz w:val="28"/>
          <w:szCs w:val="28"/>
          <w:lang w:val="kk-KZ"/>
        </w:rPr>
        <w:t xml:space="preserve">    Қо</w:t>
      </w:r>
      <w:r>
        <w:rPr>
          <w:rFonts w:ascii="Times New Roman" w:eastAsia="Times New Roman" w:hAnsi="Times New Roman" w:cs="Times New Roman"/>
          <w:sz w:val="28"/>
          <w:szCs w:val="28"/>
          <w:lang w:val="kk-KZ"/>
        </w:rPr>
        <w:t>ғамдық кеңестің 12 мүшесінің 8-і</w:t>
      </w:r>
      <w:r w:rsidRPr="005912CF">
        <w:rPr>
          <w:rFonts w:ascii="Times New Roman" w:eastAsia="Times New Roman" w:hAnsi="Times New Roman" w:cs="Times New Roman"/>
          <w:sz w:val="28"/>
          <w:szCs w:val="28"/>
          <w:lang w:val="kk-KZ"/>
        </w:rPr>
        <w:t xml:space="preserve"> отырысқа қатысуда.</w:t>
      </w:r>
    </w:p>
    <w:p w:rsidR="005912CF" w:rsidRPr="005912CF" w:rsidRDefault="005912CF" w:rsidP="005912CF">
      <w:pPr>
        <w:widowControl w:val="0"/>
        <w:numPr>
          <w:ilvl w:val="0"/>
          <w:numId w:val="1"/>
        </w:numPr>
        <w:tabs>
          <w:tab w:val="left" w:pos="870"/>
        </w:tabs>
        <w:autoSpaceDE w:val="0"/>
        <w:autoSpaceDN w:val="0"/>
        <w:spacing w:before="16" w:after="0" w:line="247" w:lineRule="auto"/>
        <w:ind w:left="567" w:right="106"/>
        <w:jc w:val="both"/>
        <w:rPr>
          <w:rFonts w:ascii="Times New Roman" w:eastAsia="Times New Roman" w:hAnsi="Times New Roman" w:cs="Times New Roman"/>
          <w:sz w:val="28"/>
          <w:szCs w:val="28"/>
        </w:rPr>
      </w:pPr>
      <w:r w:rsidRPr="005912CF">
        <w:rPr>
          <w:rFonts w:ascii="Times New Roman" w:eastAsia="Times New Roman" w:hAnsi="Times New Roman" w:cs="Times New Roman"/>
          <w:sz w:val="28"/>
          <w:szCs w:val="28"/>
          <w:lang w:val="kk-KZ"/>
        </w:rPr>
        <w:t xml:space="preserve">    </w:t>
      </w:r>
      <w:r w:rsidRPr="005912CF">
        <w:rPr>
          <w:rFonts w:ascii="Times New Roman" w:eastAsia="Times New Roman" w:hAnsi="Times New Roman" w:cs="Times New Roman"/>
          <w:sz w:val="28"/>
          <w:szCs w:val="28"/>
        </w:rPr>
        <w:t>Кворум бар.</w:t>
      </w:r>
    </w:p>
    <w:p w:rsidR="005912CF" w:rsidRPr="005912CF" w:rsidRDefault="005912CF" w:rsidP="005912CF">
      <w:pPr>
        <w:widowControl w:val="0"/>
        <w:numPr>
          <w:ilvl w:val="0"/>
          <w:numId w:val="1"/>
        </w:numPr>
        <w:tabs>
          <w:tab w:val="left" w:pos="870"/>
        </w:tabs>
        <w:autoSpaceDE w:val="0"/>
        <w:autoSpaceDN w:val="0"/>
        <w:spacing w:before="16" w:after="0" w:line="247" w:lineRule="auto"/>
        <w:ind w:right="106" w:firstLine="379"/>
        <w:jc w:val="both"/>
        <w:rPr>
          <w:rFonts w:ascii="Times New Roman" w:eastAsia="Times New Roman" w:hAnsi="Times New Roman" w:cs="Times New Roman"/>
          <w:sz w:val="28"/>
          <w:szCs w:val="28"/>
        </w:rPr>
      </w:pPr>
      <w:r w:rsidRPr="005912CF">
        <w:rPr>
          <w:rFonts w:ascii="Times New Roman" w:eastAsia="Times New Roman" w:hAnsi="Times New Roman" w:cs="Times New Roman"/>
          <w:sz w:val="28"/>
          <w:szCs w:val="28"/>
        </w:rPr>
        <w:t>Қоғамдық кеңестің жұмысына: Жітіқара ауданы әкімінің орынбасары Рамазанов Тимур Біртайұлы, Жітіқара ауданы әкімінің орынбасары Балашов Фархад Гиззатович, «Жітіқара ауданы әкімдігінің құрылыс, сәулет және қала құрылысы бөлімі» ММ басшысының міндетін уақытша атқарушы Рамазанов Рустем Серикович және Жітіқара аудандық ауруханасы бас дәрігерінің емдеу ісі жөніндегі орынбасары Нуржанов Самат Бахитжанович қатысуда.</w:t>
      </w:r>
    </w:p>
    <w:p w:rsidR="005912CF" w:rsidRPr="005912CF" w:rsidRDefault="005912CF" w:rsidP="005912CF">
      <w:pPr>
        <w:autoSpaceDN w:val="0"/>
        <w:spacing w:before="100" w:beforeAutospacing="1" w:after="100" w:afterAutospacing="1"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Ерекенов М.К.:</w:t>
      </w:r>
    </w:p>
    <w:p w:rsidR="005912CF" w:rsidRPr="005912CF" w:rsidRDefault="005912CF" w:rsidP="005912CF">
      <w:pPr>
        <w:autoSpaceDN w:val="0"/>
        <w:spacing w:before="100" w:beforeAutospacing="1" w:after="100" w:afterAutospacing="1"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Құрметті Қоғамдық кеңес мүшелері, назарларыңызға келесі күн тәртібі ұсынылады:</w:t>
      </w:r>
    </w:p>
    <w:p w:rsidR="005912CF" w:rsidRPr="005912CF" w:rsidRDefault="005912CF" w:rsidP="005912CF">
      <w:pPr>
        <w:widowControl w:val="0"/>
        <w:autoSpaceDE w:val="0"/>
        <w:autoSpaceDN w:val="0"/>
        <w:spacing w:after="0" w:line="240" w:lineRule="auto"/>
        <w:ind w:left="720" w:hanging="294"/>
        <w:rPr>
          <w:rFonts w:ascii="Times New Roman" w:eastAsia="Times New Roman" w:hAnsi="Times New Roman" w:cs="Times New Roman"/>
          <w:bCs/>
          <w:sz w:val="28"/>
          <w:szCs w:val="28"/>
          <w:lang w:eastAsia="ru-RU"/>
        </w:rPr>
      </w:pPr>
      <w:r w:rsidRPr="005912CF">
        <w:rPr>
          <w:rFonts w:ascii="Times New Roman" w:eastAsia="Times New Roman" w:hAnsi="Times New Roman" w:cs="Times New Roman"/>
          <w:bCs/>
          <w:sz w:val="28"/>
          <w:szCs w:val="28"/>
          <w:lang w:eastAsia="ru-RU"/>
        </w:rPr>
        <w:t>1. «2025 жылы атқарылған жұмыстар туралы есеп және 2026 жылға арналған жоспарлар» — Жітіқара ауданы әкімдігінің құрылыс, сәулет және қала құрылысы бөлімі.</w:t>
      </w:r>
    </w:p>
    <w:p w:rsidR="005912CF" w:rsidRDefault="005912CF" w:rsidP="005912CF">
      <w:pPr>
        <w:widowControl w:val="0"/>
        <w:autoSpaceDE w:val="0"/>
        <w:autoSpaceDN w:val="0"/>
        <w:spacing w:after="0" w:line="240" w:lineRule="auto"/>
        <w:ind w:left="720" w:hanging="294"/>
        <w:rPr>
          <w:rFonts w:ascii="Times New Roman" w:eastAsia="Times New Roman" w:hAnsi="Times New Roman" w:cs="Times New Roman"/>
          <w:sz w:val="28"/>
          <w:szCs w:val="28"/>
          <w:lang w:eastAsia="ru-RU"/>
        </w:rPr>
      </w:pPr>
      <w:r w:rsidRPr="005912CF">
        <w:rPr>
          <w:rFonts w:ascii="Times New Roman" w:eastAsia="Times New Roman" w:hAnsi="Times New Roman" w:cs="Times New Roman"/>
          <w:bCs/>
          <w:sz w:val="28"/>
          <w:szCs w:val="28"/>
          <w:lang w:eastAsia="ru-RU"/>
        </w:rPr>
        <w:t>2. «Жітіқара аудандық орталық ауруханасының халыққа медициналық қызмет көрсету бойынша жұмысы, 2025–2026 жылдары аудан мектептерін дәрі-дәрмектермен қамтамасыз ету туралы».</w:t>
      </w:r>
      <w:r w:rsidRPr="005912CF">
        <w:rPr>
          <w:rFonts w:ascii="Times New Roman" w:eastAsia="Times New Roman" w:hAnsi="Times New Roman" w:cs="Times New Roman"/>
          <w:sz w:val="28"/>
          <w:szCs w:val="28"/>
          <w:lang w:eastAsia="ru-RU"/>
        </w:rPr>
        <w:t xml:space="preserve"> </w:t>
      </w:r>
    </w:p>
    <w:p w:rsidR="005912CF" w:rsidRPr="005912CF" w:rsidRDefault="005912CF" w:rsidP="005912CF">
      <w:pPr>
        <w:autoSpaceDN w:val="0"/>
        <w:spacing w:before="100" w:beforeAutospacing="1" w:after="100" w:afterAutospacing="1"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xml:space="preserve">– </w:t>
      </w:r>
      <w:r w:rsidRPr="005912CF">
        <w:rPr>
          <w:rFonts w:ascii="Times New Roman" w:eastAsia="Times New Roman" w:hAnsi="Times New Roman" w:cs="Times New Roman"/>
          <w:sz w:val="28"/>
          <w:szCs w:val="28"/>
          <w:lang w:val="kk-KZ" w:eastAsia="ru-RU"/>
        </w:rPr>
        <w:t>Сұрақтарға көшеміз</w:t>
      </w:r>
      <w:r w:rsidRPr="005912CF">
        <w:rPr>
          <w:rFonts w:ascii="Times New Roman" w:eastAsia="Times New Roman" w:hAnsi="Times New Roman" w:cs="Times New Roman"/>
          <w:sz w:val="28"/>
          <w:szCs w:val="28"/>
          <w:lang w:eastAsia="ru-RU"/>
        </w:rPr>
        <w:t>.</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 xml:space="preserve">– 1-сұрақ – </w:t>
      </w:r>
      <w:r w:rsidRPr="005912CF">
        <w:rPr>
          <w:rFonts w:ascii="Times New Roman" w:eastAsia="Times New Roman" w:hAnsi="Times New Roman" w:cs="Times New Roman"/>
          <w:bCs/>
          <w:sz w:val="28"/>
          <w:szCs w:val="28"/>
          <w:lang w:eastAsia="ru-RU"/>
        </w:rPr>
        <w:t>2025 жылы атқарылған жұмыстар туралы есеп және 2026 жылға арналған жоспарлар</w:t>
      </w:r>
      <w:r w:rsidR="00A0461F">
        <w:rPr>
          <w:rFonts w:ascii="Times New Roman" w:eastAsia="Times New Roman" w:hAnsi="Times New Roman" w:cs="Times New Roman"/>
          <w:sz w:val="28"/>
          <w:szCs w:val="28"/>
          <w:lang w:eastAsia="ru-RU"/>
        </w:rPr>
        <w:t xml:space="preserve">. </w:t>
      </w:r>
      <w:r w:rsidRPr="005912CF">
        <w:rPr>
          <w:rFonts w:ascii="Times New Roman" w:eastAsia="Times New Roman" w:hAnsi="Times New Roman" w:cs="Times New Roman"/>
          <w:sz w:val="28"/>
          <w:szCs w:val="28"/>
          <w:lang w:eastAsia="ru-RU"/>
        </w:rPr>
        <w:t>Сөз Жітіқара ауданы әкімдігінің «Құрылыс, сәулет және қала құрылысы бөлімі» мемлекеттік мекемесі басшысының міндетін уақытша атқарушы Рамазанов Рустем Сериковичке беріледі.</w:t>
      </w:r>
    </w:p>
    <w:p w:rsidR="00A0461F" w:rsidRDefault="00A0461F" w:rsidP="005912CF">
      <w:pPr>
        <w:spacing w:after="0" w:line="240" w:lineRule="auto"/>
        <w:rPr>
          <w:rFonts w:ascii="Times New Roman" w:eastAsia="Times New Roman" w:hAnsi="Times New Roman" w:cs="Times New Roman"/>
          <w:i/>
          <w:iCs/>
          <w:sz w:val="28"/>
          <w:szCs w:val="28"/>
          <w:lang w:eastAsia="ru-RU"/>
        </w:rPr>
      </w:pPr>
    </w:p>
    <w:p w:rsidR="005912CF" w:rsidRPr="005912CF" w:rsidRDefault="005912CF" w:rsidP="00A0461F">
      <w:pPr>
        <w:spacing w:after="0" w:line="240" w:lineRule="auto"/>
        <w:jc w:val="center"/>
        <w:rPr>
          <w:rFonts w:ascii="Times New Roman" w:eastAsia="Times New Roman" w:hAnsi="Times New Roman" w:cs="Times New Roman"/>
          <w:sz w:val="28"/>
          <w:szCs w:val="28"/>
          <w:lang w:eastAsia="ru-RU"/>
        </w:rPr>
      </w:pPr>
      <w:r w:rsidRPr="005912CF">
        <w:rPr>
          <w:rFonts w:ascii="Times New Roman" w:eastAsia="Times New Roman" w:hAnsi="Times New Roman" w:cs="Times New Roman"/>
          <w:i/>
          <w:iCs/>
          <w:sz w:val="28"/>
          <w:szCs w:val="28"/>
          <w:lang w:eastAsia="ru-RU"/>
        </w:rPr>
        <w:t>(Рамазанов Р.С. баяндама жасайды)</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Ерекенов М.К.:</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Баяндамашыға сұрақтарыңыз бар ма?</w:t>
      </w:r>
      <w:r w:rsidR="00A0461F">
        <w:rPr>
          <w:rFonts w:ascii="Times New Roman" w:eastAsia="Times New Roman" w:hAnsi="Times New Roman" w:cs="Times New Roman"/>
          <w:sz w:val="28"/>
          <w:szCs w:val="28"/>
          <w:lang w:eastAsia="ru-RU"/>
        </w:rPr>
        <w:br/>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Алимбаев А.М.:</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Степной кентіне қатысты сұрақ. Бұған дейін бұл елді мекен айтарлықтай ірі елді мекен болған. Сумен жабдықтау қандай көзден жүзеге асырылды?</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lastRenderedPageBreak/>
        <w:t>Рамазанов Р.С.:</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Кентте Кеңес Одағы кезеңінде салынған су құбыры пайдаланылып келді. Қазіргі уақытта оның тозу деңгейі шамамен 95 пайызды құрайды. Осыған байланысты жаңа су құбырын салу туралы шешім қабылданды.</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Рамазанов Т.Б.:</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Бұл су құбыры бойынша сұрақтар өте көп болды. Жиындарда бұл мәселе үнемі көтеріліп отырды. Өйткені өткен жылғы соңғы жиында тұрғындар суды бөтелкеге құйып, сапасын көрсетті.</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Сол жерде сіздер де көрген шығарсыздар? Судың сапасы өте төмен, тот басқан күйде болды. Осыған байланысты жаңа су құбырын салу қажет деген шешім қабылданды. Себебі бұл кент болашағы бар тірек елді мекен болып табылады. Мұнда халық тұрады, мал шаруашылығы мен өсімдік шаруашылығы дамып келеді.</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Сондықтан кент тұрғындарға қажет.</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Алимбаев А.М.:</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Құдықтарды пайдалану мүмкіндігі қарастырылды ма?</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Рамазанов Т.Б.:</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Қазіргі заманғы өмір сүру сапасына қойылатын талаптар халықты орталықтандырылған сумен қамтамасыз етуді көздейді. Тұрғындар үйлерін толық абаттандыру мүмкіндігіне, оның ішінде су жылытқыштар орнатуға және кәріз жүйесін жүргізуге мүмкіндік болатынына сенім артады.</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Алимбаев А.М.:</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Қазір онда қанша халық қалды?</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Миллер Ю.А.:</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Тұтынушылар саны қанша екенін айта аласыз ба?</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Рамазанов Р.С.:</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Қолда бар мәліметтерге сәйкес, халық саны шамамен 500 адамды құрайды.</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Ерекенов М.К.:</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Ал аулалар саны қанша?</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Алимбаев А.М.:</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500 адам ба? Менің күмәнім бар.</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Рамазанов Р.С.:</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Аулалар саны одан аз, иә. Яғни нақты санын қазір айта алмаймын.</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Ерекенов М.К.:</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Негізгі көрсеткіштерді нақты естігіміз келеді: халық саны, орындалған жұмыстардың көлемі, жоспарланған мерзімдер. Сіз жұмыстарды іске асыру мерзімі 8 айды құрайтынын айттыңыз ба?</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lastRenderedPageBreak/>
        <w:t>Рамазанов Р.С.:</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Иә.</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Ерекенов М.К.:</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Жұмыстар сәуір айында басталды. Сіз айтып отырған қаржы көлеміне қарасақ, 1 миллиардтың 500 миллионы ғана қарастырылған. Демек, қаражат жеткіліксіз. Бұдан арғы жоспар қандай? Егер іске асыру мерзімі 8 айды құраса, жұмыстарды ағымдағы жылы аяқтау мүмкін бе?</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Рамазанов Р.С.:</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Іс жүзінде, иә.</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Ерекенов М.К.:</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Ал қаржыландыру мәселесі қалай болады?</w:t>
      </w:r>
    </w:p>
    <w:p w:rsidR="00A0461F" w:rsidRDefault="00A0461F" w:rsidP="005912CF">
      <w:pPr>
        <w:spacing w:after="0" w:line="240" w:lineRule="auto"/>
        <w:rPr>
          <w:rFonts w:ascii="Times New Roman" w:eastAsia="Times New Roman" w:hAnsi="Times New Roman" w:cs="Times New Roman"/>
          <w:b/>
          <w:bCs/>
          <w:sz w:val="28"/>
          <w:szCs w:val="28"/>
          <w:lang w:eastAsia="ru-RU"/>
        </w:rPr>
      </w:pP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b/>
          <w:bCs/>
          <w:sz w:val="28"/>
          <w:szCs w:val="28"/>
          <w:lang w:eastAsia="ru-RU"/>
        </w:rPr>
        <w:t>Рамазанов Р.С.:</w:t>
      </w:r>
    </w:p>
    <w:p w:rsidR="005912CF" w:rsidRPr="005912CF" w:rsidRDefault="005912CF" w:rsidP="005912CF">
      <w:pPr>
        <w:spacing w:after="0" w:line="240" w:lineRule="auto"/>
        <w:rPr>
          <w:rFonts w:ascii="Times New Roman" w:eastAsia="Times New Roman" w:hAnsi="Times New Roman" w:cs="Times New Roman"/>
          <w:sz w:val="28"/>
          <w:szCs w:val="28"/>
          <w:lang w:eastAsia="ru-RU"/>
        </w:rPr>
      </w:pPr>
      <w:r w:rsidRPr="005912CF">
        <w:rPr>
          <w:rFonts w:ascii="Times New Roman" w:eastAsia="Times New Roman" w:hAnsi="Times New Roman" w:cs="Times New Roman"/>
          <w:sz w:val="28"/>
          <w:szCs w:val="28"/>
          <w:lang w:eastAsia="ru-RU"/>
        </w:rPr>
        <w:t>– Осы жылға 500 миллион теңге бөлінді.</w:t>
      </w:r>
    </w:p>
    <w:p w:rsidR="00A95473" w:rsidRDefault="00A95473">
      <w:pPr>
        <w:rPr>
          <w:rFonts w:ascii="Times New Roman" w:hAnsi="Times New Roman" w:cs="Times New Roman"/>
          <w:sz w:val="28"/>
          <w:szCs w:val="28"/>
        </w:rPr>
      </w:pP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Ерекенов М. К.:</w:t>
      </w:r>
      <w:r w:rsidRPr="00637453">
        <w:rPr>
          <w:rFonts w:ascii="Times New Roman" w:hAnsi="Times New Roman" w:cs="Times New Roman"/>
          <w:sz w:val="28"/>
          <w:szCs w:val="28"/>
        </w:rPr>
        <w:br/>
        <w:t xml:space="preserve">— </w:t>
      </w:r>
      <w:r w:rsidR="00595523" w:rsidRPr="00595523">
        <w:rPr>
          <w:rFonts w:ascii="Times New Roman" w:hAnsi="Times New Roman" w:cs="Times New Roman"/>
          <w:sz w:val="28"/>
          <w:szCs w:val="28"/>
        </w:rPr>
        <w:t>Қосымша қаржыландыру түскенге дейін жұмыстарды мердігердің өз қаражаты есебінен орындау мүмкіндігі қарастырыла ма?</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Рамазанов Р. С.:</w:t>
      </w:r>
      <w:r w:rsidRPr="00637453">
        <w:rPr>
          <w:rFonts w:ascii="Times New Roman" w:hAnsi="Times New Roman" w:cs="Times New Roman"/>
          <w:sz w:val="28"/>
          <w:szCs w:val="28"/>
        </w:rPr>
        <w:br/>
        <w:t>— Осы мәселе бойынша жұмыс жүргізілуде. Қосымша бюджеттік өтінім жолданды, алайда алдыңғы сессияда ол мақұлданған жоқ.</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Ерекенов М. К.:</w:t>
      </w:r>
      <w:r w:rsidRPr="00637453">
        <w:rPr>
          <w:rFonts w:ascii="Times New Roman" w:hAnsi="Times New Roman" w:cs="Times New Roman"/>
          <w:sz w:val="28"/>
          <w:szCs w:val="28"/>
        </w:rPr>
        <w:br/>
        <w:t>— Мердігердің сараптама қорытындысына сәйкес, белгіленген 8 ай мерзім шеңберінде бұл жұмыстарды жыл соңына дейін физикалық тұрғыдан орындауға мүмкіндігі бар деп ай</w:t>
      </w:r>
      <w:r w:rsidR="00595523">
        <w:rPr>
          <w:rFonts w:ascii="Times New Roman" w:hAnsi="Times New Roman" w:cs="Times New Roman"/>
          <w:sz w:val="28"/>
          <w:szCs w:val="28"/>
        </w:rPr>
        <w:t>т</w:t>
      </w:r>
      <w:r w:rsidRPr="00637453">
        <w:rPr>
          <w:rFonts w:ascii="Times New Roman" w:hAnsi="Times New Roman" w:cs="Times New Roman"/>
          <w:sz w:val="28"/>
          <w:szCs w:val="28"/>
        </w:rPr>
        <w:t>тыңыз. Яғни, жылы мезгілде жер қазу жұмыстарын аяқтап, қазан-қараша айларында құрылыс бөлігіндегі жұмыстарды аяқтауға болады. Бұл физикалық тұрғыдан мүмкін. Мұндай жұмыстар бұрын да жүргізілген, тіпті одан да қысқа мерзімде орындалған. Сондықтан жоспар қандай екенін сұрап отырмын.</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Рамазанов Т. Б.:</w:t>
      </w:r>
      <w:r w:rsidRPr="00637453">
        <w:rPr>
          <w:rFonts w:ascii="Times New Roman" w:hAnsi="Times New Roman" w:cs="Times New Roman"/>
          <w:sz w:val="28"/>
          <w:szCs w:val="28"/>
        </w:rPr>
        <w:br/>
        <w:t>— Жоба екі жылға жоспарланған, түзету енгізуге рұқсат етіңіз. Жоба екі жылдық. Биылғы жылға 500 миллион теңге бөлінді. Жалпы, келесі жылға, яғни 2027 жылға қаржыландыру қарастырылған. Қалай болғанда да. Бірақ біз қаржының биыл бөлінуін қалаймыз. Мердігер де осы жұмыстарды биыл аяқтауға дайын. Алайда барлығы облыстағы қаржы қаражатына байланысты. Биылғы жағдай біржақты емес.</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sz w:val="28"/>
          <w:szCs w:val="28"/>
        </w:rPr>
        <w:t>Қалай болғанда да, бюджеттік өтінімдер берілді. Қарастырамыз. Мүмкін, жартыжылдық қорытындысы бойынша қандай да бір қаражат бөлінетін шығар. Ал жұмыстардың қарқынына келетін болсақ, менің байқауымша, қарқын жаман емес, мердігерлер жұмыс істеп жатыр. Бұл ұзаққа созылған құрылыс емес және Чайковское ауылындағыдай бұрын жұмыс істеген мердігер де емес. Мұндағы жағдай мүлдем басқа. Менің ойымша, егер қаржыландыру бөлінсе, олар тіпті биылғы жылы да жұмыстарды аяқтай алады.</w:t>
      </w:r>
      <w:bookmarkStart w:id="0" w:name="_GoBack"/>
      <w:bookmarkEnd w:id="0"/>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lastRenderedPageBreak/>
        <w:t>Ерекенов М. К.:</w:t>
      </w:r>
      <w:r w:rsidRPr="00637453">
        <w:rPr>
          <w:rFonts w:ascii="Times New Roman" w:hAnsi="Times New Roman" w:cs="Times New Roman"/>
          <w:sz w:val="28"/>
          <w:szCs w:val="28"/>
        </w:rPr>
        <w:br/>
        <w:t>— Қазіргі уақытта объектіні аяқтау және қосымша қаржыландыру мәселесі бойынша тиісті шаралар қабылдануда.</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Рамазанов Т. Б.:</w:t>
      </w:r>
      <w:r w:rsidRPr="00637453">
        <w:rPr>
          <w:rFonts w:ascii="Times New Roman" w:hAnsi="Times New Roman" w:cs="Times New Roman"/>
          <w:sz w:val="28"/>
          <w:szCs w:val="28"/>
        </w:rPr>
        <w:br/>
        <w:t>— Иә.</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Ерекенов М. К.:</w:t>
      </w:r>
      <w:r w:rsidRPr="00637453">
        <w:rPr>
          <w:rFonts w:ascii="Times New Roman" w:hAnsi="Times New Roman" w:cs="Times New Roman"/>
          <w:sz w:val="28"/>
          <w:szCs w:val="28"/>
        </w:rPr>
        <w:br/>
        <w:t>— Чайковское ауылындағы бұрын ұзаққа созылған құрылыс болған объект бойынша тағы бір сұрақ бар. Қазіргі таңда жағдай қандай? Менің түсінуімше, қазіргі уақытта жер учаскесіне қатысты құжаттар дайындалып жатыр.</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Рамазанов Р. С.:</w:t>
      </w:r>
      <w:r w:rsidRPr="00637453">
        <w:rPr>
          <w:rFonts w:ascii="Times New Roman" w:hAnsi="Times New Roman" w:cs="Times New Roman"/>
          <w:sz w:val="28"/>
          <w:szCs w:val="28"/>
        </w:rPr>
        <w:br/>
        <w:t>— Құжаттар әзірлеудің соңғы кезеңінде.</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Ерекенов М. К.:</w:t>
      </w:r>
      <w:r w:rsidRPr="00637453">
        <w:rPr>
          <w:rFonts w:ascii="Times New Roman" w:hAnsi="Times New Roman" w:cs="Times New Roman"/>
          <w:sz w:val="28"/>
          <w:szCs w:val="28"/>
        </w:rPr>
        <w:br/>
        <w:t>— Орындалған қосылымдардың саны бойынша нақтылап білгім келеді. Қазіргі таңда қанша үйге қосылым жүргізілді? Және барлығы қанша аула қарастырылған?</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Рамазанов Р. С.:</w:t>
      </w:r>
      <w:r w:rsidRPr="00637453">
        <w:rPr>
          <w:rFonts w:ascii="Times New Roman" w:hAnsi="Times New Roman" w:cs="Times New Roman"/>
          <w:sz w:val="28"/>
          <w:szCs w:val="28"/>
        </w:rPr>
        <w:br/>
        <w:t>— Бүгінгі таңда шамамен 16 қосылым жүргізілді.</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Ерекенов М. К.:</w:t>
      </w:r>
      <w:r w:rsidRPr="00637453">
        <w:rPr>
          <w:rFonts w:ascii="Times New Roman" w:hAnsi="Times New Roman" w:cs="Times New Roman"/>
          <w:sz w:val="28"/>
          <w:szCs w:val="28"/>
        </w:rPr>
        <w:br/>
        <w:t>— Ал барлығы қанша аула?</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Рамазанов Р. С.:</w:t>
      </w:r>
      <w:r w:rsidRPr="00637453">
        <w:rPr>
          <w:rFonts w:ascii="Times New Roman" w:hAnsi="Times New Roman" w:cs="Times New Roman"/>
          <w:sz w:val="28"/>
          <w:szCs w:val="28"/>
        </w:rPr>
        <w:br/>
        <w:t>— Аулалардың нақты санын қазір айта алмаймын.</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Ерекенов М. К.:</w:t>
      </w:r>
      <w:r w:rsidRPr="00637453">
        <w:rPr>
          <w:rFonts w:ascii="Times New Roman" w:hAnsi="Times New Roman" w:cs="Times New Roman"/>
          <w:sz w:val="28"/>
          <w:szCs w:val="28"/>
        </w:rPr>
        <w:br/>
        <w:t>— Ең болмағанда пайыздық көрсеткішін айта аласыз ба?</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Рамазанов Р. С.:</w:t>
      </w:r>
      <w:r w:rsidRPr="00637453">
        <w:rPr>
          <w:rFonts w:ascii="Times New Roman" w:hAnsi="Times New Roman" w:cs="Times New Roman"/>
          <w:sz w:val="28"/>
          <w:szCs w:val="28"/>
        </w:rPr>
        <w:br/>
        <w:t>— Шынын айтқанда, пайыздық көрсеткіш өте төмен. Біз объектіні толық тапсырғаннан кейін ол толық қуатында пайдалануға беріліп, әрі қарай...</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Ерекенов М. К.:</w:t>
      </w:r>
      <w:r w:rsidRPr="00637453">
        <w:rPr>
          <w:rFonts w:ascii="Times New Roman" w:hAnsi="Times New Roman" w:cs="Times New Roman"/>
          <w:sz w:val="28"/>
          <w:szCs w:val="28"/>
        </w:rPr>
        <w:br/>
        <w:t xml:space="preserve">— </w:t>
      </w:r>
      <w:r w:rsidR="005123F1" w:rsidRPr="005123F1">
        <w:rPr>
          <w:rFonts w:ascii="Times New Roman" w:hAnsi="Times New Roman" w:cs="Times New Roman"/>
          <w:sz w:val="28"/>
          <w:szCs w:val="28"/>
        </w:rPr>
        <w:t>Бір ойлап көріңізші, мұндай жағдайда нысанды қалай толыққанды пайдалануға болады?</w:t>
      </w:r>
      <w:r w:rsidRPr="00637453">
        <w:rPr>
          <w:rFonts w:ascii="Times New Roman" w:hAnsi="Times New Roman" w:cs="Times New Roman"/>
          <w:sz w:val="28"/>
          <w:szCs w:val="28"/>
        </w:rPr>
        <w:t xml:space="preserve"> Қазір сіз құжаттарды рәсімдеп, объектіні пайдаланушы ұйымға бересіз. Алайда іс жүзінде бар болғаны 16 аула ғана қосылған болады — бұл жобалық қуаттың шамамен 10 пайызы.</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sz w:val="28"/>
          <w:szCs w:val="28"/>
        </w:rPr>
        <w:t>Пайдаланушы ұйым үшін бұл шығынға әкеледі. Тариф жобалық көрсеткіштер мен тұтынушылардың болжамды саны негізінде есептеледі. Жобада шартты түрде мың адамға (немесе есептік басқа санға) қызмет көрсету көзделсе, тариф те осы көлемге сәйкес қалыптастырылады.</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sz w:val="28"/>
          <w:szCs w:val="28"/>
        </w:rPr>
        <w:t>Ал іс жүзінде ұйым толық қуатқа есептелген барлық инфрақұрылымды ұстауға шығын жұмсайды, ал кірісті тек 16 қосылған ауладан алады. Яғни шығындар мың адамға есептелген объектіге сәйкес келеді, ал түсім нақты тұтынушылардың аз ғана бөлігінен түседі.</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lastRenderedPageBreak/>
        <w:t>Рамазанов Р. С.:</w:t>
      </w:r>
      <w:r w:rsidRPr="00637453">
        <w:rPr>
          <w:rFonts w:ascii="Times New Roman" w:hAnsi="Times New Roman" w:cs="Times New Roman"/>
          <w:sz w:val="28"/>
          <w:szCs w:val="28"/>
        </w:rPr>
        <w:br/>
        <w:t>— Жоқ, түсініп отырмын. Бірақ объектіні аяқтамауға да болмайтын еді ғой. Дұрыс па?</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Ерекенов М. К.:</w:t>
      </w:r>
      <w:r w:rsidRPr="00637453">
        <w:rPr>
          <w:rFonts w:ascii="Times New Roman" w:hAnsi="Times New Roman" w:cs="Times New Roman"/>
          <w:sz w:val="28"/>
          <w:szCs w:val="28"/>
        </w:rPr>
        <w:br/>
        <w:t>— Мен сіздің нақты сандарды білмейтініңізді айтып отырмын. Алайда құрылыс барысында-ақ мердігердің, әкімдіктің, мәслихаттың және тұрғындардың бірлескен жұмысын қатар ұйымдастырып, үйлерге қосылымдарды бір мезгілде жүргізу қажет еді. Сонда құрылыс аяқталған кезде үйлердің едәуір бөлігі қосылып үлгерер еді. Әрине, қосылымдардың өздері тұрғындардың қаражаты есебінен жүргізіледі.</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sz w:val="28"/>
          <w:szCs w:val="28"/>
        </w:rPr>
        <w:t>Мұндай тәсіл Милютинкада да қолданылған. Мердігер желілерді салып жатқан кезде, қосылымдарды ұйымдастыру бойынша жылу компаниясымен қатар ауқымды жұмыс жүргізілді. Соның нәтижесінде құрылыс аяқталғаннан кейін объект бірден жұмысын бастай алатын еді.</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Рамазанов Р. С.:</w:t>
      </w:r>
      <w:r w:rsidRPr="00637453">
        <w:rPr>
          <w:rFonts w:ascii="Times New Roman" w:hAnsi="Times New Roman" w:cs="Times New Roman"/>
          <w:sz w:val="28"/>
          <w:szCs w:val="28"/>
        </w:rPr>
        <w:br/>
        <w:t>— Алайда кейбір тұрғындар алдын ала ақы төлеуді қаламайды. Олар алдымен объектінің шынымен салынып, пайдалануға берілгеніне көз жеткізгенді жөн көреді, содан кейін ғана қосылым үшін ақы төлеуге дайын.</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Ерекенов М. К.:</w:t>
      </w:r>
      <w:r w:rsidRPr="00637453">
        <w:rPr>
          <w:rFonts w:ascii="Times New Roman" w:hAnsi="Times New Roman" w:cs="Times New Roman"/>
          <w:sz w:val="28"/>
          <w:szCs w:val="28"/>
        </w:rPr>
        <w:br/>
        <w:t>— Бізде бұл мәселе «шаян, аққу және шортан» сияқты болып тұр. Ал қазір тұрғындар құжаттарын дайындап, тариф қалыптастырылуда, екі айдан кейін кәсіпорын бұл объектіні қабылдап алады. Бірақ қосылымдар жоқ, суды беретін тұтынушылар да жоқ.</w:t>
      </w:r>
    </w:p>
    <w:p w:rsidR="00637453" w:rsidRPr="00637453" w:rsidRDefault="00637453" w:rsidP="00637453">
      <w:pPr>
        <w:rPr>
          <w:rFonts w:ascii="Times New Roman" w:hAnsi="Times New Roman" w:cs="Times New Roman"/>
          <w:sz w:val="28"/>
          <w:szCs w:val="28"/>
        </w:rPr>
      </w:pPr>
      <w:r w:rsidRPr="00637453">
        <w:rPr>
          <w:rFonts w:ascii="Times New Roman" w:hAnsi="Times New Roman" w:cs="Times New Roman"/>
          <w:b/>
          <w:bCs/>
          <w:sz w:val="28"/>
          <w:szCs w:val="28"/>
        </w:rPr>
        <w:t>Рамазанов Р. С.:</w:t>
      </w:r>
      <w:r w:rsidRPr="00637453">
        <w:rPr>
          <w:rFonts w:ascii="Times New Roman" w:hAnsi="Times New Roman" w:cs="Times New Roman"/>
          <w:sz w:val="28"/>
          <w:szCs w:val="28"/>
        </w:rPr>
        <w:br/>
        <w:t>— Чайковское ауылының әкімдігі тарапынан осы мәселе бойынша жұмыстар жүргізілуде.</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Ауыл әкімі аталған жұмысты жалғастыруы тиіс. Бастапқыда, менің есімде қалғаны бойынша, тұрғындар құдықтарды пайдаланғандықтан, аталған су құбыры қажет емес деген ұстаным болған. Кейіннен шешім өзгертілді. Сондықтан қазіргі уақытта аулалардың, тұтынушылардың және орындалған қосылымдардың нақты саны бойынша деректер қажет. Сіз бұл ақпаратты нақты білуіңіз керек.</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Рамазанов Р. С.:</w:t>
      </w:r>
      <w:r w:rsidRPr="005123F1">
        <w:rPr>
          <w:rFonts w:ascii="Times New Roman" w:hAnsi="Times New Roman" w:cs="Times New Roman"/>
          <w:sz w:val="28"/>
          <w:szCs w:val="28"/>
        </w:rPr>
        <w:br/>
        <w:t>— Нақты қандай мәліметтер?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Жоба бойынша: қанша ауланы қосу көзделген, қанша тұрғын ауыз сумен қамтамасыз етіледі. Бұл мәліметтердің барлығы жобалық құжаттамада көрсетілген.</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Рамазанов Р. С.:</w:t>
      </w:r>
      <w:r w:rsidRPr="005123F1">
        <w:rPr>
          <w:rFonts w:ascii="Times New Roman" w:hAnsi="Times New Roman" w:cs="Times New Roman"/>
          <w:sz w:val="28"/>
          <w:szCs w:val="28"/>
        </w:rPr>
        <w:br/>
        <w:t>— Оның үстіне, жобаны іске асыру барысында кейбір үйлерді тізімнен алып тастауға тура келуі мүмкін, себебі...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lastRenderedPageBreak/>
        <w:t>Ерекенов М. К.:</w:t>
      </w:r>
      <w:r w:rsidRPr="005123F1">
        <w:rPr>
          <w:rFonts w:ascii="Times New Roman" w:hAnsi="Times New Roman" w:cs="Times New Roman"/>
          <w:sz w:val="28"/>
          <w:szCs w:val="28"/>
        </w:rPr>
        <w:br/>
        <w:t>— Бірақ құрылыс жобаға сәйкес жүргізілуде. Демек, ең болмағанда жобалық көрсеткіштерді айту қажет. Мысалы, шартты түрде, егер жобада 200 ауланы және 600 тұрғынды қосу көзделсе, бұл деректер сіздерге белгілі болуы тиіс.</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Рамазанов Р. С.:</w:t>
      </w:r>
      <w:r w:rsidRPr="005123F1">
        <w:rPr>
          <w:rFonts w:ascii="Times New Roman" w:hAnsi="Times New Roman" w:cs="Times New Roman"/>
          <w:sz w:val="28"/>
          <w:szCs w:val="28"/>
        </w:rPr>
        <w:br/>
        <w:t>— Жоқ, ол жерде көрсеткіштер бұдан да жоғары.</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Мен бұл сандарды тек мысал ретінде келтірдім. Алдағы уақытта әрбір нысан бойынша және тұрғындар санына қатысты нақты деректерді дайындауды сұраймын.</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Рамазанов Р. С.:</w:t>
      </w:r>
      <w:r w:rsidRPr="005123F1">
        <w:rPr>
          <w:rFonts w:ascii="Times New Roman" w:hAnsi="Times New Roman" w:cs="Times New Roman"/>
          <w:sz w:val="28"/>
          <w:szCs w:val="28"/>
        </w:rPr>
        <w:br/>
        <w:t>— Жақсы.</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Егер жобаға осындай көлемде қаражат бөлінсе, оның қандай нәтиже беретінін түсіну қажет. Нысанды жай ғана салып қою жеткіліксіз. Жобаға жарты миллиард теңгеге жуық қаражат жұмсалып отырған кезде, суды тек мектеп пен әкімдік қана пайдаланатын жағдайға жол беруге болмайды.</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Рамазанов Р. С.:</w:t>
      </w:r>
      <w:r w:rsidRPr="005123F1">
        <w:rPr>
          <w:rFonts w:ascii="Times New Roman" w:hAnsi="Times New Roman" w:cs="Times New Roman"/>
          <w:sz w:val="28"/>
          <w:szCs w:val="28"/>
        </w:rPr>
        <w:br/>
        <w:t>— Есеп беру кездесулерінде бұл мәселе көтерілген болатын. Тұрғындар құрылыстың аяқталуын күтуде және қазірдің өзінде үйге су тартудың қанша тұратынын сұрап жатыр.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Рамазанов Т. Б.:</w:t>
      </w:r>
      <w:r w:rsidRPr="005123F1">
        <w:rPr>
          <w:rFonts w:ascii="Times New Roman" w:hAnsi="Times New Roman" w:cs="Times New Roman"/>
          <w:sz w:val="28"/>
          <w:szCs w:val="28"/>
        </w:rPr>
        <w:br/>
        <w:t>— Бұл жұмысты жалғастыру қажет. Ауыл әкімдігімен бірлесіп жол картасын әзірлеу керек. Тұрғындарды топтарға бөліп, шағын жиындар өткізу, телефон арқылы хабарласу, WhatsApp тобын құру қажет. Тұрғындардың қосылудың артықшылықтарын түсініп, оған мүдделі болуы маңызды. Иә, олар үшін шығындар айтарлықтай, сондықтан түсіндіру жұмыстарын жүргізу қажет.</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Джупанова С. А.:</w:t>
      </w:r>
      <w:r w:rsidRPr="005123F1">
        <w:rPr>
          <w:rFonts w:ascii="Times New Roman" w:hAnsi="Times New Roman" w:cs="Times New Roman"/>
          <w:sz w:val="28"/>
          <w:szCs w:val="28"/>
        </w:rPr>
        <w:br/>
        <w:t>— Мүмкін, отырысқа ауыл әкімін шақыру керек шығар?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Рамазанов Т. Б.:</w:t>
      </w:r>
      <w:r w:rsidRPr="005123F1">
        <w:rPr>
          <w:rFonts w:ascii="Times New Roman" w:hAnsi="Times New Roman" w:cs="Times New Roman"/>
          <w:sz w:val="28"/>
          <w:szCs w:val="28"/>
        </w:rPr>
        <w:br/>
        <w:t>— Иә.</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Джупанова С. А.:</w:t>
      </w:r>
      <w:r w:rsidRPr="005123F1">
        <w:rPr>
          <w:rFonts w:ascii="Times New Roman" w:hAnsi="Times New Roman" w:cs="Times New Roman"/>
          <w:sz w:val="28"/>
          <w:szCs w:val="28"/>
        </w:rPr>
        <w:br/>
        <w:t>— Жобалық көрсеткіштер, сөзсіз, бар. Алайда халықпен жұмыс жүргізу – ең алдымен, құрылыс бөлімінің емес, ауыл әкімінің міндеті.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Шақырмадыңыздар ма?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Джупанова С. А.:</w:t>
      </w:r>
      <w:r w:rsidRPr="005123F1">
        <w:rPr>
          <w:rFonts w:ascii="Times New Roman" w:hAnsi="Times New Roman" w:cs="Times New Roman"/>
          <w:sz w:val="28"/>
          <w:szCs w:val="28"/>
        </w:rPr>
        <w:br/>
        <w:t>— Осындай жобаларды қарау барысында ауылдық округ әкімдерін міндетті түрде шақыру қажет.</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lastRenderedPageBreak/>
        <w:t>Алимбаев А. М.:</w:t>
      </w:r>
      <w:r w:rsidRPr="005123F1">
        <w:rPr>
          <w:rFonts w:ascii="Times New Roman" w:hAnsi="Times New Roman" w:cs="Times New Roman"/>
          <w:sz w:val="28"/>
          <w:szCs w:val="28"/>
        </w:rPr>
        <w:br/>
        <w:t>— Міне, бүгін де осы мәселе қатар қаралып отыр. Барлық аудандар бойынша осындай мәселе бар. Жалпы, кезінде қаланы ауданмен біріктіру туралы қабылданған шешімге өкініш білдіремін. Бүгінде тұрғындары өте аз қалған жекелеген елді мекендерге қомақты қаражат бөлініп жатыр.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Қазір ол жерлерде мектептер жоқ, соған қарамастан интернет жүргізіліп, инфрақұрылым салынуда. Ал қаланың өзінде, мысалы, Убаганская көшесінде жаңбырдан кейін жүру мүмкін емес. Мұндай проблемалық орындар өте көп. Сонымен қатар ауылдық округтердегі нысандарға миллиардтаған теңге бағытталып, кейбір жерлерде су бірнеше үйге ғана тартылып жатыр.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sz w:val="28"/>
          <w:szCs w:val="28"/>
        </w:rPr>
        <w:t>Бюджет қаражатын жұмсау басымдықтары туралы мәселе туындайды. Ауылдық округтерге миллиардтаған қаражат бөлінуде, алайда кейбір жерлерде су небәрі бірнеше үйге ғана жүргізіледі. Сонымен бірге қаланың ескі бөлігіндегі тұрғындар қарапайым инфрақұрылымды ондаған жылдар бойы күтті — кейбір аудандар су жүйесімен тек 30–34 жылдан кейін қамтамасыз етілді.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sz w:val="28"/>
          <w:szCs w:val="28"/>
        </w:rPr>
        <w:t>Адамдар қаражаттың әділ бөлінгенін көргісі келеді: алдымен жол, мектеп, су және абаттандыру мәселелері бойынша ең өзекті проблемаларды шешіп, содан кейін ғана басымдығы төмен жобаларды іске асыру қажет.</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Рамазанов Т. Б.:</w:t>
      </w:r>
      <w:r w:rsidRPr="005123F1">
        <w:rPr>
          <w:rFonts w:ascii="Times New Roman" w:hAnsi="Times New Roman" w:cs="Times New Roman"/>
          <w:sz w:val="28"/>
          <w:szCs w:val="28"/>
        </w:rPr>
        <w:br/>
        <w:t>— Болашаққа бағдар жасап, алдағы уақытты ойлауымыз керек. Ауылдарды дамыту қажет, өйткені жағдайдың алдағы уақытта қалай қалыптасатынын нақты болжай алмаймыз. Егер қолайлы жағдай жасалса, адамдар ауылға қайта орала бастауы мүмкін. Ауылда жұмыс істейтіндерге арнайы қолдау шаралары: жеңілдіктер, қосымша зейнетақы кепілдіктері және басқа да ынталандыру тетіктері енгізілуі мүмкін. Сол кезде ауылдық жерде өмір сүруге және жұмыс істеуге деген қызығушылық артуы ықтимал.</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Бұған қатты күмәнім бар.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Рамазанов Т. Б.:</w:t>
      </w:r>
      <w:r w:rsidRPr="005123F1">
        <w:rPr>
          <w:rFonts w:ascii="Times New Roman" w:hAnsi="Times New Roman" w:cs="Times New Roman"/>
          <w:sz w:val="28"/>
          <w:szCs w:val="28"/>
        </w:rPr>
        <w:br/>
        <w:t>— Үміттенейік.</w:t>
      </w:r>
    </w:p>
    <w:p w:rsidR="005123F1" w:rsidRPr="005123F1" w:rsidRDefault="005123F1" w:rsidP="005123F1">
      <w:pPr>
        <w:spacing w:after="0"/>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Сонымен, сұрақ бар ма?</w:t>
      </w:r>
    </w:p>
    <w:p w:rsidR="005123F1" w:rsidRPr="005123F1" w:rsidRDefault="005123F1" w:rsidP="005123F1">
      <w:pPr>
        <w:spacing w:after="0"/>
        <w:rPr>
          <w:rFonts w:ascii="Times New Roman" w:hAnsi="Times New Roman" w:cs="Times New Roman"/>
          <w:sz w:val="28"/>
          <w:szCs w:val="28"/>
        </w:rPr>
      </w:pPr>
      <w:r>
        <w:rPr>
          <w:rFonts w:ascii="Times New Roman" w:hAnsi="Times New Roman" w:cs="Times New Roman"/>
          <w:sz w:val="28"/>
          <w:szCs w:val="28"/>
        </w:rPr>
        <w:t>— Егер жоқ болса</w:t>
      </w:r>
    </w:p>
    <w:p w:rsidR="005123F1" w:rsidRPr="005123F1" w:rsidRDefault="005123F1" w:rsidP="005123F1">
      <w:pPr>
        <w:spacing w:after="0"/>
        <w:rPr>
          <w:rFonts w:ascii="Times New Roman" w:hAnsi="Times New Roman" w:cs="Times New Roman"/>
          <w:sz w:val="28"/>
          <w:szCs w:val="28"/>
        </w:rPr>
      </w:pPr>
      <w:r w:rsidRPr="005123F1">
        <w:rPr>
          <w:rFonts w:ascii="Times New Roman" w:hAnsi="Times New Roman" w:cs="Times New Roman"/>
          <w:sz w:val="28"/>
          <w:szCs w:val="28"/>
        </w:rPr>
        <w:t>— Дауыс беруді сұраймын.</w:t>
      </w:r>
    </w:p>
    <w:p w:rsidR="005123F1" w:rsidRPr="005123F1" w:rsidRDefault="005123F1" w:rsidP="005123F1">
      <w:pPr>
        <w:spacing w:after="0"/>
        <w:rPr>
          <w:rFonts w:ascii="Times New Roman" w:hAnsi="Times New Roman" w:cs="Times New Roman"/>
          <w:sz w:val="28"/>
          <w:szCs w:val="28"/>
        </w:rPr>
      </w:pPr>
      <w:r w:rsidRPr="005123F1">
        <w:rPr>
          <w:rFonts w:ascii="Times New Roman" w:hAnsi="Times New Roman" w:cs="Times New Roman"/>
          <w:sz w:val="28"/>
          <w:szCs w:val="28"/>
        </w:rPr>
        <w:t>— «Жітіқара ауданы әкімдігінің құрылыс, сәулет және қала құрылысы бөлімі» ММ басшысының міндетін уақытша атқарушы Рамазанов Рустем Серікұлының есебін назарға алу туралы кім дауыс береді? 8 дауыс.</w:t>
      </w:r>
    </w:p>
    <w:p w:rsidR="005123F1" w:rsidRPr="005123F1" w:rsidRDefault="005123F1" w:rsidP="005123F1">
      <w:pPr>
        <w:spacing w:after="0"/>
        <w:rPr>
          <w:rFonts w:ascii="Times New Roman" w:hAnsi="Times New Roman" w:cs="Times New Roman"/>
          <w:sz w:val="28"/>
          <w:szCs w:val="28"/>
        </w:rPr>
      </w:pPr>
      <w:r w:rsidRPr="005123F1">
        <w:rPr>
          <w:rFonts w:ascii="Times New Roman" w:hAnsi="Times New Roman" w:cs="Times New Roman"/>
          <w:sz w:val="28"/>
          <w:szCs w:val="28"/>
        </w:rPr>
        <w:t>— Қарсы?</w:t>
      </w:r>
    </w:p>
    <w:p w:rsidR="005123F1" w:rsidRPr="005123F1" w:rsidRDefault="005123F1" w:rsidP="005123F1">
      <w:pPr>
        <w:spacing w:after="0"/>
        <w:rPr>
          <w:rFonts w:ascii="Times New Roman" w:hAnsi="Times New Roman" w:cs="Times New Roman"/>
          <w:sz w:val="28"/>
          <w:szCs w:val="28"/>
        </w:rPr>
      </w:pPr>
      <w:r w:rsidRPr="005123F1">
        <w:rPr>
          <w:rFonts w:ascii="Times New Roman" w:hAnsi="Times New Roman" w:cs="Times New Roman"/>
          <w:sz w:val="28"/>
          <w:szCs w:val="28"/>
        </w:rPr>
        <w:t>— Қалыс қалғандар?</w:t>
      </w:r>
    </w:p>
    <w:p w:rsidR="005123F1" w:rsidRDefault="005123F1" w:rsidP="005123F1">
      <w:pPr>
        <w:spacing w:after="0"/>
        <w:rPr>
          <w:rFonts w:ascii="Times New Roman" w:hAnsi="Times New Roman" w:cs="Times New Roman"/>
          <w:sz w:val="28"/>
          <w:szCs w:val="28"/>
        </w:rPr>
      </w:pPr>
      <w:r w:rsidRPr="005123F1">
        <w:rPr>
          <w:rFonts w:ascii="Times New Roman" w:hAnsi="Times New Roman" w:cs="Times New Roman"/>
          <w:sz w:val="28"/>
          <w:szCs w:val="28"/>
        </w:rPr>
        <w:t>— Бірауыздан қабылданды.</w:t>
      </w:r>
    </w:p>
    <w:p w:rsidR="005123F1" w:rsidRDefault="005123F1" w:rsidP="005123F1">
      <w:pPr>
        <w:spacing w:after="0"/>
        <w:rPr>
          <w:rFonts w:ascii="Times New Roman" w:hAnsi="Times New Roman" w:cs="Times New Roman"/>
          <w:sz w:val="28"/>
          <w:szCs w:val="28"/>
        </w:rPr>
      </w:pPr>
    </w:p>
    <w:p w:rsidR="005123F1" w:rsidRPr="005123F1" w:rsidRDefault="005123F1" w:rsidP="005123F1">
      <w:pPr>
        <w:rPr>
          <w:rFonts w:ascii="Times New Roman" w:hAnsi="Times New Roman" w:cs="Times New Roman"/>
          <w:sz w:val="28"/>
          <w:szCs w:val="28"/>
          <w:lang w:val="kk-KZ"/>
        </w:rPr>
      </w:pPr>
      <w:r>
        <w:rPr>
          <w:rFonts w:ascii="Times New Roman" w:hAnsi="Times New Roman" w:cs="Times New Roman"/>
          <w:b/>
          <w:bCs/>
          <w:sz w:val="28"/>
          <w:szCs w:val="28"/>
        </w:rPr>
        <w:lastRenderedPageBreak/>
        <w:t>– 2</w:t>
      </w:r>
      <w:r w:rsidRPr="005123F1">
        <w:rPr>
          <w:rFonts w:ascii="Times New Roman" w:hAnsi="Times New Roman" w:cs="Times New Roman"/>
          <w:b/>
          <w:bCs/>
          <w:sz w:val="28"/>
          <w:szCs w:val="28"/>
        </w:rPr>
        <w:t xml:space="preserve">-сұрақ – </w:t>
      </w:r>
      <w:r w:rsidRPr="005123F1">
        <w:rPr>
          <w:rFonts w:ascii="Times New Roman" w:hAnsi="Times New Roman" w:cs="Times New Roman"/>
          <w:bCs/>
          <w:sz w:val="28"/>
          <w:szCs w:val="28"/>
        </w:rPr>
        <w:t xml:space="preserve">2025 –2026 жылдардағы халыққа қызмет көрсету және аудан мектептерін дәрі-дәрмекпен қамтамасыз ету бойынша «Жітіқара </w:t>
      </w:r>
      <w:r>
        <w:rPr>
          <w:rFonts w:ascii="Times New Roman" w:hAnsi="Times New Roman" w:cs="Times New Roman"/>
          <w:bCs/>
          <w:sz w:val="28"/>
          <w:szCs w:val="28"/>
        </w:rPr>
        <w:t>орталық аудандық ауруханасы» КМК</w:t>
      </w:r>
      <w:r w:rsidRPr="005123F1">
        <w:rPr>
          <w:rFonts w:ascii="Times New Roman" w:hAnsi="Times New Roman" w:cs="Times New Roman"/>
          <w:bCs/>
          <w:sz w:val="28"/>
          <w:szCs w:val="28"/>
        </w:rPr>
        <w:t xml:space="preserve"> жұмысы туралы.</w:t>
      </w:r>
      <w:r>
        <w:rPr>
          <w:rFonts w:ascii="Times New Roman" w:hAnsi="Times New Roman" w:cs="Times New Roman"/>
          <w:sz w:val="28"/>
          <w:szCs w:val="28"/>
          <w:lang w:val="kk-KZ"/>
        </w:rPr>
        <w:t xml:space="preserve"> </w:t>
      </w:r>
      <w:r w:rsidRPr="005123F1">
        <w:rPr>
          <w:rFonts w:ascii="Times New Roman" w:hAnsi="Times New Roman" w:cs="Times New Roman"/>
          <w:sz w:val="28"/>
          <w:szCs w:val="28"/>
          <w:lang w:val="kk-KZ"/>
        </w:rPr>
        <w:t>Сөз «Жітіқара орталық аудандық ауруханасы» КМК бас дәрігерінің емдеу ісі жөніндегі орынбасары Нуржанов Самат Бахитжанұлына беріледі.</w:t>
      </w:r>
    </w:p>
    <w:p w:rsidR="005123F1" w:rsidRPr="005123F1" w:rsidRDefault="005123F1" w:rsidP="005123F1">
      <w:pPr>
        <w:jc w:val="center"/>
        <w:rPr>
          <w:rFonts w:ascii="Times New Roman" w:hAnsi="Times New Roman" w:cs="Times New Roman"/>
          <w:sz w:val="28"/>
          <w:szCs w:val="28"/>
        </w:rPr>
      </w:pPr>
      <w:r w:rsidRPr="005123F1">
        <w:rPr>
          <w:rFonts w:ascii="Times New Roman" w:hAnsi="Times New Roman" w:cs="Times New Roman"/>
          <w:i/>
          <w:iCs/>
          <w:sz w:val="28"/>
          <w:szCs w:val="28"/>
        </w:rPr>
        <w:t>(</w:t>
      </w:r>
      <w:r>
        <w:rPr>
          <w:rFonts w:ascii="Times New Roman" w:hAnsi="Times New Roman" w:cs="Times New Roman"/>
          <w:i/>
          <w:iCs/>
          <w:sz w:val="28"/>
          <w:szCs w:val="28"/>
        </w:rPr>
        <w:t>Нуржанов С. Б. баяндама хабарлайды</w:t>
      </w:r>
      <w:r w:rsidRPr="005123F1">
        <w:rPr>
          <w:rFonts w:ascii="Times New Roman" w:hAnsi="Times New Roman" w:cs="Times New Roman"/>
          <w:i/>
          <w:iCs/>
          <w:sz w:val="28"/>
          <w:szCs w:val="28"/>
        </w:rPr>
        <w:t>)</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Баяндамашыға сұрақтар бар ма?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Мен бұрынғы кеңестің құрамында болған кезімде, біздің колледжде, ол кезде тау-кен техникумы болатын, медицина қызметкерлерін, атап айтқанда, медбикелерді даярлағаны туралы мәселе көтерген едім. Осындай бөлімшенің филиалын ашу мүмкіндігін қарастыру қажет.</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Иә, бұл мәселе бірнеше рет көтерілді. Алайда ол үшін оқытушылар қажет.</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Бізде зейнеткерлікке шыққан медицина қызметкерлері бар.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Джупанова С. А.:</w:t>
      </w:r>
      <w:r w:rsidRPr="005123F1">
        <w:rPr>
          <w:rFonts w:ascii="Times New Roman" w:hAnsi="Times New Roman" w:cs="Times New Roman"/>
          <w:sz w:val="28"/>
          <w:szCs w:val="28"/>
        </w:rPr>
        <w:br/>
        <w:t>— Олар оқытушы емес.</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Бұл мәселені енді байыпты түрде көтеру қажет.</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Біз өзіміз де колледжімізде оқытуды ұйымдастыру мәселесін бірнеше рет көтердік, себебі орта буын медицина қызметкерлерінің тапшылығы өте жоғары.</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Бурушпаева О. В.:</w:t>
      </w:r>
      <w:r w:rsidRPr="005123F1">
        <w:rPr>
          <w:rFonts w:ascii="Times New Roman" w:hAnsi="Times New Roman" w:cs="Times New Roman"/>
          <w:sz w:val="28"/>
          <w:szCs w:val="28"/>
        </w:rPr>
        <w:br/>
        <w:t>— Жалақысы аз болғандықтан ғой.</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Қазір жалақы көтерілді ғой.</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Исмуратова Ж. К.:</w:t>
      </w:r>
      <w:r w:rsidRPr="005123F1">
        <w:rPr>
          <w:rFonts w:ascii="Times New Roman" w:hAnsi="Times New Roman" w:cs="Times New Roman"/>
          <w:sz w:val="28"/>
          <w:szCs w:val="28"/>
        </w:rPr>
        <w:br/>
        <w:t>— Қаншаға көтерілді? Мысалы, мектептерде де жалақы өте төмен.</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Бізде, иә, жалақы төмен, бірақ олар, негізінен, шамамен 1</w:t>
      </w:r>
      <w:r>
        <w:rPr>
          <w:rFonts w:ascii="Times New Roman" w:hAnsi="Times New Roman" w:cs="Times New Roman"/>
          <w:sz w:val="28"/>
          <w:szCs w:val="28"/>
        </w:rPr>
        <w:t>,5 мөлшерлемемен жұмыс істейді</w:t>
      </w:r>
      <w:r w:rsidRPr="005123F1">
        <w:rPr>
          <w:rFonts w:ascii="Times New Roman" w:hAnsi="Times New Roman" w:cs="Times New Roman"/>
          <w:sz w:val="28"/>
          <w:szCs w:val="28"/>
        </w:rPr>
        <w:t>.</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Бұл мәселенің шешімі емес.</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Исмуратова Ж. К.:</w:t>
      </w:r>
      <w:r w:rsidRPr="005123F1">
        <w:rPr>
          <w:rFonts w:ascii="Times New Roman" w:hAnsi="Times New Roman" w:cs="Times New Roman"/>
          <w:sz w:val="28"/>
          <w:szCs w:val="28"/>
        </w:rPr>
        <w:br/>
        <w:t>— Зейнеткерлер де жұмысын жалғастырып жатыр.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lastRenderedPageBreak/>
        <w:t>Нуржанов С. Б.:</w:t>
      </w:r>
      <w:r w:rsidRPr="005123F1">
        <w:rPr>
          <w:rFonts w:ascii="Times New Roman" w:hAnsi="Times New Roman" w:cs="Times New Roman"/>
          <w:sz w:val="28"/>
          <w:szCs w:val="28"/>
        </w:rPr>
        <w:br/>
        <w:t>— Иә, бізде дәрігерлер мен медбикелерді қоса алғанда, шамамен 80 зейнеткер жұмыс істейді.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Колледж мәселесі бойынша жұмысты жалғастыру қажет, мүмкін, шешімін табуға мүмкіндік болар.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Бурушпаева О. В.:</w:t>
      </w:r>
      <w:r w:rsidRPr="005123F1">
        <w:rPr>
          <w:rFonts w:ascii="Times New Roman" w:hAnsi="Times New Roman" w:cs="Times New Roman"/>
          <w:sz w:val="28"/>
          <w:szCs w:val="28"/>
        </w:rPr>
        <w:br/>
        <w:t>— Мүмкін, Қостанаймен келісуге болатын шығар.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Ол үшін тиісті өтініш жолдау қажет болады. Бірақ мұнда ешкім жұмыс істеуге келгісі келмейді.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Қазір біз колледж түлектерін жұмысқа қабылдап жатырмыз. Жақсы мамандар бар, алайда олардың көпшілігі материалдық қиындықтарға байланысты оқуын жалғастыра алмай, осында қалып жатыр. Кемінде 30 адамнан тұратын бір топ ашылса, түлектердің бір бөлігі осында жұмыс істеуге қалар еді.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Біз жыл сайын Қостанай медициналық колледжіне барып, түлектерді жұмысқа шақырамыз. Бірен-сараны ғана келіседі, олармен келісім жасаймыз, алай</w:t>
      </w:r>
      <w:r>
        <w:rPr>
          <w:rFonts w:ascii="Times New Roman" w:hAnsi="Times New Roman" w:cs="Times New Roman"/>
          <w:sz w:val="28"/>
          <w:szCs w:val="28"/>
        </w:rPr>
        <w:t>да диплом алғаннан кейін жағдай</w:t>
      </w:r>
      <w:r w:rsidRPr="005123F1">
        <w:rPr>
          <w:rFonts w:ascii="Times New Roman" w:hAnsi="Times New Roman" w:cs="Times New Roman"/>
          <w:sz w:val="28"/>
          <w:szCs w:val="28"/>
        </w:rPr>
        <w:t xml:space="preserve"> жиі өзгереді.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Олар басқа өмірді көрді, сондықтан ол жақтан мұнда енді қайтып келмейді.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Облыста бізде бір ғана колледж бар ма?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Арқалықта да бар.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Рудныйда да бар ғой.</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Рудныйда жоқ. Ең басты мәселе — мұнда жұмыс істеуге ешкім келмейді. Иә, медицина қызметкерлері жұмыс істей ме?</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Жоқ, әрине, жоқ.</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Қостанай медициналық колледжі қазіргі қажеттілікті қамтамасыз етуге жеткілікті мөлшерде маман даярлап шығарады. Алайда бүгінгі таңда барлық қажетті жағдайлар жасалып отырғанына қарамастан, олар бізге келмейді. Жергілікті түлектер де қайта оралғысы келмейді. Кадрларды тарту мақсатында мөлшерлемелерді көбейту арқылы жалақы көтерілуде.</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lastRenderedPageBreak/>
        <w:t>Нуржанов С. Б.:</w:t>
      </w:r>
      <w:r w:rsidRPr="005123F1">
        <w:rPr>
          <w:rFonts w:ascii="Times New Roman" w:hAnsi="Times New Roman" w:cs="Times New Roman"/>
          <w:sz w:val="28"/>
          <w:szCs w:val="28"/>
        </w:rPr>
        <w:br/>
        <w:t>— Иә, жергілікті мамандардың оралғысы келмейді.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Миллер Ю. А.:</w:t>
      </w:r>
      <w:r w:rsidRPr="005123F1">
        <w:rPr>
          <w:rFonts w:ascii="Times New Roman" w:hAnsi="Times New Roman" w:cs="Times New Roman"/>
          <w:sz w:val="28"/>
          <w:szCs w:val="28"/>
        </w:rPr>
        <w:br/>
        <w:t>— Мүмкін, осындай шараны қарастыру керек шығар: мектеп түлектеріне білім алуға бюджет қаражатын бөліп, оқуын аяқтағаннан кейін елді мекенге қайтып келіп, белгілі бір мерзім жұмыс істеу міндеттемесін енгізу?</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Бүгінгі таңда мұндай норма жоқ. Бұл тек қала құраушы кәсіпорындардың қаражаты есебінен берілетін гранттар шеңберінде ғана мүмкін. Біз менің қол қоюыммен медициналық колледжге оқуға түсу үшін алты жолдама жібердік. Оқу аяқталғаннан кейін олардың қайтып келетініне сенім артып отырмыз, өйткені оларды жұмысқа орналастыруға және қажетті жағдай жасауға дайынбыз. Алайда, өкінішке қарай, олардың ішінен бірен-сараны ғана қайтып келеді.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Дәрігерлер үшін көтерме жәрдемақылар және тұрғын үй беру мүмкіндігі қарастырылған, ал орта буын медицина қызметкерлері үшін мұндай қолдау шаралары жоқ.</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Бізде ірі алтын өндіруші компаниялар жұ</w:t>
      </w:r>
      <w:r>
        <w:rPr>
          <w:rFonts w:ascii="Times New Roman" w:hAnsi="Times New Roman" w:cs="Times New Roman"/>
          <w:sz w:val="28"/>
          <w:szCs w:val="28"/>
        </w:rPr>
        <w:t>мыс істейді және көпшілік өңір толық</w:t>
      </w:r>
      <w:r w:rsidRPr="005123F1">
        <w:rPr>
          <w:rFonts w:ascii="Times New Roman" w:hAnsi="Times New Roman" w:cs="Times New Roman"/>
          <w:sz w:val="28"/>
          <w:szCs w:val="28"/>
        </w:rPr>
        <w:t xml:space="preserve"> қамтамасыз етілген деп есептейді. Кәсіпорындармен кадр даярлауға және білім алуды қаржыландыруға олардың қатысуы мәселесін пысықтау қажет.</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Кәсіпорындардың өз бағдарламалары бар, олар мамандарды жұмысқа қабылдауға дайын. Бүгінде дәрігерлер үшін бұрын-соңды болмаған жағдайлар жасалған: 7 миллион теңге мөлшерінде біржолғы төлем, сондай-ақ тұрғын үй мәселесін шешуге көмек көрсетіледі. Егер біз оқу ақысын да толық төлейтін болсақ, қаржыландыру көздерін анықтау қажет.</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Мен орта буын медицина қызметкерлерін айтып отырмын.</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Облыстық деңгейде орта буын медицина қызметкерлеріне 1 миллион теңге мөлшерінде көтерме жәрдемақы енгізу мәселесі қарастырылуда.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Орта буын қызметкерлеріне ме?</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Орта буын қызметкерлеріне.</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xml:space="preserve">— Жалғыз мәселе, біз мұнда меморандум шеңберінде орта буын медицина қызметкерлеріне көтерме жәрдемақы беру мәселесін енгізіп, қарастыра аламыз. Осы </w:t>
      </w:r>
      <w:r w:rsidRPr="005123F1">
        <w:rPr>
          <w:rFonts w:ascii="Times New Roman" w:hAnsi="Times New Roman" w:cs="Times New Roman"/>
          <w:sz w:val="28"/>
          <w:szCs w:val="28"/>
        </w:rPr>
        <w:lastRenderedPageBreak/>
        <w:t>мәселені қарастырар едік. Сонымен қатар пәтер беру мәселесін де қарастыруға болады. Дәрігер болсын, медицина қызметкері болсын.</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Иә, бұл жақсы идея.</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Бірақ мұнда жұмыс, әрине, сіздің де міндетіңіз. Орынбасар әрі басшы ретінде мамандарды осында тарту үшін барып, жұмыс жүргізуіңіз керек. Бұл — сіздің тікелей негізгі міндеттеріңіздің бірі.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Біз медициналық колледждерге тұрақты түрде барып тұрамыз. Алайда жергілікті түлектердің қайтып келгісі келмейді, ал басқа елді мекендерден келетіндер, әдетте, тұрғын үй қажет екенін айтады. Орта буын медицина қызметкерлері үшін әзірге мұндай мүмкіндік жоқ.</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Сіз осында бар деп атап өткен мамандарды анықтаңыз. Біз оларға қажетті жағдай жасау бойынша жұмыс істейтін боламыз.</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Қазіргі уақытта ЛОР дәрігері мен эндокринологты күтіп отырмыз — олар ерлі-зайыптылар. Сондай-ақ акушер-гинекологтың, егер ол өз шешімін өзгертпесе, бізге келеді деп үміттеніп отырмыз. Бұған дейін бізде жалпы практика дәрігері болып жұмыс істеген, кейін психиатрия бойынша мамандандырудан өткен психиатр дәрігерді де күтіп отырмыз.</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Акушер-гинекологтың ойын өзгертпеуін қамтамасыз ету керек.</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Біз онымен осы бағытта жұмыс істеп жатырмыз.</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Олар түлектер ме, әлде тәжірибелері бар ма?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Түлектер, иә. Мысалы, Қарағандыда білім алып жатқан резиденттер.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Акушер-гинеколог мәселесін шешу қажет. Бұл — сіздің міндетіңіз.</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Оның шешімін өзгертпеуі үшін онымен жұмыс істеп жатырмыз. Сондай-ақ гастроэнтеролог қыркүйек айында жұмысқа кірісуі тиіс.</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Мамандарды тарту — сіздердің жұмыстарыңызды бағалаудың негізгі критерийлерінің бірі.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lastRenderedPageBreak/>
        <w:t>Алимбаев А. М.:</w:t>
      </w:r>
      <w:r w:rsidRPr="005123F1">
        <w:rPr>
          <w:rFonts w:ascii="Times New Roman" w:hAnsi="Times New Roman" w:cs="Times New Roman"/>
          <w:sz w:val="28"/>
          <w:szCs w:val="28"/>
        </w:rPr>
        <w:br/>
        <w:t>— Айтыңызшы, жаңа емхана іске қосылған кезде біздің аудандар біріктіріле ме?</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Сіз көпбейінді ауруханаларды айтып тұрсыз ба?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Иә, иә.</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Жоқ. Бізге Денисов және Қамысты аудандарынан МРТ-дан өту үшін келетін болады.</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Ал мамандарды сол жақтан осында тартуға мүмкіндік бола ма?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Болмайды. Олар ауылдық жерлерге жатады, олардың жалақысы біздің дәрігерлерге қарағанда едәуір жоғары, ал жұмыс жүктемесі төмен.</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Өңірлік көпбейінді ауруханалар құрылған кезде тағы қанша маман қажет болады?</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Нақты айта алмаймын. Біз бейінді мамандарды күтіп отырмыз. Аурухана ашылғаннан кейін МРТ-мен жұмыс істейтін дәрігер және кардиолог қажет болады. Қазіргі уақытта кардиолог білім алып жатыр. Сондай-ақ келуге ниет білдірген МРТ дәрігері бар, бірақ ол құрылыс аяқталып, нысан іске қосылғаннан кейін ғана келеді. Қазір мамандар қоныс аударуға дайын емес.</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Қандай да бір жоспар, жол картасы бар ма?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Мәселе неде? Алдыңғы баяндамашы барлық жұмыстарды толық аяқтау үшін тағы 70 миллион теңге жеткіліксіз екенін айтты. Менің түсінгенімше, бұл қаражат әзірге бюджетте қарастырылмаған. Сондықтан алдымен қаржыландыру мәселесін шешіп, құрылысты осы жылы аяқтау керек, содан кейін ғана жабдықтау мәселесімен айналысу қажет.</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Иә, бірақ келуге дайын дәрігерлер бізбен қазірдің өзінде байланыста. Біз оларды жоғалтып алмауға тырысып жатырмыз.</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Рамазанов Т. Б.:</w:t>
      </w:r>
      <w:r w:rsidRPr="005123F1">
        <w:rPr>
          <w:rFonts w:ascii="Times New Roman" w:hAnsi="Times New Roman" w:cs="Times New Roman"/>
          <w:sz w:val="28"/>
          <w:szCs w:val="28"/>
        </w:rPr>
        <w:br/>
        <w:t>— Ленин көшесі, 108 мекенжайында балаларға арналған ОДФ орналасатын болады. Бұл дәрі-дәрмекпен қамтамасыз ету мәселесіне қатысты.</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Онда келесі сұрақ. Егер балалар емханасы көшсе, ғимарат босай ма?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lastRenderedPageBreak/>
        <w:t>Нуржанов С. Б.:</w:t>
      </w:r>
      <w:r w:rsidRPr="005123F1">
        <w:rPr>
          <w:rFonts w:ascii="Times New Roman" w:hAnsi="Times New Roman" w:cs="Times New Roman"/>
          <w:sz w:val="28"/>
          <w:szCs w:val="28"/>
        </w:rPr>
        <w:br/>
        <w:t>— Босайды.</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Бұл мәселе бойынша біз әлі де жұмыс істейтін шығармыз. Ғимарат үш қабатты ма?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Иә, ғимарат үш қабатты.</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Оның ауданы шамамен қанша шаршы метр?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Рамазанов Р. С.:</w:t>
      </w:r>
      <w:r w:rsidRPr="005123F1">
        <w:rPr>
          <w:rFonts w:ascii="Times New Roman" w:hAnsi="Times New Roman" w:cs="Times New Roman"/>
          <w:sz w:val="28"/>
          <w:szCs w:val="28"/>
        </w:rPr>
        <w:br/>
        <w:t>— Ғимаратты әлеуметтік қорғау басқармасы оңалту орталығы ретінде пайдалануға алады.</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Өз уақытында, иә, ғимарат оңалту орталығына бейімделген болатын, кейіннен басқа ұйымның балансына берілді.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Рамазанов Т. Б.:</w:t>
      </w:r>
      <w:r w:rsidRPr="005123F1">
        <w:rPr>
          <w:rFonts w:ascii="Times New Roman" w:hAnsi="Times New Roman" w:cs="Times New Roman"/>
          <w:sz w:val="28"/>
          <w:szCs w:val="28"/>
        </w:rPr>
        <w:br/>
        <w:t>— Қор өкілдері келіп, онда оңалту орталығын ашу мүмкіндігін қарастырды. Олар жабдықтаудан бастап персоналды оқытуға дейін барлық қажеттілікті қамтамасыз етуге дайын. Ғимаратты қарап шықты.</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Жақсы, сұрақтар бар ма?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Орта буын медицина қызметкерлері мәселесі бойынша нақты ұсыныс әзірлеу қажет.</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Біздің медициналық колледж Қостанай облысының білім басқармасына қарайды. Ал медициналық ұйымдар денсаулық сақтау саласының құзыретінде, сондықтан бұл жерде өзіндік ерекшелік бар.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Бірақ қазір әртүрлі ұсыныстар қарастырылып жатыр ғой.</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Мүмкін, ұсыныс ретінде орта буын медицина қызметкерлеріне көтерме жәрдемақы беру мәселесін қарастыруды ұсынуға болатын шығар?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Келістік. Қалай, қайдан?</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Ұсыныс ретінде. Қарастырайық. Тартылған қаражат есебінен.</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lastRenderedPageBreak/>
        <w:t>Ерекенов М. К.:</w:t>
      </w:r>
      <w:r w:rsidRPr="005123F1">
        <w:rPr>
          <w:rFonts w:ascii="Times New Roman" w:hAnsi="Times New Roman" w:cs="Times New Roman"/>
          <w:sz w:val="28"/>
          <w:szCs w:val="28"/>
        </w:rPr>
        <w:br/>
        <w:t>— Біріншіден, мамандық бойынша нақтылау қажет. Бұған дейін сіз орта буын медицина қызметкерлері мәселесін көтердіңіз ғой? Кем дегенде қандай мамандық екенін анықтаңыз: медбике ме, әлде басқа маман ба?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Самат Бахитжанұлы, бұл ұсыныс ең алдымен сіз</w:t>
      </w:r>
      <w:r>
        <w:rPr>
          <w:rFonts w:ascii="Times New Roman" w:hAnsi="Times New Roman" w:cs="Times New Roman"/>
          <w:sz w:val="28"/>
          <w:szCs w:val="28"/>
          <w:lang w:val="kk-KZ"/>
        </w:rPr>
        <w:t>дің</w:t>
      </w:r>
      <w:r>
        <w:rPr>
          <w:rFonts w:ascii="Times New Roman" w:hAnsi="Times New Roman" w:cs="Times New Roman"/>
          <w:sz w:val="28"/>
          <w:szCs w:val="28"/>
        </w:rPr>
        <w:t xml:space="preserve"> тарапыңыздан</w:t>
      </w:r>
      <w:r w:rsidRPr="005123F1">
        <w:rPr>
          <w:rFonts w:ascii="Times New Roman" w:hAnsi="Times New Roman" w:cs="Times New Roman"/>
          <w:sz w:val="28"/>
          <w:szCs w:val="28"/>
        </w:rPr>
        <w:t xml:space="preserve"> болуы тиіс.</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Менің ойымша, бұл мәселеге қала құраушы кәсіпорындарды тарту қажет.</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Дәрігерлер үшін жағдай біршама қолайлы, ал орта буын медицина қызметкерлерінің жалақысы төмен.</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Мектептердің дәрі-дәрмекпен қамтамасыз етілуіне қатысты сұрағым бар. Қазіргі көрсеткіш пайызбен қанша?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Бірыңғай жеткізуші жеткізетін дәрілік препараттар бар, олар бойынша мәселе жоқ. Сондай-ақ мемлекеттік сатып алу арқылы сатып алынатын дәрілік заттар бар. Жыл басында қажеттілікті жүз пайыз қамтамасыз етуге тырысамыз, алайда кейбір препараттардың жарамдылық мерзімі шектеулі болғандықтан, сатып алуды алдын ала жоспарлауға тура келеді.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Қандай дәрі-дәрмектер бар? Түсініңіз, бұл 80 пайызы бар</w:t>
      </w:r>
      <w:r>
        <w:rPr>
          <w:rFonts w:ascii="Times New Roman" w:hAnsi="Times New Roman" w:cs="Times New Roman"/>
          <w:sz w:val="28"/>
          <w:szCs w:val="28"/>
          <w:lang w:val="kk-KZ"/>
        </w:rPr>
        <w:t xml:space="preserve"> деп айтатындай</w:t>
      </w:r>
      <w:r w:rsidRPr="005123F1">
        <w:rPr>
          <w:rFonts w:ascii="Times New Roman" w:hAnsi="Times New Roman" w:cs="Times New Roman"/>
          <w:sz w:val="28"/>
          <w:szCs w:val="28"/>
        </w:rPr>
        <w:t xml:space="preserve"> көмір емес қой. Олардың ерекшелігі әртүрлі. Нақты қандай препараттар туралы айтып отырсыз? Дәрілік заттар тағайындалуы мен ерекшелігіне қарай әртүрлі болады, сондықтан қамтамасыз етілу деңгейін тек жалпы пайызбен көрсету дұрыс емес.</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Әңгіме бірыңғай дистрибьютор арқылы алатын дәрілік препараттар туралы болып отыр. Мемлекеттік тапсырыс шеңберінде оларды басқа жеткізушілерден сатып ала алмаймыз. Барлығы тек ел бойынша орталықтандырылған тәртіппен жеткізілетін медициналық өнімдер болған жағдайда ғана алынады.</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Стратегиялық тұрғыдан алғанда, бұл негізінен алғашқы медициналық көмек көрсетуге және шұғыл емдеуге қажетті негізгі компоненттердің 80 пайызы. Олар тіпті орындарда да болған. Менің түсінгенімше, бинттер жеткілікті болды ма, әлде басқа бір нәрсе ме?</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sz w:val="28"/>
          <w:szCs w:val="28"/>
        </w:rPr>
        <w:t>Сондықтан айтып отырғаным — сіздер үшін 80 пайыздық әдістеме ештеңені білдірмейді. Сіздер өндіріс саласында жұмыс істемейсіздер, адамдарды емдейсіздер. Егер шұғыл көмек көрсету кезінде аса қажет дәрі-дәрмектің бір түрі болмаса, онда бұл 80 пайыз емес, сіздердің көрсеткіштеріңіз бойынша 0 пайыз.</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sz w:val="28"/>
          <w:szCs w:val="28"/>
        </w:rPr>
        <w:lastRenderedPageBreak/>
        <w:t>Сондықтан мұндай жалпы көрсеткіштерді жазудың қажеті жоқ. Оның орнына мектептерге нақты қандай дәрілік заттар жеткізілмегенін, қандай препараттар аса тапшы екенін көрсету қажет.</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Балашов Ф. Г.:</w:t>
      </w:r>
      <w:r w:rsidRPr="005123F1">
        <w:rPr>
          <w:rFonts w:ascii="Times New Roman" w:hAnsi="Times New Roman" w:cs="Times New Roman"/>
          <w:sz w:val="28"/>
          <w:szCs w:val="28"/>
        </w:rPr>
        <w:br/>
        <w:t>— Дәрілік заттардың қайсысы бар, қайсысы жоқ және қайсысы жетіспейтінін кесте түрінде көрсету керек еді. Түсінесіз бе, ақпарат нақты болуы қажет. Сіздер Қоғамдық кеңес алдында есеп беріп отырсыздар.</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Мен мұны өз тәжірибемнен білемін. Күніне 10 атауға дейін дәрі қабылдаймын, оның төртеуін емхана арқылы аламын. Мысалы, кеше сол төртеуінің біреуін ғана алдым. Қалғандары жоқ.</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Нуржанов С. Б.:</w:t>
      </w:r>
      <w:r w:rsidRPr="005123F1">
        <w:rPr>
          <w:rFonts w:ascii="Times New Roman" w:hAnsi="Times New Roman" w:cs="Times New Roman"/>
          <w:sz w:val="28"/>
          <w:szCs w:val="28"/>
        </w:rPr>
        <w:br/>
        <w:t>— Ақпаратты дәрілік препараттардың тізімімен толықтырамыз.</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Менің өзімде сатып алуға мүмкіндігім бар, сондықтан дәрілерді сатып аламын. Бірақ өз бетінше сатып алуға мүмкіндігі жоқ адамдар да бар. Қалған алты дәрі өте қымбат, ал емханадан оларды бермейді.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Емхана бойынша айтып беріңізші. Емханадағы жағдай қандай?</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Рамазанов Т. Б.:</w:t>
      </w:r>
      <w:r w:rsidRPr="005123F1">
        <w:rPr>
          <w:rFonts w:ascii="Times New Roman" w:hAnsi="Times New Roman" w:cs="Times New Roman"/>
          <w:sz w:val="28"/>
          <w:szCs w:val="28"/>
        </w:rPr>
        <w:br/>
        <w:t>— 108-мекенжайдағы емхана бойынша, өздеріңіз білесіздер, биыл бюджет мәселесі өте күрделі. Биыл әлеуметтік салық облыстық деңгейге берілді. Осыған байланысты бюджеттен 110 миллион теңге бөлдік. Жұмыстар жалғасуда.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sz w:val="28"/>
          <w:szCs w:val="28"/>
        </w:rPr>
        <w:t>Біз бұл нысанға апта сайын барып тұрамыз. Негізгі жұмыстардың басым бөлігі орындалды. Енді ішкі әрлеу жұмыстарын аяқтау қалды: линолеум төсеу, баспалдақ марштарының жекелеген бөліктерін аяқтау және бірқатар соңғы жұмыстарды орындау қажет. Жетіспейтін 71 миллион теңгеге қатысты мәселе қаралатын болады. Бюджет мүмкіндік берсе, құрылысты ағымдағы жылы аяқтауды жоспарлап отырмыз.</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71 миллион теңге нақты қандай жұмыстарға жетіспейді? Ішкі жұмыстарға ма?</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Рамазанов Т. Б.:</w:t>
      </w:r>
      <w:r w:rsidRPr="005123F1">
        <w:rPr>
          <w:rFonts w:ascii="Times New Roman" w:hAnsi="Times New Roman" w:cs="Times New Roman"/>
          <w:sz w:val="28"/>
          <w:szCs w:val="28"/>
        </w:rPr>
        <w:br/>
        <w:t>— Иә, ішкі жұмыстарға. Онда барлық коммуникациялар жүргізілген. Барлығы толық бар. Жылу желілері толығымен жүргізілді. Кәріз және су құбыры желілері де бар. Бұл тек ішкі әрлеу жұмыстарына қатысты. Қаржыландыру мәселесін жартыжылдық қорытындысы бойынша қарастыратын боламыз. Сонымен қатар облыстық бюджетке де өтінім жолданды.</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xml:space="preserve">— Біз бұл емхананың құрылысын он жыл бойы талап етіп келдік. Үлкен қиындықпен миллиардқа жуық теңге бөлінуіне қол жеткіздік. Ең бастысы — </w:t>
      </w:r>
      <w:r w:rsidRPr="005123F1">
        <w:rPr>
          <w:rFonts w:ascii="Times New Roman" w:hAnsi="Times New Roman" w:cs="Times New Roman"/>
          <w:sz w:val="28"/>
          <w:szCs w:val="28"/>
        </w:rPr>
        <w:lastRenderedPageBreak/>
        <w:t>адамдардың өмірі мен денсаулығы. Сонымен қатар Степное елді мекеніндегі нысанға миллиардтан астам теңге бөлінді.</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Бюджеттер әртүрлі. Жекелеген бағдарламалар бар. Степноеға су тартуға республикалық бюджеттен қаражат бөлінбеуі мүмкін. Ол қаражатты кез келген басқа ауданға бөлуі ықтимал.</w:t>
      </w:r>
    </w:p>
    <w:p w:rsidR="005123F1" w:rsidRPr="005123F1" w:rsidRDefault="005123F1" w:rsidP="005123F1">
      <w:pPr>
        <w:rPr>
          <w:rFonts w:ascii="Times New Roman" w:hAnsi="Times New Roman" w:cs="Times New Roman"/>
          <w:sz w:val="28"/>
          <w:szCs w:val="28"/>
        </w:rPr>
      </w:pPr>
      <w:r w:rsidRPr="005123F1">
        <w:rPr>
          <w:rFonts w:ascii="Times New Roman" w:hAnsi="Times New Roman" w:cs="Times New Roman"/>
          <w:b/>
          <w:bCs/>
          <w:sz w:val="28"/>
          <w:szCs w:val="28"/>
        </w:rPr>
        <w:t>Алимбаев А. М.:</w:t>
      </w:r>
      <w:r w:rsidRPr="005123F1">
        <w:rPr>
          <w:rFonts w:ascii="Times New Roman" w:hAnsi="Times New Roman" w:cs="Times New Roman"/>
          <w:sz w:val="28"/>
          <w:szCs w:val="28"/>
        </w:rPr>
        <w:br/>
        <w:t>— Иә, бұл түсінікті. Біз Премьер-Министрге дейін барлық тиісті органдарға жүгіндік.</w:t>
      </w:r>
    </w:p>
    <w:p w:rsidR="005123F1" w:rsidRPr="005123F1" w:rsidRDefault="005123F1" w:rsidP="005123F1">
      <w:pPr>
        <w:spacing w:after="0"/>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Баяндамашыға сұрақтар бар ма?</w:t>
      </w:r>
    </w:p>
    <w:p w:rsidR="005123F1" w:rsidRPr="005123F1" w:rsidRDefault="005123F1" w:rsidP="005123F1">
      <w:pPr>
        <w:spacing w:after="0"/>
        <w:rPr>
          <w:rFonts w:ascii="Times New Roman" w:hAnsi="Times New Roman" w:cs="Times New Roman"/>
          <w:sz w:val="28"/>
          <w:szCs w:val="28"/>
        </w:rPr>
      </w:pPr>
      <w:r w:rsidRPr="005123F1">
        <w:rPr>
          <w:rFonts w:ascii="Times New Roman" w:hAnsi="Times New Roman" w:cs="Times New Roman"/>
          <w:sz w:val="28"/>
          <w:szCs w:val="28"/>
        </w:rPr>
        <w:t>— Егер сұрақтар болмаса, дауыс беруді сұраймын.</w:t>
      </w:r>
    </w:p>
    <w:p w:rsidR="005123F1" w:rsidRPr="005123F1" w:rsidRDefault="005123F1" w:rsidP="005123F1">
      <w:pPr>
        <w:spacing w:after="0"/>
        <w:rPr>
          <w:rFonts w:ascii="Times New Roman" w:hAnsi="Times New Roman" w:cs="Times New Roman"/>
          <w:sz w:val="28"/>
          <w:szCs w:val="28"/>
        </w:rPr>
      </w:pPr>
      <w:r w:rsidRPr="005123F1">
        <w:rPr>
          <w:rFonts w:ascii="Times New Roman" w:hAnsi="Times New Roman" w:cs="Times New Roman"/>
          <w:sz w:val="28"/>
          <w:szCs w:val="28"/>
        </w:rPr>
        <w:t>— «Жітіқара аудандық ауруханасы» бас дәрігерінің емдеу ісі жөніндегі орынбасары Нуржанов Самат Бахитжанұлының есебін назарға алу туралы кім дауыс береді?</w:t>
      </w:r>
    </w:p>
    <w:p w:rsidR="005123F1" w:rsidRPr="005123F1" w:rsidRDefault="005123F1" w:rsidP="005123F1">
      <w:pPr>
        <w:spacing w:after="0"/>
        <w:rPr>
          <w:rFonts w:ascii="Times New Roman" w:hAnsi="Times New Roman" w:cs="Times New Roman"/>
          <w:sz w:val="28"/>
          <w:szCs w:val="28"/>
        </w:rPr>
      </w:pPr>
      <w:r w:rsidRPr="005123F1">
        <w:rPr>
          <w:rFonts w:ascii="Times New Roman" w:hAnsi="Times New Roman" w:cs="Times New Roman"/>
          <w:sz w:val="28"/>
          <w:szCs w:val="28"/>
        </w:rPr>
        <w:t>— Қарсы?</w:t>
      </w:r>
    </w:p>
    <w:p w:rsidR="005123F1" w:rsidRPr="005123F1" w:rsidRDefault="005123F1" w:rsidP="005123F1">
      <w:pPr>
        <w:spacing w:after="0"/>
        <w:rPr>
          <w:rFonts w:ascii="Times New Roman" w:hAnsi="Times New Roman" w:cs="Times New Roman"/>
          <w:sz w:val="28"/>
          <w:szCs w:val="28"/>
        </w:rPr>
      </w:pPr>
      <w:r w:rsidRPr="005123F1">
        <w:rPr>
          <w:rFonts w:ascii="Times New Roman" w:hAnsi="Times New Roman" w:cs="Times New Roman"/>
          <w:sz w:val="28"/>
          <w:szCs w:val="28"/>
        </w:rPr>
        <w:t>— Қалыс қалғандар?</w:t>
      </w:r>
    </w:p>
    <w:p w:rsidR="005123F1" w:rsidRDefault="005123F1" w:rsidP="005123F1">
      <w:pPr>
        <w:spacing w:after="0"/>
        <w:rPr>
          <w:rFonts w:ascii="Times New Roman" w:hAnsi="Times New Roman" w:cs="Times New Roman"/>
          <w:sz w:val="28"/>
          <w:szCs w:val="28"/>
        </w:rPr>
      </w:pPr>
      <w:r w:rsidRPr="005123F1">
        <w:rPr>
          <w:rFonts w:ascii="Times New Roman" w:hAnsi="Times New Roman" w:cs="Times New Roman"/>
          <w:sz w:val="28"/>
          <w:szCs w:val="28"/>
        </w:rPr>
        <w:t>— Бірауыздан қабылданды.</w:t>
      </w:r>
    </w:p>
    <w:p w:rsidR="005123F1" w:rsidRPr="005123F1" w:rsidRDefault="005123F1" w:rsidP="005123F1">
      <w:pPr>
        <w:spacing w:after="0"/>
        <w:rPr>
          <w:rFonts w:ascii="Times New Roman" w:hAnsi="Times New Roman" w:cs="Times New Roman"/>
          <w:sz w:val="28"/>
          <w:szCs w:val="28"/>
        </w:rPr>
      </w:pPr>
    </w:p>
    <w:p w:rsidR="005123F1" w:rsidRPr="005123F1" w:rsidRDefault="005123F1" w:rsidP="005123F1">
      <w:pPr>
        <w:spacing w:after="0"/>
        <w:rPr>
          <w:rFonts w:ascii="Times New Roman" w:hAnsi="Times New Roman" w:cs="Times New Roman"/>
          <w:sz w:val="28"/>
          <w:szCs w:val="28"/>
        </w:rPr>
      </w:pPr>
      <w:r w:rsidRPr="005123F1">
        <w:rPr>
          <w:rFonts w:ascii="Times New Roman" w:hAnsi="Times New Roman" w:cs="Times New Roman"/>
          <w:b/>
          <w:bCs/>
          <w:sz w:val="28"/>
          <w:szCs w:val="28"/>
        </w:rPr>
        <w:t>Ерекенов М. К.:</w:t>
      </w:r>
      <w:r w:rsidRPr="005123F1">
        <w:rPr>
          <w:rFonts w:ascii="Times New Roman" w:hAnsi="Times New Roman" w:cs="Times New Roman"/>
          <w:sz w:val="28"/>
          <w:szCs w:val="28"/>
        </w:rPr>
        <w:br/>
        <w:t>— Күн тәртібіндегі барлық мәселелер қаралды.</w:t>
      </w:r>
    </w:p>
    <w:p w:rsidR="005123F1" w:rsidRPr="005123F1" w:rsidRDefault="005123F1" w:rsidP="005123F1">
      <w:pPr>
        <w:spacing w:after="0"/>
        <w:rPr>
          <w:rFonts w:ascii="Times New Roman" w:hAnsi="Times New Roman" w:cs="Times New Roman"/>
          <w:sz w:val="28"/>
          <w:szCs w:val="28"/>
        </w:rPr>
      </w:pPr>
      <w:r w:rsidRPr="005123F1">
        <w:rPr>
          <w:rFonts w:ascii="Times New Roman" w:hAnsi="Times New Roman" w:cs="Times New Roman"/>
          <w:sz w:val="28"/>
          <w:szCs w:val="28"/>
        </w:rPr>
        <w:t>— Қоғамдық кеңес мүшелерінің кеңес жұмысын жүргізу тәртібіне қатысты ескертулері немесе ұсыныстары бар ма?</w:t>
      </w:r>
    </w:p>
    <w:p w:rsidR="005123F1" w:rsidRPr="005123F1" w:rsidRDefault="005123F1" w:rsidP="005123F1">
      <w:pPr>
        <w:spacing w:after="0"/>
        <w:rPr>
          <w:rFonts w:ascii="Times New Roman" w:hAnsi="Times New Roman" w:cs="Times New Roman"/>
          <w:sz w:val="28"/>
          <w:szCs w:val="28"/>
        </w:rPr>
      </w:pPr>
      <w:r w:rsidRPr="005123F1">
        <w:rPr>
          <w:rFonts w:ascii="Times New Roman" w:hAnsi="Times New Roman" w:cs="Times New Roman"/>
          <w:sz w:val="28"/>
          <w:szCs w:val="28"/>
        </w:rPr>
        <w:t>— Жоқ.</w:t>
      </w:r>
    </w:p>
    <w:p w:rsidR="005123F1" w:rsidRPr="005123F1" w:rsidRDefault="005123F1" w:rsidP="005123F1">
      <w:pPr>
        <w:spacing w:after="0"/>
        <w:rPr>
          <w:rFonts w:ascii="Times New Roman" w:hAnsi="Times New Roman" w:cs="Times New Roman"/>
          <w:sz w:val="28"/>
          <w:szCs w:val="28"/>
        </w:rPr>
      </w:pPr>
      <w:r w:rsidRPr="005123F1">
        <w:rPr>
          <w:rFonts w:ascii="Times New Roman" w:hAnsi="Times New Roman" w:cs="Times New Roman"/>
          <w:sz w:val="28"/>
          <w:szCs w:val="28"/>
        </w:rPr>
        <w:t>— Барлықтарыңызға жұмысқа қатысқандарыңыз үшін алғыс білдіремін және отырысты жабық деп жариялаймын.</w:t>
      </w:r>
    </w:p>
    <w:p w:rsidR="00637453" w:rsidRPr="005912CF" w:rsidRDefault="00637453">
      <w:pPr>
        <w:rPr>
          <w:rFonts w:ascii="Times New Roman" w:hAnsi="Times New Roman" w:cs="Times New Roman"/>
          <w:sz w:val="28"/>
          <w:szCs w:val="28"/>
        </w:rPr>
      </w:pPr>
    </w:p>
    <w:sectPr w:rsidR="00637453" w:rsidRPr="005912CF" w:rsidSect="008173B2">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75836"/>
    <w:multiLevelType w:val="multilevel"/>
    <w:tmpl w:val="AF14F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95107AB"/>
    <w:multiLevelType w:val="hybridMultilevel"/>
    <w:tmpl w:val="B0764CB4"/>
    <w:lvl w:ilvl="0" w:tplc="EE140CAC">
      <w:start w:val="1"/>
      <w:numFmt w:val="bullet"/>
      <w:lvlText w:val=""/>
      <w:lvlJc w:val="left"/>
      <w:pPr>
        <w:ind w:left="47" w:hanging="152"/>
      </w:pPr>
      <w:rPr>
        <w:rFonts w:ascii="Symbol" w:hAnsi="Symbol" w:hint="default"/>
        <w:b w:val="0"/>
        <w:bCs w:val="0"/>
        <w:i w:val="0"/>
        <w:iCs w:val="0"/>
        <w:spacing w:val="0"/>
        <w:w w:val="89"/>
        <w:sz w:val="27"/>
        <w:szCs w:val="27"/>
        <w:lang w:val="ru-RU" w:eastAsia="en-US" w:bidi="ar-SA"/>
      </w:rPr>
    </w:lvl>
    <w:lvl w:ilvl="1" w:tplc="29B8F4F2">
      <w:numFmt w:val="bullet"/>
      <w:lvlText w:val="•"/>
      <w:lvlJc w:val="left"/>
      <w:pPr>
        <w:ind w:left="1070" w:hanging="152"/>
      </w:pPr>
      <w:rPr>
        <w:lang w:val="ru-RU" w:eastAsia="en-US" w:bidi="ar-SA"/>
      </w:rPr>
    </w:lvl>
    <w:lvl w:ilvl="2" w:tplc="6FA8F3F2">
      <w:numFmt w:val="bullet"/>
      <w:lvlText w:val="•"/>
      <w:lvlJc w:val="left"/>
      <w:pPr>
        <w:ind w:left="2101" w:hanging="152"/>
      </w:pPr>
      <w:rPr>
        <w:lang w:val="ru-RU" w:eastAsia="en-US" w:bidi="ar-SA"/>
      </w:rPr>
    </w:lvl>
    <w:lvl w:ilvl="3" w:tplc="399431DC">
      <w:numFmt w:val="bullet"/>
      <w:lvlText w:val="•"/>
      <w:lvlJc w:val="left"/>
      <w:pPr>
        <w:ind w:left="3131" w:hanging="152"/>
      </w:pPr>
      <w:rPr>
        <w:lang w:val="ru-RU" w:eastAsia="en-US" w:bidi="ar-SA"/>
      </w:rPr>
    </w:lvl>
    <w:lvl w:ilvl="4" w:tplc="2A50C8C8">
      <w:numFmt w:val="bullet"/>
      <w:lvlText w:val="•"/>
      <w:lvlJc w:val="left"/>
      <w:pPr>
        <w:ind w:left="4162" w:hanging="152"/>
      </w:pPr>
      <w:rPr>
        <w:lang w:val="ru-RU" w:eastAsia="en-US" w:bidi="ar-SA"/>
      </w:rPr>
    </w:lvl>
    <w:lvl w:ilvl="5" w:tplc="1C5A02D0">
      <w:numFmt w:val="bullet"/>
      <w:lvlText w:val="•"/>
      <w:lvlJc w:val="left"/>
      <w:pPr>
        <w:ind w:left="5193" w:hanging="152"/>
      </w:pPr>
      <w:rPr>
        <w:lang w:val="ru-RU" w:eastAsia="en-US" w:bidi="ar-SA"/>
      </w:rPr>
    </w:lvl>
    <w:lvl w:ilvl="6" w:tplc="1C8A23C6">
      <w:numFmt w:val="bullet"/>
      <w:lvlText w:val="•"/>
      <w:lvlJc w:val="left"/>
      <w:pPr>
        <w:ind w:left="6223" w:hanging="152"/>
      </w:pPr>
      <w:rPr>
        <w:lang w:val="ru-RU" w:eastAsia="en-US" w:bidi="ar-SA"/>
      </w:rPr>
    </w:lvl>
    <w:lvl w:ilvl="7" w:tplc="E4BA5C06">
      <w:numFmt w:val="bullet"/>
      <w:lvlText w:val="•"/>
      <w:lvlJc w:val="left"/>
      <w:pPr>
        <w:ind w:left="7254" w:hanging="152"/>
      </w:pPr>
      <w:rPr>
        <w:lang w:val="ru-RU" w:eastAsia="en-US" w:bidi="ar-SA"/>
      </w:rPr>
    </w:lvl>
    <w:lvl w:ilvl="8" w:tplc="D98A28CE">
      <w:numFmt w:val="bullet"/>
      <w:lvlText w:val="•"/>
      <w:lvlJc w:val="left"/>
      <w:pPr>
        <w:ind w:left="8284" w:hanging="152"/>
      </w:pPr>
      <w:rPr>
        <w:lang w:val="ru-RU" w:eastAsia="en-US" w:bidi="ar-SA"/>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C71"/>
    <w:rsid w:val="004B6CE7"/>
    <w:rsid w:val="005123F1"/>
    <w:rsid w:val="005912CF"/>
    <w:rsid w:val="00595523"/>
    <w:rsid w:val="00637453"/>
    <w:rsid w:val="00637C71"/>
    <w:rsid w:val="008173B2"/>
    <w:rsid w:val="00A0461F"/>
    <w:rsid w:val="00A95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28E95"/>
  <w15:chartTrackingRefBased/>
  <w15:docId w15:val="{C52E3598-A0B1-4550-8DE2-A3AD46B06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966937">
      <w:bodyDiv w:val="1"/>
      <w:marLeft w:val="0"/>
      <w:marRight w:val="0"/>
      <w:marTop w:val="0"/>
      <w:marBottom w:val="0"/>
      <w:divBdr>
        <w:top w:val="none" w:sz="0" w:space="0" w:color="auto"/>
        <w:left w:val="none" w:sz="0" w:space="0" w:color="auto"/>
        <w:bottom w:val="none" w:sz="0" w:space="0" w:color="auto"/>
        <w:right w:val="none" w:sz="0" w:space="0" w:color="auto"/>
      </w:divBdr>
    </w:div>
    <w:div w:id="178324521">
      <w:bodyDiv w:val="1"/>
      <w:marLeft w:val="0"/>
      <w:marRight w:val="0"/>
      <w:marTop w:val="0"/>
      <w:marBottom w:val="0"/>
      <w:divBdr>
        <w:top w:val="none" w:sz="0" w:space="0" w:color="auto"/>
        <w:left w:val="none" w:sz="0" w:space="0" w:color="auto"/>
        <w:bottom w:val="none" w:sz="0" w:space="0" w:color="auto"/>
        <w:right w:val="none" w:sz="0" w:space="0" w:color="auto"/>
      </w:divBdr>
    </w:div>
    <w:div w:id="304824061">
      <w:bodyDiv w:val="1"/>
      <w:marLeft w:val="0"/>
      <w:marRight w:val="0"/>
      <w:marTop w:val="0"/>
      <w:marBottom w:val="0"/>
      <w:divBdr>
        <w:top w:val="none" w:sz="0" w:space="0" w:color="auto"/>
        <w:left w:val="none" w:sz="0" w:space="0" w:color="auto"/>
        <w:bottom w:val="none" w:sz="0" w:space="0" w:color="auto"/>
        <w:right w:val="none" w:sz="0" w:space="0" w:color="auto"/>
      </w:divBdr>
    </w:div>
    <w:div w:id="456685545">
      <w:bodyDiv w:val="1"/>
      <w:marLeft w:val="0"/>
      <w:marRight w:val="0"/>
      <w:marTop w:val="0"/>
      <w:marBottom w:val="0"/>
      <w:divBdr>
        <w:top w:val="none" w:sz="0" w:space="0" w:color="auto"/>
        <w:left w:val="none" w:sz="0" w:space="0" w:color="auto"/>
        <w:bottom w:val="none" w:sz="0" w:space="0" w:color="auto"/>
        <w:right w:val="none" w:sz="0" w:space="0" w:color="auto"/>
      </w:divBdr>
    </w:div>
    <w:div w:id="461963547">
      <w:bodyDiv w:val="1"/>
      <w:marLeft w:val="0"/>
      <w:marRight w:val="0"/>
      <w:marTop w:val="0"/>
      <w:marBottom w:val="0"/>
      <w:divBdr>
        <w:top w:val="none" w:sz="0" w:space="0" w:color="auto"/>
        <w:left w:val="none" w:sz="0" w:space="0" w:color="auto"/>
        <w:bottom w:val="none" w:sz="0" w:space="0" w:color="auto"/>
        <w:right w:val="none" w:sz="0" w:space="0" w:color="auto"/>
      </w:divBdr>
    </w:div>
    <w:div w:id="686104938">
      <w:bodyDiv w:val="1"/>
      <w:marLeft w:val="0"/>
      <w:marRight w:val="0"/>
      <w:marTop w:val="0"/>
      <w:marBottom w:val="0"/>
      <w:divBdr>
        <w:top w:val="none" w:sz="0" w:space="0" w:color="auto"/>
        <w:left w:val="none" w:sz="0" w:space="0" w:color="auto"/>
        <w:bottom w:val="none" w:sz="0" w:space="0" w:color="auto"/>
        <w:right w:val="none" w:sz="0" w:space="0" w:color="auto"/>
      </w:divBdr>
    </w:div>
    <w:div w:id="1240557731">
      <w:bodyDiv w:val="1"/>
      <w:marLeft w:val="0"/>
      <w:marRight w:val="0"/>
      <w:marTop w:val="0"/>
      <w:marBottom w:val="0"/>
      <w:divBdr>
        <w:top w:val="none" w:sz="0" w:space="0" w:color="auto"/>
        <w:left w:val="none" w:sz="0" w:space="0" w:color="auto"/>
        <w:bottom w:val="none" w:sz="0" w:space="0" w:color="auto"/>
        <w:right w:val="none" w:sz="0" w:space="0" w:color="auto"/>
      </w:divBdr>
    </w:div>
    <w:div w:id="1338772395">
      <w:bodyDiv w:val="1"/>
      <w:marLeft w:val="0"/>
      <w:marRight w:val="0"/>
      <w:marTop w:val="0"/>
      <w:marBottom w:val="0"/>
      <w:divBdr>
        <w:top w:val="none" w:sz="0" w:space="0" w:color="auto"/>
        <w:left w:val="none" w:sz="0" w:space="0" w:color="auto"/>
        <w:bottom w:val="none" w:sz="0" w:space="0" w:color="auto"/>
        <w:right w:val="none" w:sz="0" w:space="0" w:color="auto"/>
      </w:divBdr>
    </w:div>
    <w:div w:id="1491752850">
      <w:bodyDiv w:val="1"/>
      <w:marLeft w:val="0"/>
      <w:marRight w:val="0"/>
      <w:marTop w:val="0"/>
      <w:marBottom w:val="0"/>
      <w:divBdr>
        <w:top w:val="none" w:sz="0" w:space="0" w:color="auto"/>
        <w:left w:val="none" w:sz="0" w:space="0" w:color="auto"/>
        <w:bottom w:val="none" w:sz="0" w:space="0" w:color="auto"/>
        <w:right w:val="none" w:sz="0" w:space="0" w:color="auto"/>
      </w:divBdr>
    </w:div>
    <w:div w:id="1656685466">
      <w:bodyDiv w:val="1"/>
      <w:marLeft w:val="0"/>
      <w:marRight w:val="0"/>
      <w:marTop w:val="0"/>
      <w:marBottom w:val="0"/>
      <w:divBdr>
        <w:top w:val="none" w:sz="0" w:space="0" w:color="auto"/>
        <w:left w:val="none" w:sz="0" w:space="0" w:color="auto"/>
        <w:bottom w:val="none" w:sz="0" w:space="0" w:color="auto"/>
        <w:right w:val="none" w:sz="0" w:space="0" w:color="auto"/>
      </w:divBdr>
    </w:div>
    <w:div w:id="1729258424">
      <w:bodyDiv w:val="1"/>
      <w:marLeft w:val="0"/>
      <w:marRight w:val="0"/>
      <w:marTop w:val="0"/>
      <w:marBottom w:val="0"/>
      <w:divBdr>
        <w:top w:val="none" w:sz="0" w:space="0" w:color="auto"/>
        <w:left w:val="none" w:sz="0" w:space="0" w:color="auto"/>
        <w:bottom w:val="none" w:sz="0" w:space="0" w:color="auto"/>
        <w:right w:val="none" w:sz="0" w:space="0" w:color="auto"/>
      </w:divBdr>
    </w:div>
    <w:div w:id="1785227078">
      <w:bodyDiv w:val="1"/>
      <w:marLeft w:val="0"/>
      <w:marRight w:val="0"/>
      <w:marTop w:val="0"/>
      <w:marBottom w:val="0"/>
      <w:divBdr>
        <w:top w:val="none" w:sz="0" w:space="0" w:color="auto"/>
        <w:left w:val="none" w:sz="0" w:space="0" w:color="auto"/>
        <w:bottom w:val="none" w:sz="0" w:space="0" w:color="auto"/>
        <w:right w:val="none" w:sz="0" w:space="0" w:color="auto"/>
      </w:divBdr>
    </w:div>
    <w:div w:id="183548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4208</Words>
  <Characters>23991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2026-08-10T11:51:00Z</dcterms:created>
  <dcterms:modified xsi:type="dcterms:W3CDTF">2026-09-04T10:30:00Z</dcterms:modified>
</cp:coreProperties>
</file>