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5CE" w:rsidRPr="004435CE" w:rsidRDefault="004435CE" w:rsidP="004435C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0" w:name="z404"/>
      <w:r w:rsidRPr="004435CE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Тергеп-тексеру жүргізу нәтижелері туралы ақпарат</w:t>
      </w:r>
    </w:p>
    <w:p w:rsidR="004435CE" w:rsidRPr="004435CE" w:rsidRDefault="004435CE" w:rsidP="004435C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1.Тергеу жүргізудің негізі: Т.Рысқұлов аудандық</w:t>
      </w:r>
      <w:bookmarkStart w:id="1" w:name="z405"/>
      <w:bookmarkEnd w:id="0"/>
      <w:r w:rsidRPr="004435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санитариялық-эпидемиологиялық бақылау басқармасына 03.08.2026ж </w:t>
      </w: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Т.Рысқұлов аудандық жұқпалы аурулар ауруханасынан келіп түскен  №46 «Микоз» диагнозының тіркелуі бойынша шұғыл хабарлама ( журналда тіркеу номері №46).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2.Тергеу жүргізген бақылау және қадағалау органы Т.Рысқұлов аудандық санитариялық-эпидемиологиялық бақылау басқармасы.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3. Тартылған сарапшылар (деректерді пайдалануға келісім): жоқ.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4. Тергеу жүргізу мерзімдері  05.08.2026ж.  -  25.08.2026ж. аралығы.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5. Өздеріне қатысты өткізілген жеке және (немесе) заңды тұлғалар Жамбыл облысы әкімдігінің денсаулық сақтау басқармасы </w:t>
      </w:r>
      <w:r w:rsidRPr="004435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Т.Рысқұлов атындағы ауданның орталық ауруханаға қарасты ДА Жақсылық, Жақсылық ауылы Жақсылық көшесі</w:t>
      </w:r>
      <w:r w:rsidRPr="004435C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4435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№31 </w:t>
      </w: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мекен жайында орналасқан  БСН 990240002126. 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6. Нормативтік талаптардың анықталған бұзушылықтарының себептері мен сипаты халықтың санитариялық-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 анықталған жоқ.   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2" w:name="z406"/>
      <w:bookmarkEnd w:id="1"/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  <w:bookmarkEnd w:id="2"/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lastRenderedPageBreak/>
        <w:t>Информация о результатах проведения расследования</w:t>
      </w:r>
    </w:p>
    <w:p w:rsidR="004435CE" w:rsidRPr="004435CE" w:rsidRDefault="004435CE" w:rsidP="004435C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1. Основание для проведения расследования: В Т.Рыскуловское районное управление санитарно-эпидемиологического контроля 03</w:t>
      </w:r>
      <w:r w:rsidRPr="004435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.08.2026года из Т.Рыскуловской районной инфекционной больницы поступило экстренное уведомление о регистрации диагноза </w:t>
      </w: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№46 «Микоз гладкой кожи» ( журнал регистрации №46).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2. Орган проводивший расследование: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Т.Рыскуловское районное управление санитарно-эпидемиологического контроля. 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3. Привлеченные эксперты (с согласия на использование данных):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Отсутствует.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4. Сроки проведение расследования: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с 05.08.2026г.  -  25.08.2026г. 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5. Физические и (или) юридические лица, в отношении которых проводилось расследование: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КГП на ПХВ ЦРБ района имени Т.Рыскулова ВАЖаксылык , с.Жаксылык  ул. Жаксылык №31   </w:t>
      </w: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БСН 990240002126. 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6. Причины и характер выявленных нарушений нормативных требований в области санитарно-эпидемиологического благополучия населения: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7. Принятые меры: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4435C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4435CE" w:rsidRPr="004435CE" w:rsidRDefault="004435CE" w:rsidP="004435C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C77B8C" w:rsidRPr="004435CE" w:rsidRDefault="00C77B8C">
      <w:pPr>
        <w:rPr>
          <w:lang w:val="kk-KZ"/>
        </w:rPr>
      </w:pPr>
      <w:bookmarkStart w:id="3" w:name="_GoBack"/>
      <w:bookmarkEnd w:id="3"/>
    </w:p>
    <w:sectPr w:rsidR="00C77B8C" w:rsidRPr="00443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CE"/>
    <w:rsid w:val="004435CE"/>
    <w:rsid w:val="00C7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E4C05-2E9A-4A83-B949-BAFCEC63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B71DB-F545-426A-A02B-0947F9C2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2026-09-04T10:09:00Z</dcterms:created>
  <dcterms:modified xsi:type="dcterms:W3CDTF">2026-09-04T10:10:00Z</dcterms:modified>
</cp:coreProperties>
</file>