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13E0" w14:textId="77777777" w:rsidR="001F3794" w:rsidRPr="001F3794" w:rsidRDefault="00AE74D5" w:rsidP="001F3794">
      <w:pPr>
        <w:pStyle w:val="af4"/>
        <w:tabs>
          <w:tab w:val="left" w:pos="709"/>
        </w:tabs>
        <w:spacing w:line="276" w:lineRule="auto"/>
        <w:jc w:val="center"/>
        <w:rPr>
          <w:rFonts w:ascii="Arial" w:hAnsi="Arial" w:cs="Arial"/>
          <w:b/>
          <w:bCs/>
          <w:lang w:val="ru-MD"/>
        </w:rPr>
      </w:pPr>
      <w:r w:rsidRPr="001F3794">
        <w:rPr>
          <w:rFonts w:ascii="Arial" w:hAnsi="Arial" w:cs="Arial"/>
          <w:b/>
          <w:bCs/>
          <w:lang w:val="ru-MD"/>
        </w:rPr>
        <w:t>2026 жылғы қаңтар–шілде айларындағы Алматы қаласының әлеуметтік-экономикалық даму қорытындылары</w:t>
      </w:r>
    </w:p>
    <w:p w14:paraId="2DFBA4C7" w14:textId="77777777" w:rsidR="001F3794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1C237418" w14:textId="04A44BC6" w:rsidR="00AE74D5" w:rsidRPr="001F3794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lang w:val="ru-MD"/>
        </w:rPr>
      </w:pPr>
      <w:r w:rsidRPr="001F3794">
        <w:rPr>
          <w:rFonts w:ascii="Arial" w:hAnsi="Arial" w:cs="Arial"/>
          <w:b/>
          <w:bCs/>
          <w:lang w:val="ru-MD"/>
        </w:rPr>
        <w:t>Өнеркәсіп</w:t>
      </w:r>
    </w:p>
    <w:p w14:paraId="0C5D263A" w14:textId="77777777" w:rsidR="001F3794" w:rsidRPr="001F3794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Pr="001F3794">
        <w:rPr>
          <w:rFonts w:ascii="Arial" w:hAnsi="Arial" w:cs="Arial"/>
          <w:lang w:val="ru-MD"/>
        </w:rPr>
        <w:t xml:space="preserve">Өнеркәсіп жұмысының қорытындысы бойынша 2026 жылғы қаңтар-шілде </w:t>
      </w:r>
    </w:p>
    <w:p w14:paraId="1753CBCE" w14:textId="6C902CED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1F3794">
        <w:rPr>
          <w:rFonts w:ascii="Arial" w:hAnsi="Arial" w:cs="Arial"/>
          <w:lang w:val="ru-MD"/>
        </w:rPr>
        <w:t>өнеркәсіп өнімі 1542,3 млрд. теңгеге өндірілді, бұл 2025 жылғы қаңтар-шілде деңгейіне қарай 122,5% – РК құрады (ҚР-103%).</w:t>
      </w:r>
      <w:r w:rsidR="00AE74D5" w:rsidRPr="00AE74D5">
        <w:rPr>
          <w:rFonts w:ascii="Arial" w:hAnsi="Arial" w:cs="Arial"/>
          <w:lang w:val="ru-MD"/>
        </w:rPr>
        <w:t>Өңдеу өнеркәсібінде нақты көлем индексі (НКИ) 126,5%-ды құрады. Өндіріс көлемі 1 287,7 млрд теңге, үлесі – 83,5%.</w:t>
      </w:r>
    </w:p>
    <w:p w14:paraId="04BE6D30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186F8BA1" w14:textId="77777777" w:rsidR="00AE74D5" w:rsidRPr="001F3794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lang w:val="ru-MD"/>
        </w:rPr>
      </w:pPr>
      <w:r w:rsidRPr="001F3794">
        <w:rPr>
          <w:rFonts w:ascii="Arial" w:hAnsi="Arial" w:cs="Arial"/>
          <w:b/>
          <w:bCs/>
          <w:lang w:val="ru-MD"/>
        </w:rPr>
        <w:t>Өндіріс көлемінің өсуі мынадай салаларда байқалды:</w:t>
      </w:r>
    </w:p>
    <w:p w14:paraId="0A4C5404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2D3FDD98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AE74D5">
        <w:rPr>
          <w:rFonts w:ascii="Arial" w:hAnsi="Arial" w:cs="Arial"/>
          <w:lang w:val="ru-MD"/>
        </w:rPr>
        <w:t>машина жасауда – 64,9%-ға (көлемі – 667,4 млрд теңге, үлесі – 51,8%);</w:t>
      </w:r>
    </w:p>
    <w:p w14:paraId="0624D648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AE74D5">
        <w:rPr>
          <w:rFonts w:ascii="Arial" w:hAnsi="Arial" w:cs="Arial"/>
          <w:lang w:val="ru-MD"/>
        </w:rPr>
        <w:t>тамақ өнімдерін өндіруде – 11,7%-ға (көлемі – 203,3 млрд теңге, үлесі – 15,8%);</w:t>
      </w:r>
    </w:p>
    <w:p w14:paraId="63FEEAEF" w14:textId="4FC92C1A" w:rsid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AE74D5">
        <w:rPr>
          <w:rFonts w:ascii="Arial" w:hAnsi="Arial" w:cs="Arial"/>
          <w:lang w:val="ru-MD"/>
        </w:rPr>
        <w:t>металл емес минералдық өнімдерді өндіруде – 27,7%-ға (көлемі – 83,7 млрд теңге, үлесі – 6,5%)</w:t>
      </w:r>
      <w:r w:rsidR="001F3794">
        <w:rPr>
          <w:rFonts w:ascii="Arial" w:hAnsi="Arial" w:cs="Arial"/>
          <w:lang w:val="ru-MD"/>
        </w:rPr>
        <w:t xml:space="preserve">, </w:t>
      </w:r>
      <w:r w:rsidRPr="00AE74D5">
        <w:rPr>
          <w:rFonts w:ascii="Arial" w:hAnsi="Arial" w:cs="Arial"/>
          <w:lang w:val="ru-MD"/>
        </w:rPr>
        <w:t>резеңке және пластмасса бұйымдарын өндіруде – 25,2%-ға (көлемі – 36,4 млрд теңге, үлесі – 2,8%)</w:t>
      </w:r>
      <w:r w:rsidR="001F3794">
        <w:rPr>
          <w:rFonts w:ascii="Arial" w:hAnsi="Arial" w:cs="Arial"/>
          <w:lang w:val="ru-MD"/>
        </w:rPr>
        <w:t>,</w:t>
      </w:r>
      <w:r w:rsidRPr="00AE74D5">
        <w:rPr>
          <w:rFonts w:ascii="Arial" w:hAnsi="Arial" w:cs="Arial"/>
          <w:lang w:val="ru-MD"/>
        </w:rPr>
        <w:t>машиналар мен жабдықтардан басқа дайын металл бұйымдарын өндіруде – 32%-ға (көлемі – 32,8 млрд теңге, үлесі – 2,5%)</w:t>
      </w:r>
      <w:r w:rsidR="001F3794">
        <w:rPr>
          <w:rFonts w:ascii="Arial" w:hAnsi="Arial" w:cs="Arial"/>
          <w:lang w:val="ru-MD"/>
        </w:rPr>
        <w:t xml:space="preserve">, </w:t>
      </w:r>
      <w:r w:rsidRPr="00AE74D5">
        <w:rPr>
          <w:rFonts w:ascii="Arial" w:hAnsi="Arial" w:cs="Arial"/>
          <w:lang w:val="ru-MD"/>
        </w:rPr>
        <w:t>химия өнеркәсібі өнімдерін өндіруде – 13,8%-ға (көлемі – 21,9 млрд теңге, үлесі – 1,7%)</w:t>
      </w:r>
      <w:r w:rsidR="001F3794">
        <w:rPr>
          <w:rFonts w:ascii="Arial" w:hAnsi="Arial" w:cs="Arial"/>
          <w:lang w:val="ru-MD"/>
        </w:rPr>
        <w:t xml:space="preserve">, </w:t>
      </w:r>
      <w:r w:rsidRPr="00AE74D5">
        <w:rPr>
          <w:rFonts w:ascii="Arial" w:hAnsi="Arial" w:cs="Arial"/>
          <w:lang w:val="ru-MD"/>
        </w:rPr>
        <w:t>негізгі фармацевтикалық өнімдерді өндіруде – 28%-ға (көлемі – 17,6 млрд теңге, үлесі – 1,4%)</w:t>
      </w:r>
      <w:r w:rsidR="001F3794">
        <w:rPr>
          <w:rFonts w:ascii="Arial" w:hAnsi="Arial" w:cs="Arial"/>
          <w:lang w:val="ru-MD"/>
        </w:rPr>
        <w:t xml:space="preserve">, </w:t>
      </w:r>
      <w:r w:rsidRPr="00AE74D5">
        <w:rPr>
          <w:rFonts w:ascii="Arial" w:hAnsi="Arial" w:cs="Arial"/>
          <w:lang w:val="ru-MD"/>
        </w:rPr>
        <w:t>жиһаз өндіруде – 41,4%-ға (көлемі – 12,7 млрд теңге, үлесі – 1%).</w:t>
      </w:r>
    </w:p>
    <w:p w14:paraId="73ADBF41" w14:textId="77777777" w:rsidR="001F3794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4587ADF0" w14:textId="77777777" w:rsidR="00AE74D5" w:rsidRPr="001F3794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lang w:val="ru-MD"/>
        </w:rPr>
      </w:pPr>
      <w:r w:rsidRPr="001F3794">
        <w:rPr>
          <w:rFonts w:ascii="Arial" w:hAnsi="Arial" w:cs="Arial"/>
          <w:b/>
          <w:bCs/>
          <w:lang w:val="ru-MD"/>
        </w:rPr>
        <w:t>Инвестициялар</w:t>
      </w:r>
    </w:p>
    <w:p w14:paraId="0128A53C" w14:textId="6B8F0A56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жылғы қаңтар–шілде айларында негізгі капиталға салынған инвестициялар көлемі 1 239,7 млрд теңгені құрады. Нақты көлем индексі (НКИ) 104,6% деңгейінде қалыптасты (ҚР бойынша көлемі – 11 464,2 млрд теңге, НКИ – 107,7%).</w:t>
      </w:r>
    </w:p>
    <w:p w14:paraId="30E7BE5F" w14:textId="698C6A78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Ішкі инвестициялар көлемі 1 061,9 млрд теңгені (НКИ – 103,2%), сыртқы инвестициялар көлемі 177,8 млрд теңгені (НКИ – 113,8%) құрады.</w:t>
      </w:r>
    </w:p>
    <w:p w14:paraId="0DE765FE" w14:textId="4747DEDC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Есепті кезеңде инвестициялардың негізгі көлемі мынадай салаларға бағытталды:</w:t>
      </w:r>
      <w:r>
        <w:rPr>
          <w:rFonts w:ascii="Arial" w:hAnsi="Arial" w:cs="Arial"/>
          <w:lang w:val="ru-MD"/>
        </w:rPr>
        <w:t xml:space="preserve"> </w:t>
      </w:r>
      <w:r w:rsidR="00AE74D5" w:rsidRPr="00AE74D5">
        <w:rPr>
          <w:rFonts w:ascii="Arial" w:hAnsi="Arial" w:cs="Arial"/>
          <w:lang w:val="ru-MD"/>
        </w:rPr>
        <w:t>жылжымайтын мүлікпен жасалатын операциялар – 351,5 млрд теңге (үлесі – 28,4%)</w:t>
      </w:r>
      <w:r>
        <w:rPr>
          <w:rFonts w:ascii="Arial" w:hAnsi="Arial" w:cs="Arial"/>
          <w:lang w:val="ru-MD"/>
        </w:rPr>
        <w:t xml:space="preserve">, </w:t>
      </w:r>
      <w:r w:rsidR="00AE74D5" w:rsidRPr="00AE74D5">
        <w:rPr>
          <w:rFonts w:ascii="Arial" w:hAnsi="Arial" w:cs="Arial"/>
          <w:lang w:val="ru-MD"/>
        </w:rPr>
        <w:t>көлік және қоймалау – 227,1 млрд теңге (үлесі – 18,3%)</w:t>
      </w:r>
      <w:r>
        <w:rPr>
          <w:rFonts w:ascii="Arial" w:hAnsi="Arial" w:cs="Arial"/>
          <w:lang w:val="ru-MD"/>
        </w:rPr>
        <w:t>,</w:t>
      </w:r>
    </w:p>
    <w:p w14:paraId="1FC90710" w14:textId="7F3839DA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AE74D5">
        <w:rPr>
          <w:rFonts w:ascii="Arial" w:hAnsi="Arial" w:cs="Arial"/>
          <w:lang w:val="ru-MD"/>
        </w:rPr>
        <w:t>ақпарат және байланыс – 164 млрд теңге (үлесі – 13,2%)</w:t>
      </w:r>
      <w:r w:rsidR="001F3794">
        <w:rPr>
          <w:rFonts w:ascii="Arial" w:hAnsi="Arial" w:cs="Arial"/>
          <w:lang w:val="ru-MD"/>
        </w:rPr>
        <w:t xml:space="preserve">, </w:t>
      </w:r>
      <w:r w:rsidRPr="00AE74D5">
        <w:rPr>
          <w:rFonts w:ascii="Arial" w:hAnsi="Arial" w:cs="Arial"/>
          <w:lang w:val="ru-MD"/>
        </w:rPr>
        <w:t>электр энергиясымен, газбен, бумен, ыстық сумен және кондицияланған ауамен қамтамасыз ету – 103,6 млрд теңге (үлесі – 8,4%).</w:t>
      </w:r>
    </w:p>
    <w:p w14:paraId="7E20BD76" w14:textId="2B106D83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жылдың 1-тоқсанында 2 113,4 млн АҚШ доллары көлемінде тікелей шетелдік инвестициялар тартылды. Өткен жылмен салыстырғанда 32,1%-ға төмендеу байқалады.</w:t>
      </w:r>
    </w:p>
    <w:p w14:paraId="49115C9A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3A1A646D" w14:textId="77777777" w:rsidR="00AE74D5" w:rsidRPr="001F3794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i/>
          <w:iCs/>
          <w:sz w:val="24"/>
          <w:szCs w:val="24"/>
          <w:lang w:val="ru-MD"/>
        </w:rPr>
      </w:pPr>
      <w:r w:rsidRPr="001F3794">
        <w:rPr>
          <w:rFonts w:ascii="Arial" w:hAnsi="Arial" w:cs="Arial"/>
          <w:i/>
          <w:iCs/>
          <w:sz w:val="24"/>
          <w:szCs w:val="24"/>
          <w:lang w:val="ru-MD"/>
        </w:rPr>
        <w:lastRenderedPageBreak/>
        <w:t>Анықтама үшін: тікелей шетелдік инвестициялар бойынша деректерді ҚР Ұлттық Банкі тоқсанына 1 рет қалыптастырады.</w:t>
      </w:r>
    </w:p>
    <w:p w14:paraId="218B7354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7DD42D29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 w:rsidRPr="00AE74D5">
        <w:rPr>
          <w:rFonts w:ascii="Arial" w:hAnsi="Arial" w:cs="Arial"/>
          <w:lang w:val="ru-MD"/>
        </w:rPr>
        <w:t>Сауда</w:t>
      </w:r>
    </w:p>
    <w:p w14:paraId="4FD58151" w14:textId="30460FA2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жылғы қаңтар–шілде айларында сауда көлемі 15 116,8 млрд теңгені құрап, 9%-ға өсті.</w:t>
      </w:r>
    </w:p>
    <w:p w14:paraId="34D58697" w14:textId="331784C6" w:rsid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Бөлшек сауда көлемі 4 521,6 млрд теңгені құрады, НКИ – 104%. Алматы қаласының республикадағы бөлшек сауда тауар айналымының жалпы көлеміндегі үлесі 31,9%-ға жетті.</w:t>
      </w:r>
    </w:p>
    <w:p w14:paraId="5308F9DD" w14:textId="533A5D1A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Өсім халықтың сатып алу қабілетінің артуы, сондай-ақ сусындар, фармацевтикалық өнімдер, киім-кешек және автомобильдер өткізу көлемінің ұлғаюы есебінен қамтамасыз етілді.</w:t>
      </w:r>
    </w:p>
    <w:p w14:paraId="1A667538" w14:textId="0112915B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Көтерме сауда айналымы 10 499,5 млрд теңгені құрап, НКИ 111,3%-ды құрады. Қаланың республикадағы көтерме сауда көлеміндегі үлесі – 36%.</w:t>
      </w:r>
    </w:p>
    <w:p w14:paraId="3F658731" w14:textId="405EFA8B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Негізгі өсімге автомобильдер мен қосалқы бөлшектер, фармацевтикалық өнімдер сатылымының артуы, сондай-ақ азық-түлік тауарлары ассортиментінің кеңеюі ықпал етті.</w:t>
      </w:r>
    </w:p>
    <w:p w14:paraId="35003320" w14:textId="77777777" w:rsidR="00AE74D5" w:rsidRP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p w14:paraId="63B621AC" w14:textId="77777777" w:rsidR="00AE74D5" w:rsidRPr="001F3794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lang w:val="ru-MD"/>
        </w:rPr>
      </w:pPr>
      <w:r w:rsidRPr="001F3794">
        <w:rPr>
          <w:rFonts w:ascii="Arial" w:hAnsi="Arial" w:cs="Arial"/>
          <w:b/>
          <w:bCs/>
          <w:lang w:val="ru-MD"/>
        </w:rPr>
        <w:t>Шағын және орта кәсіпкерлік</w:t>
      </w:r>
    </w:p>
    <w:p w14:paraId="5D36B586" w14:textId="16BE7FF7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жылғы 1 тамыздағы жағдай бойынша жұмыс істеп тұрған ШОК субъектілерінің саны 363 801 бірлікті құрады (2025 жылғы 1 тамызда – 392 539 бірлік). Өткен жылдың сәйкес күнімен салыстырғанда олардың саны 7,3%-ға азайды.</w:t>
      </w:r>
    </w:p>
    <w:p w14:paraId="7AA0F4B9" w14:textId="253FE107" w:rsidR="00AE74D5" w:rsidRP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жылғы қаңтар–наурыз айларында ШОК субъектілері өндірген өнім көлемі 5 113 251 млн теңгені құрады. 2025 жылдың сәйкес кезеңімен салыстырғанда (салыстырмалы бағаларда) көрсеткіш 21,9%-ға төмендеді.</w:t>
      </w:r>
    </w:p>
    <w:p w14:paraId="2C06E0B9" w14:textId="1EA88929" w:rsidR="00AE74D5" w:rsidRPr="001F3794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i/>
          <w:iCs/>
          <w:sz w:val="24"/>
          <w:szCs w:val="24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1F3794">
        <w:rPr>
          <w:rFonts w:ascii="Arial" w:hAnsi="Arial" w:cs="Arial"/>
          <w:i/>
          <w:iCs/>
          <w:sz w:val="24"/>
          <w:szCs w:val="24"/>
          <w:lang w:val="ru-MD"/>
        </w:rPr>
        <w:t>Анықтама үшін: 2026 жылғы қаңтар–маусым айларындағы көрсеткіштер 2026 жылғы қазан айының соңында қалыптастырылады.</w:t>
      </w:r>
    </w:p>
    <w:p w14:paraId="3ADF9851" w14:textId="42A2A58A" w:rsidR="00AE74D5" w:rsidRDefault="001F3794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  <w:r>
        <w:rPr>
          <w:rFonts w:ascii="Arial" w:hAnsi="Arial" w:cs="Arial"/>
          <w:lang w:val="ru-MD"/>
        </w:rPr>
        <w:tab/>
      </w:r>
      <w:r w:rsidR="00AE74D5" w:rsidRPr="00AE74D5">
        <w:rPr>
          <w:rFonts w:ascii="Arial" w:hAnsi="Arial" w:cs="Arial"/>
          <w:lang w:val="ru-MD"/>
        </w:rPr>
        <w:t>2026 жылғы 1 сәуірдегі жағдай бойынша ШОК-та жұмыспен қамтылғандар саны 828 060 адамды құрады. 2025 жылғы қаңтар–наурыз айларымен салыстырғанда көрсеткіш 14,1%-ға төмендеді.</w:t>
      </w:r>
    </w:p>
    <w:p w14:paraId="5EB89547" w14:textId="6A43A958" w:rsidR="00AE74D5" w:rsidRDefault="00AE74D5" w:rsidP="001F3794">
      <w:pPr>
        <w:pStyle w:val="af4"/>
        <w:tabs>
          <w:tab w:val="left" w:pos="709"/>
        </w:tabs>
        <w:spacing w:line="276" w:lineRule="auto"/>
        <w:jc w:val="both"/>
        <w:rPr>
          <w:rFonts w:ascii="Arial" w:hAnsi="Arial" w:cs="Arial"/>
          <w:lang w:val="ru-MD"/>
        </w:rPr>
      </w:pPr>
    </w:p>
    <w:sectPr w:rsidR="00AE74D5" w:rsidSect="00984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1205" w14:textId="77777777" w:rsidR="001841BA" w:rsidRDefault="001841BA" w:rsidP="00771C36">
      <w:r>
        <w:separator/>
      </w:r>
    </w:p>
  </w:endnote>
  <w:endnote w:type="continuationSeparator" w:id="0">
    <w:p w14:paraId="335A8D3E" w14:textId="77777777" w:rsidR="001841BA" w:rsidRDefault="001841BA" w:rsidP="0077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75BEA" w14:textId="77777777" w:rsidR="003F35BF" w:rsidRDefault="003F35BF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12F2" w14:textId="77777777" w:rsidR="003F35BF" w:rsidRDefault="003F35BF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C861" w14:textId="77777777" w:rsidR="003F35BF" w:rsidRDefault="003F35B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A4C35" w14:textId="77777777" w:rsidR="001841BA" w:rsidRDefault="001841BA" w:rsidP="00771C36">
      <w:r>
        <w:separator/>
      </w:r>
    </w:p>
  </w:footnote>
  <w:footnote w:type="continuationSeparator" w:id="0">
    <w:p w14:paraId="47031F04" w14:textId="77777777" w:rsidR="001841BA" w:rsidRDefault="001841BA" w:rsidP="00771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B7FE" w14:textId="77777777" w:rsidR="003F35BF" w:rsidRDefault="003F35BF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41DD" w14:textId="77777777" w:rsidR="003F35BF" w:rsidRDefault="003F35BF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16FE" w14:textId="77777777" w:rsidR="003F35BF" w:rsidRDefault="003F35B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EBE"/>
    <w:multiLevelType w:val="hybridMultilevel"/>
    <w:tmpl w:val="FF96AC5E"/>
    <w:lvl w:ilvl="0" w:tplc="9748465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3E152D"/>
    <w:multiLevelType w:val="hybridMultilevel"/>
    <w:tmpl w:val="1FD8E19E"/>
    <w:lvl w:ilvl="0" w:tplc="B2F4B758">
      <w:start w:val="22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41124"/>
    <w:multiLevelType w:val="hybridMultilevel"/>
    <w:tmpl w:val="86F87D86"/>
    <w:lvl w:ilvl="0" w:tplc="5AA4C3EA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60163"/>
    <w:multiLevelType w:val="hybridMultilevel"/>
    <w:tmpl w:val="85988330"/>
    <w:lvl w:ilvl="0" w:tplc="E174E47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8503D8"/>
    <w:multiLevelType w:val="hybridMultilevel"/>
    <w:tmpl w:val="7B96A116"/>
    <w:lvl w:ilvl="0" w:tplc="138EAFFA"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E194007"/>
    <w:multiLevelType w:val="hybridMultilevel"/>
    <w:tmpl w:val="934AE9E0"/>
    <w:lvl w:ilvl="0" w:tplc="0D40CC34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980850">
    <w:abstractNumId w:val="1"/>
  </w:num>
  <w:num w:numId="2" w16cid:durableId="214468884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786949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9179933">
    <w:abstractNumId w:val="4"/>
  </w:num>
  <w:num w:numId="5" w16cid:durableId="1477067247">
    <w:abstractNumId w:val="3"/>
  </w:num>
  <w:num w:numId="6" w16cid:durableId="1503163867">
    <w:abstractNumId w:val="0"/>
  </w:num>
  <w:num w:numId="7" w16cid:durableId="2017028521">
    <w:abstractNumId w:val="2"/>
  </w:num>
  <w:num w:numId="8" w16cid:durableId="17896222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70"/>
    <w:rsid w:val="0000130A"/>
    <w:rsid w:val="00002078"/>
    <w:rsid w:val="000062B7"/>
    <w:rsid w:val="0001077D"/>
    <w:rsid w:val="00013BC6"/>
    <w:rsid w:val="00014EF3"/>
    <w:rsid w:val="0001560A"/>
    <w:rsid w:val="00016498"/>
    <w:rsid w:val="00016D8A"/>
    <w:rsid w:val="00017E85"/>
    <w:rsid w:val="00021195"/>
    <w:rsid w:val="00021E50"/>
    <w:rsid w:val="00023931"/>
    <w:rsid w:val="00023E5A"/>
    <w:rsid w:val="0002406A"/>
    <w:rsid w:val="000241A1"/>
    <w:rsid w:val="00024363"/>
    <w:rsid w:val="0002469D"/>
    <w:rsid w:val="000247B3"/>
    <w:rsid w:val="00024C43"/>
    <w:rsid w:val="000254B6"/>
    <w:rsid w:val="000274C6"/>
    <w:rsid w:val="00030FF5"/>
    <w:rsid w:val="000311E0"/>
    <w:rsid w:val="000315F2"/>
    <w:rsid w:val="00031F06"/>
    <w:rsid w:val="00032D61"/>
    <w:rsid w:val="000336EB"/>
    <w:rsid w:val="000336EE"/>
    <w:rsid w:val="00033B1F"/>
    <w:rsid w:val="00033BF5"/>
    <w:rsid w:val="0003520B"/>
    <w:rsid w:val="0003546D"/>
    <w:rsid w:val="00036235"/>
    <w:rsid w:val="0003654E"/>
    <w:rsid w:val="00036D64"/>
    <w:rsid w:val="00036F91"/>
    <w:rsid w:val="00037D90"/>
    <w:rsid w:val="00041D28"/>
    <w:rsid w:val="00041ED3"/>
    <w:rsid w:val="0004299C"/>
    <w:rsid w:val="000435FA"/>
    <w:rsid w:val="00045C2A"/>
    <w:rsid w:val="000460E8"/>
    <w:rsid w:val="000502AD"/>
    <w:rsid w:val="000503E6"/>
    <w:rsid w:val="00050BB5"/>
    <w:rsid w:val="00050D2C"/>
    <w:rsid w:val="000525EA"/>
    <w:rsid w:val="00053D4D"/>
    <w:rsid w:val="00053EC0"/>
    <w:rsid w:val="000542EA"/>
    <w:rsid w:val="000546D9"/>
    <w:rsid w:val="000547B0"/>
    <w:rsid w:val="00055D4D"/>
    <w:rsid w:val="00056DF4"/>
    <w:rsid w:val="00057823"/>
    <w:rsid w:val="00060E0A"/>
    <w:rsid w:val="00060E8A"/>
    <w:rsid w:val="00061EEA"/>
    <w:rsid w:val="00062777"/>
    <w:rsid w:val="00062D35"/>
    <w:rsid w:val="00064C7F"/>
    <w:rsid w:val="0006536C"/>
    <w:rsid w:val="00065708"/>
    <w:rsid w:val="0006570F"/>
    <w:rsid w:val="00066772"/>
    <w:rsid w:val="00070067"/>
    <w:rsid w:val="00070A9F"/>
    <w:rsid w:val="00071F2E"/>
    <w:rsid w:val="0007204F"/>
    <w:rsid w:val="00072453"/>
    <w:rsid w:val="000726C2"/>
    <w:rsid w:val="00072DC4"/>
    <w:rsid w:val="00072E2B"/>
    <w:rsid w:val="00073BAA"/>
    <w:rsid w:val="00073F5E"/>
    <w:rsid w:val="000741A7"/>
    <w:rsid w:val="0007596B"/>
    <w:rsid w:val="00075AF6"/>
    <w:rsid w:val="00075D3E"/>
    <w:rsid w:val="00077BAD"/>
    <w:rsid w:val="00080C82"/>
    <w:rsid w:val="00080E83"/>
    <w:rsid w:val="0008124C"/>
    <w:rsid w:val="000819DC"/>
    <w:rsid w:val="00081F69"/>
    <w:rsid w:val="00086CD0"/>
    <w:rsid w:val="00087CDD"/>
    <w:rsid w:val="000938B1"/>
    <w:rsid w:val="00093A63"/>
    <w:rsid w:val="00094622"/>
    <w:rsid w:val="0009691E"/>
    <w:rsid w:val="0009705B"/>
    <w:rsid w:val="000974CC"/>
    <w:rsid w:val="000A0144"/>
    <w:rsid w:val="000A21DD"/>
    <w:rsid w:val="000A32DF"/>
    <w:rsid w:val="000A3366"/>
    <w:rsid w:val="000A40F5"/>
    <w:rsid w:val="000A4567"/>
    <w:rsid w:val="000A4C9C"/>
    <w:rsid w:val="000A5501"/>
    <w:rsid w:val="000A634A"/>
    <w:rsid w:val="000A6ACE"/>
    <w:rsid w:val="000A7A28"/>
    <w:rsid w:val="000A7BCB"/>
    <w:rsid w:val="000B21F9"/>
    <w:rsid w:val="000B2605"/>
    <w:rsid w:val="000B29BF"/>
    <w:rsid w:val="000B6183"/>
    <w:rsid w:val="000B62DA"/>
    <w:rsid w:val="000B74B7"/>
    <w:rsid w:val="000C0838"/>
    <w:rsid w:val="000C0F4F"/>
    <w:rsid w:val="000C1D43"/>
    <w:rsid w:val="000C22BD"/>
    <w:rsid w:val="000C27D8"/>
    <w:rsid w:val="000C289F"/>
    <w:rsid w:val="000C2B3C"/>
    <w:rsid w:val="000C314D"/>
    <w:rsid w:val="000C3C52"/>
    <w:rsid w:val="000C45A5"/>
    <w:rsid w:val="000C487D"/>
    <w:rsid w:val="000C4BF3"/>
    <w:rsid w:val="000C6BDE"/>
    <w:rsid w:val="000C7129"/>
    <w:rsid w:val="000D05EC"/>
    <w:rsid w:val="000D06F0"/>
    <w:rsid w:val="000D0B64"/>
    <w:rsid w:val="000D43DD"/>
    <w:rsid w:val="000D4A5A"/>
    <w:rsid w:val="000D4B49"/>
    <w:rsid w:val="000D5284"/>
    <w:rsid w:val="000D5C06"/>
    <w:rsid w:val="000D63BB"/>
    <w:rsid w:val="000D6825"/>
    <w:rsid w:val="000D7606"/>
    <w:rsid w:val="000E00EF"/>
    <w:rsid w:val="000E4C14"/>
    <w:rsid w:val="000E6F37"/>
    <w:rsid w:val="000E7A93"/>
    <w:rsid w:val="000F30E0"/>
    <w:rsid w:val="000F50EF"/>
    <w:rsid w:val="000F5EB4"/>
    <w:rsid w:val="000F6032"/>
    <w:rsid w:val="000F71A2"/>
    <w:rsid w:val="00100D2A"/>
    <w:rsid w:val="0010257B"/>
    <w:rsid w:val="00102B17"/>
    <w:rsid w:val="00103D7C"/>
    <w:rsid w:val="00105DAC"/>
    <w:rsid w:val="001077E4"/>
    <w:rsid w:val="00107C57"/>
    <w:rsid w:val="00107E93"/>
    <w:rsid w:val="001110FC"/>
    <w:rsid w:val="0011159D"/>
    <w:rsid w:val="0011164D"/>
    <w:rsid w:val="00114118"/>
    <w:rsid w:val="0011685B"/>
    <w:rsid w:val="0011715C"/>
    <w:rsid w:val="00117B05"/>
    <w:rsid w:val="00120C43"/>
    <w:rsid w:val="001212FD"/>
    <w:rsid w:val="00121ECE"/>
    <w:rsid w:val="001242C4"/>
    <w:rsid w:val="00125620"/>
    <w:rsid w:val="001303C2"/>
    <w:rsid w:val="00130C29"/>
    <w:rsid w:val="00131099"/>
    <w:rsid w:val="00133219"/>
    <w:rsid w:val="00133474"/>
    <w:rsid w:val="001337FA"/>
    <w:rsid w:val="00134929"/>
    <w:rsid w:val="001350F0"/>
    <w:rsid w:val="00135F40"/>
    <w:rsid w:val="00136861"/>
    <w:rsid w:val="00136BFB"/>
    <w:rsid w:val="0013718D"/>
    <w:rsid w:val="00137289"/>
    <w:rsid w:val="0013772B"/>
    <w:rsid w:val="001401A8"/>
    <w:rsid w:val="001415F0"/>
    <w:rsid w:val="001423CC"/>
    <w:rsid w:val="00142472"/>
    <w:rsid w:val="0014596B"/>
    <w:rsid w:val="00146460"/>
    <w:rsid w:val="001466B0"/>
    <w:rsid w:val="0014683C"/>
    <w:rsid w:val="001509EF"/>
    <w:rsid w:val="0015139C"/>
    <w:rsid w:val="0015238E"/>
    <w:rsid w:val="00155011"/>
    <w:rsid w:val="00157F10"/>
    <w:rsid w:val="00160967"/>
    <w:rsid w:val="001628E9"/>
    <w:rsid w:val="00162934"/>
    <w:rsid w:val="00163045"/>
    <w:rsid w:val="001631E9"/>
    <w:rsid w:val="00163838"/>
    <w:rsid w:val="00163ADE"/>
    <w:rsid w:val="00163C40"/>
    <w:rsid w:val="00164E38"/>
    <w:rsid w:val="001667B7"/>
    <w:rsid w:val="00167222"/>
    <w:rsid w:val="00170D3C"/>
    <w:rsid w:val="00170E08"/>
    <w:rsid w:val="0017153F"/>
    <w:rsid w:val="0017363D"/>
    <w:rsid w:val="00174A05"/>
    <w:rsid w:val="00175FE5"/>
    <w:rsid w:val="00176710"/>
    <w:rsid w:val="0018185D"/>
    <w:rsid w:val="00182868"/>
    <w:rsid w:val="001831AC"/>
    <w:rsid w:val="001841BA"/>
    <w:rsid w:val="00184A06"/>
    <w:rsid w:val="0018656D"/>
    <w:rsid w:val="0018762D"/>
    <w:rsid w:val="00187B44"/>
    <w:rsid w:val="001918BA"/>
    <w:rsid w:val="00192C50"/>
    <w:rsid w:val="001934EE"/>
    <w:rsid w:val="00194510"/>
    <w:rsid w:val="00194DAB"/>
    <w:rsid w:val="00196A22"/>
    <w:rsid w:val="00197607"/>
    <w:rsid w:val="00197D84"/>
    <w:rsid w:val="001A2058"/>
    <w:rsid w:val="001A468F"/>
    <w:rsid w:val="001A57FC"/>
    <w:rsid w:val="001A5B86"/>
    <w:rsid w:val="001A7114"/>
    <w:rsid w:val="001B0076"/>
    <w:rsid w:val="001B14E8"/>
    <w:rsid w:val="001B4222"/>
    <w:rsid w:val="001B466A"/>
    <w:rsid w:val="001B50DE"/>
    <w:rsid w:val="001B71D3"/>
    <w:rsid w:val="001B7BD4"/>
    <w:rsid w:val="001B7CB6"/>
    <w:rsid w:val="001C17FB"/>
    <w:rsid w:val="001C229C"/>
    <w:rsid w:val="001C6BBF"/>
    <w:rsid w:val="001C6C71"/>
    <w:rsid w:val="001D0675"/>
    <w:rsid w:val="001D25E8"/>
    <w:rsid w:val="001D28C0"/>
    <w:rsid w:val="001D2C1B"/>
    <w:rsid w:val="001D58F0"/>
    <w:rsid w:val="001D74BD"/>
    <w:rsid w:val="001D76C7"/>
    <w:rsid w:val="001E0AC8"/>
    <w:rsid w:val="001E38EF"/>
    <w:rsid w:val="001E3FB3"/>
    <w:rsid w:val="001E4497"/>
    <w:rsid w:val="001E597E"/>
    <w:rsid w:val="001E6A7E"/>
    <w:rsid w:val="001E6CF4"/>
    <w:rsid w:val="001E72F2"/>
    <w:rsid w:val="001E7DA3"/>
    <w:rsid w:val="001F0274"/>
    <w:rsid w:val="001F0875"/>
    <w:rsid w:val="001F198F"/>
    <w:rsid w:val="001F1A9D"/>
    <w:rsid w:val="001F2AB2"/>
    <w:rsid w:val="001F3611"/>
    <w:rsid w:val="001F3794"/>
    <w:rsid w:val="001F48F1"/>
    <w:rsid w:val="001F68AC"/>
    <w:rsid w:val="001F7AF7"/>
    <w:rsid w:val="00201CD1"/>
    <w:rsid w:val="00204291"/>
    <w:rsid w:val="002051E6"/>
    <w:rsid w:val="00206182"/>
    <w:rsid w:val="0020731E"/>
    <w:rsid w:val="002102AD"/>
    <w:rsid w:val="00210CEA"/>
    <w:rsid w:val="00210E9D"/>
    <w:rsid w:val="0021127E"/>
    <w:rsid w:val="00215C95"/>
    <w:rsid w:val="002161DA"/>
    <w:rsid w:val="00216B0B"/>
    <w:rsid w:val="00220781"/>
    <w:rsid w:val="00220D58"/>
    <w:rsid w:val="00221014"/>
    <w:rsid w:val="00221A8B"/>
    <w:rsid w:val="0022384D"/>
    <w:rsid w:val="002246A3"/>
    <w:rsid w:val="00225289"/>
    <w:rsid w:val="00225382"/>
    <w:rsid w:val="0022621A"/>
    <w:rsid w:val="0022635F"/>
    <w:rsid w:val="00227677"/>
    <w:rsid w:val="00227E54"/>
    <w:rsid w:val="00230316"/>
    <w:rsid w:val="00233BC1"/>
    <w:rsid w:val="002348C8"/>
    <w:rsid w:val="00234A38"/>
    <w:rsid w:val="00234FF4"/>
    <w:rsid w:val="002368D5"/>
    <w:rsid w:val="002376A2"/>
    <w:rsid w:val="002411E5"/>
    <w:rsid w:val="00241EEC"/>
    <w:rsid w:val="0024281F"/>
    <w:rsid w:val="0024459B"/>
    <w:rsid w:val="00245025"/>
    <w:rsid w:val="00247C48"/>
    <w:rsid w:val="00250437"/>
    <w:rsid w:val="00250C68"/>
    <w:rsid w:val="00251F90"/>
    <w:rsid w:val="002524B5"/>
    <w:rsid w:val="00252A46"/>
    <w:rsid w:val="00252A72"/>
    <w:rsid w:val="00252FFF"/>
    <w:rsid w:val="00254163"/>
    <w:rsid w:val="00260715"/>
    <w:rsid w:val="00262229"/>
    <w:rsid w:val="00262322"/>
    <w:rsid w:val="0026235A"/>
    <w:rsid w:val="002628F3"/>
    <w:rsid w:val="00262BC6"/>
    <w:rsid w:val="00263BEB"/>
    <w:rsid w:val="00266CA9"/>
    <w:rsid w:val="00267748"/>
    <w:rsid w:val="00271FB4"/>
    <w:rsid w:val="00272316"/>
    <w:rsid w:val="00273209"/>
    <w:rsid w:val="002732A0"/>
    <w:rsid w:val="002736ED"/>
    <w:rsid w:val="00273D52"/>
    <w:rsid w:val="0027466E"/>
    <w:rsid w:val="002753A7"/>
    <w:rsid w:val="00276305"/>
    <w:rsid w:val="002769F8"/>
    <w:rsid w:val="00276BA2"/>
    <w:rsid w:val="00277465"/>
    <w:rsid w:val="00277C83"/>
    <w:rsid w:val="002803E0"/>
    <w:rsid w:val="00281D4D"/>
    <w:rsid w:val="00284E08"/>
    <w:rsid w:val="002873AA"/>
    <w:rsid w:val="002908E9"/>
    <w:rsid w:val="0029102E"/>
    <w:rsid w:val="002931DD"/>
    <w:rsid w:val="00293632"/>
    <w:rsid w:val="00293864"/>
    <w:rsid w:val="00293D14"/>
    <w:rsid w:val="00293F09"/>
    <w:rsid w:val="0029449D"/>
    <w:rsid w:val="00294AF2"/>
    <w:rsid w:val="00294CAA"/>
    <w:rsid w:val="00295229"/>
    <w:rsid w:val="00295605"/>
    <w:rsid w:val="00295CC0"/>
    <w:rsid w:val="00295DD4"/>
    <w:rsid w:val="002978AC"/>
    <w:rsid w:val="002A1E39"/>
    <w:rsid w:val="002A23AD"/>
    <w:rsid w:val="002A244E"/>
    <w:rsid w:val="002A272B"/>
    <w:rsid w:val="002A2EA8"/>
    <w:rsid w:val="002A32D9"/>
    <w:rsid w:val="002A3458"/>
    <w:rsid w:val="002A3D9B"/>
    <w:rsid w:val="002A45CF"/>
    <w:rsid w:val="002A527A"/>
    <w:rsid w:val="002A7E1B"/>
    <w:rsid w:val="002B1D85"/>
    <w:rsid w:val="002B3364"/>
    <w:rsid w:val="002B470D"/>
    <w:rsid w:val="002B4868"/>
    <w:rsid w:val="002B54B4"/>
    <w:rsid w:val="002B5895"/>
    <w:rsid w:val="002B655C"/>
    <w:rsid w:val="002B6610"/>
    <w:rsid w:val="002B69DE"/>
    <w:rsid w:val="002B6B96"/>
    <w:rsid w:val="002B6FB5"/>
    <w:rsid w:val="002B7413"/>
    <w:rsid w:val="002B7BE3"/>
    <w:rsid w:val="002C01DE"/>
    <w:rsid w:val="002C1A4F"/>
    <w:rsid w:val="002C2CFA"/>
    <w:rsid w:val="002C2EE1"/>
    <w:rsid w:val="002C574B"/>
    <w:rsid w:val="002C5DCD"/>
    <w:rsid w:val="002C6037"/>
    <w:rsid w:val="002C78B5"/>
    <w:rsid w:val="002C7CE2"/>
    <w:rsid w:val="002D1DAF"/>
    <w:rsid w:val="002D272F"/>
    <w:rsid w:val="002D45BE"/>
    <w:rsid w:val="002D4B9C"/>
    <w:rsid w:val="002D6574"/>
    <w:rsid w:val="002D65BE"/>
    <w:rsid w:val="002D676C"/>
    <w:rsid w:val="002E0601"/>
    <w:rsid w:val="002E2C62"/>
    <w:rsid w:val="002E3598"/>
    <w:rsid w:val="002E5146"/>
    <w:rsid w:val="002E718E"/>
    <w:rsid w:val="002E74E0"/>
    <w:rsid w:val="002E7DF4"/>
    <w:rsid w:val="002F0189"/>
    <w:rsid w:val="002F14C3"/>
    <w:rsid w:val="002F1F76"/>
    <w:rsid w:val="002F22FE"/>
    <w:rsid w:val="002F420B"/>
    <w:rsid w:val="002F466C"/>
    <w:rsid w:val="002F635D"/>
    <w:rsid w:val="002F64A3"/>
    <w:rsid w:val="002F664A"/>
    <w:rsid w:val="002F769A"/>
    <w:rsid w:val="002F7D73"/>
    <w:rsid w:val="003011BA"/>
    <w:rsid w:val="00303C68"/>
    <w:rsid w:val="003057BD"/>
    <w:rsid w:val="0030760D"/>
    <w:rsid w:val="00307C01"/>
    <w:rsid w:val="003105FF"/>
    <w:rsid w:val="00311123"/>
    <w:rsid w:val="00311502"/>
    <w:rsid w:val="00311740"/>
    <w:rsid w:val="00311A5E"/>
    <w:rsid w:val="00312004"/>
    <w:rsid w:val="00312A57"/>
    <w:rsid w:val="003130A2"/>
    <w:rsid w:val="00313417"/>
    <w:rsid w:val="003150D0"/>
    <w:rsid w:val="003150FE"/>
    <w:rsid w:val="00315A7A"/>
    <w:rsid w:val="003163C8"/>
    <w:rsid w:val="00316963"/>
    <w:rsid w:val="00316FDE"/>
    <w:rsid w:val="0031743B"/>
    <w:rsid w:val="00320284"/>
    <w:rsid w:val="0032069E"/>
    <w:rsid w:val="00320BEF"/>
    <w:rsid w:val="00322B28"/>
    <w:rsid w:val="00322BCF"/>
    <w:rsid w:val="0032445C"/>
    <w:rsid w:val="003256C8"/>
    <w:rsid w:val="003264EF"/>
    <w:rsid w:val="00326CB9"/>
    <w:rsid w:val="00330763"/>
    <w:rsid w:val="00331B91"/>
    <w:rsid w:val="00331E18"/>
    <w:rsid w:val="00332307"/>
    <w:rsid w:val="00335077"/>
    <w:rsid w:val="00336DBA"/>
    <w:rsid w:val="00336F9E"/>
    <w:rsid w:val="00340686"/>
    <w:rsid w:val="00341152"/>
    <w:rsid w:val="00341B9E"/>
    <w:rsid w:val="003430D0"/>
    <w:rsid w:val="0034342F"/>
    <w:rsid w:val="003434A1"/>
    <w:rsid w:val="00344369"/>
    <w:rsid w:val="00344B1B"/>
    <w:rsid w:val="0034613D"/>
    <w:rsid w:val="0034619E"/>
    <w:rsid w:val="003472A7"/>
    <w:rsid w:val="0034745A"/>
    <w:rsid w:val="00350B1A"/>
    <w:rsid w:val="00351407"/>
    <w:rsid w:val="00352593"/>
    <w:rsid w:val="00352A2A"/>
    <w:rsid w:val="00353806"/>
    <w:rsid w:val="00354319"/>
    <w:rsid w:val="003543B1"/>
    <w:rsid w:val="00354AB6"/>
    <w:rsid w:val="00355B4D"/>
    <w:rsid w:val="00356BC9"/>
    <w:rsid w:val="003609E3"/>
    <w:rsid w:val="00361DFC"/>
    <w:rsid w:val="00361E19"/>
    <w:rsid w:val="00362EB0"/>
    <w:rsid w:val="003641D3"/>
    <w:rsid w:val="0036705D"/>
    <w:rsid w:val="00367E30"/>
    <w:rsid w:val="0037268D"/>
    <w:rsid w:val="00372A8F"/>
    <w:rsid w:val="00373365"/>
    <w:rsid w:val="003736B5"/>
    <w:rsid w:val="003737D1"/>
    <w:rsid w:val="00375AA7"/>
    <w:rsid w:val="00375D8E"/>
    <w:rsid w:val="00376375"/>
    <w:rsid w:val="0037718C"/>
    <w:rsid w:val="00377A7C"/>
    <w:rsid w:val="00380904"/>
    <w:rsid w:val="00382822"/>
    <w:rsid w:val="0038413E"/>
    <w:rsid w:val="0038462B"/>
    <w:rsid w:val="00384944"/>
    <w:rsid w:val="0038757C"/>
    <w:rsid w:val="00390644"/>
    <w:rsid w:val="0039113A"/>
    <w:rsid w:val="003921F8"/>
    <w:rsid w:val="00392B9B"/>
    <w:rsid w:val="00394B3A"/>
    <w:rsid w:val="0039548A"/>
    <w:rsid w:val="00396487"/>
    <w:rsid w:val="003971C4"/>
    <w:rsid w:val="00397326"/>
    <w:rsid w:val="00397AD9"/>
    <w:rsid w:val="00397CC1"/>
    <w:rsid w:val="003A0BF1"/>
    <w:rsid w:val="003A21D4"/>
    <w:rsid w:val="003A6C9C"/>
    <w:rsid w:val="003A6F45"/>
    <w:rsid w:val="003B012B"/>
    <w:rsid w:val="003B157A"/>
    <w:rsid w:val="003B19D7"/>
    <w:rsid w:val="003B1ADE"/>
    <w:rsid w:val="003B23D3"/>
    <w:rsid w:val="003B49D5"/>
    <w:rsid w:val="003B618F"/>
    <w:rsid w:val="003B768F"/>
    <w:rsid w:val="003B79A6"/>
    <w:rsid w:val="003C0B54"/>
    <w:rsid w:val="003C1C73"/>
    <w:rsid w:val="003C4F1B"/>
    <w:rsid w:val="003C55F3"/>
    <w:rsid w:val="003C5657"/>
    <w:rsid w:val="003C5A80"/>
    <w:rsid w:val="003C69E4"/>
    <w:rsid w:val="003D18B1"/>
    <w:rsid w:val="003D3FEA"/>
    <w:rsid w:val="003D41D8"/>
    <w:rsid w:val="003D5238"/>
    <w:rsid w:val="003D5A0E"/>
    <w:rsid w:val="003D60CA"/>
    <w:rsid w:val="003D6B85"/>
    <w:rsid w:val="003D6F93"/>
    <w:rsid w:val="003E035C"/>
    <w:rsid w:val="003E0B27"/>
    <w:rsid w:val="003E2A3B"/>
    <w:rsid w:val="003E3077"/>
    <w:rsid w:val="003E3871"/>
    <w:rsid w:val="003E42B4"/>
    <w:rsid w:val="003E43EC"/>
    <w:rsid w:val="003E44E0"/>
    <w:rsid w:val="003E5FAF"/>
    <w:rsid w:val="003E7A82"/>
    <w:rsid w:val="003F1270"/>
    <w:rsid w:val="003F1BCB"/>
    <w:rsid w:val="003F2520"/>
    <w:rsid w:val="003F2A88"/>
    <w:rsid w:val="003F3503"/>
    <w:rsid w:val="003F35BF"/>
    <w:rsid w:val="003F482D"/>
    <w:rsid w:val="003F675C"/>
    <w:rsid w:val="003F7BD8"/>
    <w:rsid w:val="004005AF"/>
    <w:rsid w:val="00400813"/>
    <w:rsid w:val="00402065"/>
    <w:rsid w:val="00402308"/>
    <w:rsid w:val="00402FAA"/>
    <w:rsid w:val="00404F31"/>
    <w:rsid w:val="00405262"/>
    <w:rsid w:val="00406520"/>
    <w:rsid w:val="00406CE6"/>
    <w:rsid w:val="00406E4C"/>
    <w:rsid w:val="0041025C"/>
    <w:rsid w:val="00410B53"/>
    <w:rsid w:val="00411534"/>
    <w:rsid w:val="0041225E"/>
    <w:rsid w:val="00413430"/>
    <w:rsid w:val="00413632"/>
    <w:rsid w:val="00413883"/>
    <w:rsid w:val="0042164E"/>
    <w:rsid w:val="004221C1"/>
    <w:rsid w:val="00425806"/>
    <w:rsid w:val="00426B09"/>
    <w:rsid w:val="00426EB5"/>
    <w:rsid w:val="00434CB1"/>
    <w:rsid w:val="00435118"/>
    <w:rsid w:val="00436DC0"/>
    <w:rsid w:val="00436E7F"/>
    <w:rsid w:val="00437B4D"/>
    <w:rsid w:val="00437F71"/>
    <w:rsid w:val="0044096D"/>
    <w:rsid w:val="004420D5"/>
    <w:rsid w:val="004421AB"/>
    <w:rsid w:val="00443338"/>
    <w:rsid w:val="00446FD8"/>
    <w:rsid w:val="00451ADF"/>
    <w:rsid w:val="00451B96"/>
    <w:rsid w:val="00452627"/>
    <w:rsid w:val="00452897"/>
    <w:rsid w:val="00452E79"/>
    <w:rsid w:val="00453CC4"/>
    <w:rsid w:val="004545DD"/>
    <w:rsid w:val="00455033"/>
    <w:rsid w:val="00457608"/>
    <w:rsid w:val="00457B73"/>
    <w:rsid w:val="00460E80"/>
    <w:rsid w:val="00464396"/>
    <w:rsid w:val="004650FD"/>
    <w:rsid w:val="004652D7"/>
    <w:rsid w:val="00466DA8"/>
    <w:rsid w:val="00471A76"/>
    <w:rsid w:val="0047453E"/>
    <w:rsid w:val="004767B1"/>
    <w:rsid w:val="00477039"/>
    <w:rsid w:val="00480726"/>
    <w:rsid w:val="00480CA0"/>
    <w:rsid w:val="00481B92"/>
    <w:rsid w:val="00482547"/>
    <w:rsid w:val="00482691"/>
    <w:rsid w:val="0048506A"/>
    <w:rsid w:val="0048586F"/>
    <w:rsid w:val="00485FBA"/>
    <w:rsid w:val="00486A8F"/>
    <w:rsid w:val="004871F0"/>
    <w:rsid w:val="004873D4"/>
    <w:rsid w:val="004879F5"/>
    <w:rsid w:val="004909A1"/>
    <w:rsid w:val="00493B6F"/>
    <w:rsid w:val="00493F24"/>
    <w:rsid w:val="00494CE7"/>
    <w:rsid w:val="0049522D"/>
    <w:rsid w:val="00495346"/>
    <w:rsid w:val="00495710"/>
    <w:rsid w:val="00495912"/>
    <w:rsid w:val="00496293"/>
    <w:rsid w:val="004969B6"/>
    <w:rsid w:val="004A0E7B"/>
    <w:rsid w:val="004A1C24"/>
    <w:rsid w:val="004A1CD5"/>
    <w:rsid w:val="004A1F9B"/>
    <w:rsid w:val="004A2B14"/>
    <w:rsid w:val="004A313F"/>
    <w:rsid w:val="004A55CC"/>
    <w:rsid w:val="004A60C4"/>
    <w:rsid w:val="004A6B7C"/>
    <w:rsid w:val="004A7C66"/>
    <w:rsid w:val="004B0239"/>
    <w:rsid w:val="004B0352"/>
    <w:rsid w:val="004B0416"/>
    <w:rsid w:val="004B36FB"/>
    <w:rsid w:val="004B3D8A"/>
    <w:rsid w:val="004B3F6F"/>
    <w:rsid w:val="004B4713"/>
    <w:rsid w:val="004B4BF9"/>
    <w:rsid w:val="004B4EF1"/>
    <w:rsid w:val="004B7783"/>
    <w:rsid w:val="004B7F21"/>
    <w:rsid w:val="004C13D8"/>
    <w:rsid w:val="004C15B3"/>
    <w:rsid w:val="004C1CA6"/>
    <w:rsid w:val="004C29C8"/>
    <w:rsid w:val="004C2AC8"/>
    <w:rsid w:val="004C3D25"/>
    <w:rsid w:val="004C3EE5"/>
    <w:rsid w:val="004C4B84"/>
    <w:rsid w:val="004C4DF3"/>
    <w:rsid w:val="004C61EB"/>
    <w:rsid w:val="004D4AD7"/>
    <w:rsid w:val="004D50D8"/>
    <w:rsid w:val="004D6F44"/>
    <w:rsid w:val="004D73FF"/>
    <w:rsid w:val="004D7C07"/>
    <w:rsid w:val="004D7D85"/>
    <w:rsid w:val="004E18EF"/>
    <w:rsid w:val="004E28CE"/>
    <w:rsid w:val="004E2B98"/>
    <w:rsid w:val="004E630B"/>
    <w:rsid w:val="004E64FA"/>
    <w:rsid w:val="004E6C41"/>
    <w:rsid w:val="004E75B3"/>
    <w:rsid w:val="004F09BB"/>
    <w:rsid w:val="004F420D"/>
    <w:rsid w:val="004F4C92"/>
    <w:rsid w:val="004F4DF5"/>
    <w:rsid w:val="004F514C"/>
    <w:rsid w:val="004F58A4"/>
    <w:rsid w:val="005007D9"/>
    <w:rsid w:val="0050473D"/>
    <w:rsid w:val="00506E05"/>
    <w:rsid w:val="00507047"/>
    <w:rsid w:val="00507352"/>
    <w:rsid w:val="005074DA"/>
    <w:rsid w:val="00507A02"/>
    <w:rsid w:val="005101FF"/>
    <w:rsid w:val="00510BC1"/>
    <w:rsid w:val="005111BF"/>
    <w:rsid w:val="0051142E"/>
    <w:rsid w:val="00513409"/>
    <w:rsid w:val="00515787"/>
    <w:rsid w:val="00515978"/>
    <w:rsid w:val="00516036"/>
    <w:rsid w:val="00516B31"/>
    <w:rsid w:val="005216D4"/>
    <w:rsid w:val="00522CE7"/>
    <w:rsid w:val="00523A86"/>
    <w:rsid w:val="00524451"/>
    <w:rsid w:val="00527FF0"/>
    <w:rsid w:val="00531934"/>
    <w:rsid w:val="00532276"/>
    <w:rsid w:val="005328D5"/>
    <w:rsid w:val="005336A0"/>
    <w:rsid w:val="00533C02"/>
    <w:rsid w:val="005353F0"/>
    <w:rsid w:val="00536F77"/>
    <w:rsid w:val="00537C95"/>
    <w:rsid w:val="00542146"/>
    <w:rsid w:val="00543803"/>
    <w:rsid w:val="00543B24"/>
    <w:rsid w:val="00543C89"/>
    <w:rsid w:val="00545514"/>
    <w:rsid w:val="00546244"/>
    <w:rsid w:val="00546EA8"/>
    <w:rsid w:val="00550AFF"/>
    <w:rsid w:val="00551909"/>
    <w:rsid w:val="00553130"/>
    <w:rsid w:val="005564E6"/>
    <w:rsid w:val="0055731E"/>
    <w:rsid w:val="00557453"/>
    <w:rsid w:val="0056103D"/>
    <w:rsid w:val="0056139C"/>
    <w:rsid w:val="005634E8"/>
    <w:rsid w:val="00563EE0"/>
    <w:rsid w:val="00564184"/>
    <w:rsid w:val="005641FA"/>
    <w:rsid w:val="0056691F"/>
    <w:rsid w:val="00566CCB"/>
    <w:rsid w:val="005670CF"/>
    <w:rsid w:val="0057119E"/>
    <w:rsid w:val="00571780"/>
    <w:rsid w:val="00571B11"/>
    <w:rsid w:val="00572DFC"/>
    <w:rsid w:val="00573661"/>
    <w:rsid w:val="00573E8C"/>
    <w:rsid w:val="00573F58"/>
    <w:rsid w:val="00575B17"/>
    <w:rsid w:val="00577923"/>
    <w:rsid w:val="00577CA0"/>
    <w:rsid w:val="00582C33"/>
    <w:rsid w:val="00584EF9"/>
    <w:rsid w:val="005853BE"/>
    <w:rsid w:val="005855D8"/>
    <w:rsid w:val="0058593F"/>
    <w:rsid w:val="00585CB6"/>
    <w:rsid w:val="005879E4"/>
    <w:rsid w:val="00590A68"/>
    <w:rsid w:val="00590D31"/>
    <w:rsid w:val="005922DE"/>
    <w:rsid w:val="00592CE0"/>
    <w:rsid w:val="00593976"/>
    <w:rsid w:val="00594B11"/>
    <w:rsid w:val="00594CFC"/>
    <w:rsid w:val="00595E4E"/>
    <w:rsid w:val="005A2798"/>
    <w:rsid w:val="005A2D89"/>
    <w:rsid w:val="005A311D"/>
    <w:rsid w:val="005A364C"/>
    <w:rsid w:val="005A4BA3"/>
    <w:rsid w:val="005A4F1F"/>
    <w:rsid w:val="005A52E1"/>
    <w:rsid w:val="005A5496"/>
    <w:rsid w:val="005A594E"/>
    <w:rsid w:val="005B16A7"/>
    <w:rsid w:val="005B2178"/>
    <w:rsid w:val="005B23DB"/>
    <w:rsid w:val="005B3131"/>
    <w:rsid w:val="005B3557"/>
    <w:rsid w:val="005B38B9"/>
    <w:rsid w:val="005B3CC0"/>
    <w:rsid w:val="005B4881"/>
    <w:rsid w:val="005B54B6"/>
    <w:rsid w:val="005B6A8E"/>
    <w:rsid w:val="005B6EC7"/>
    <w:rsid w:val="005B7862"/>
    <w:rsid w:val="005B7F67"/>
    <w:rsid w:val="005C0FCC"/>
    <w:rsid w:val="005C156F"/>
    <w:rsid w:val="005C2E84"/>
    <w:rsid w:val="005C3C95"/>
    <w:rsid w:val="005C3E13"/>
    <w:rsid w:val="005C7CB0"/>
    <w:rsid w:val="005C7EF5"/>
    <w:rsid w:val="005D033E"/>
    <w:rsid w:val="005D3E73"/>
    <w:rsid w:val="005D41DD"/>
    <w:rsid w:val="005D4F9C"/>
    <w:rsid w:val="005D65F8"/>
    <w:rsid w:val="005D72A5"/>
    <w:rsid w:val="005D72C0"/>
    <w:rsid w:val="005E0006"/>
    <w:rsid w:val="005E06BA"/>
    <w:rsid w:val="005E105F"/>
    <w:rsid w:val="005E2057"/>
    <w:rsid w:val="005E343D"/>
    <w:rsid w:val="005E4187"/>
    <w:rsid w:val="005E47BF"/>
    <w:rsid w:val="005E59D8"/>
    <w:rsid w:val="005E6244"/>
    <w:rsid w:val="005E717B"/>
    <w:rsid w:val="005E7603"/>
    <w:rsid w:val="005F0D51"/>
    <w:rsid w:val="005F2C9E"/>
    <w:rsid w:val="005F35D2"/>
    <w:rsid w:val="005F367D"/>
    <w:rsid w:val="005F4734"/>
    <w:rsid w:val="005F4F5B"/>
    <w:rsid w:val="005F6297"/>
    <w:rsid w:val="005F640D"/>
    <w:rsid w:val="005F6F86"/>
    <w:rsid w:val="0060009E"/>
    <w:rsid w:val="00601079"/>
    <w:rsid w:val="00601942"/>
    <w:rsid w:val="0060244B"/>
    <w:rsid w:val="00604C0E"/>
    <w:rsid w:val="006052A0"/>
    <w:rsid w:val="006062D0"/>
    <w:rsid w:val="00606D90"/>
    <w:rsid w:val="00607412"/>
    <w:rsid w:val="006130DB"/>
    <w:rsid w:val="00613487"/>
    <w:rsid w:val="00613504"/>
    <w:rsid w:val="006145CD"/>
    <w:rsid w:val="00614A41"/>
    <w:rsid w:val="00614C9A"/>
    <w:rsid w:val="00615485"/>
    <w:rsid w:val="00615EB9"/>
    <w:rsid w:val="00621C5A"/>
    <w:rsid w:val="00622287"/>
    <w:rsid w:val="00622B6E"/>
    <w:rsid w:val="006239DD"/>
    <w:rsid w:val="0062465D"/>
    <w:rsid w:val="006246A4"/>
    <w:rsid w:val="00626A0F"/>
    <w:rsid w:val="00626C8F"/>
    <w:rsid w:val="006274F1"/>
    <w:rsid w:val="00630F7D"/>
    <w:rsid w:val="00633E8A"/>
    <w:rsid w:val="00635F44"/>
    <w:rsid w:val="0063646F"/>
    <w:rsid w:val="00640067"/>
    <w:rsid w:val="00640D48"/>
    <w:rsid w:val="00641F9A"/>
    <w:rsid w:val="006421A3"/>
    <w:rsid w:val="00642318"/>
    <w:rsid w:val="006448BA"/>
    <w:rsid w:val="00647A77"/>
    <w:rsid w:val="00647AB2"/>
    <w:rsid w:val="00650C91"/>
    <w:rsid w:val="00651739"/>
    <w:rsid w:val="00653A3C"/>
    <w:rsid w:val="00654E76"/>
    <w:rsid w:val="006567FE"/>
    <w:rsid w:val="00656C7B"/>
    <w:rsid w:val="00656DFA"/>
    <w:rsid w:val="006572A8"/>
    <w:rsid w:val="00660360"/>
    <w:rsid w:val="0066075D"/>
    <w:rsid w:val="006616DF"/>
    <w:rsid w:val="00662F75"/>
    <w:rsid w:val="00663273"/>
    <w:rsid w:val="00664B6E"/>
    <w:rsid w:val="00664D4B"/>
    <w:rsid w:val="006673BB"/>
    <w:rsid w:val="006709CB"/>
    <w:rsid w:val="006711A0"/>
    <w:rsid w:val="0067153B"/>
    <w:rsid w:val="00673404"/>
    <w:rsid w:val="00673EA7"/>
    <w:rsid w:val="006761C7"/>
    <w:rsid w:val="0067629C"/>
    <w:rsid w:val="00676D7D"/>
    <w:rsid w:val="00676DE5"/>
    <w:rsid w:val="00680048"/>
    <w:rsid w:val="00683A13"/>
    <w:rsid w:val="00685064"/>
    <w:rsid w:val="006851E1"/>
    <w:rsid w:val="00685DBE"/>
    <w:rsid w:val="00686B8C"/>
    <w:rsid w:val="00686C1C"/>
    <w:rsid w:val="0068755E"/>
    <w:rsid w:val="006879F6"/>
    <w:rsid w:val="00691BBA"/>
    <w:rsid w:val="00691E6A"/>
    <w:rsid w:val="00693CD0"/>
    <w:rsid w:val="00693F9D"/>
    <w:rsid w:val="006949AF"/>
    <w:rsid w:val="006954E4"/>
    <w:rsid w:val="006958F9"/>
    <w:rsid w:val="006968C5"/>
    <w:rsid w:val="006A0300"/>
    <w:rsid w:val="006A0C33"/>
    <w:rsid w:val="006A36DB"/>
    <w:rsid w:val="006A37CD"/>
    <w:rsid w:val="006A64B3"/>
    <w:rsid w:val="006A6A5A"/>
    <w:rsid w:val="006A75DF"/>
    <w:rsid w:val="006B00C7"/>
    <w:rsid w:val="006B02F3"/>
    <w:rsid w:val="006B0FD1"/>
    <w:rsid w:val="006B10A1"/>
    <w:rsid w:val="006B197F"/>
    <w:rsid w:val="006B2681"/>
    <w:rsid w:val="006B2A08"/>
    <w:rsid w:val="006B4382"/>
    <w:rsid w:val="006B46F9"/>
    <w:rsid w:val="006B4A05"/>
    <w:rsid w:val="006B5661"/>
    <w:rsid w:val="006B6FE8"/>
    <w:rsid w:val="006B7440"/>
    <w:rsid w:val="006B791D"/>
    <w:rsid w:val="006B7D24"/>
    <w:rsid w:val="006C1823"/>
    <w:rsid w:val="006C1EB0"/>
    <w:rsid w:val="006C42F1"/>
    <w:rsid w:val="006C43C1"/>
    <w:rsid w:val="006C452D"/>
    <w:rsid w:val="006C4BE3"/>
    <w:rsid w:val="006C6737"/>
    <w:rsid w:val="006D11D6"/>
    <w:rsid w:val="006D18B7"/>
    <w:rsid w:val="006D27B7"/>
    <w:rsid w:val="006D394E"/>
    <w:rsid w:val="006D3D26"/>
    <w:rsid w:val="006D3F8C"/>
    <w:rsid w:val="006D584F"/>
    <w:rsid w:val="006D6738"/>
    <w:rsid w:val="006D76B0"/>
    <w:rsid w:val="006D7BC7"/>
    <w:rsid w:val="006E04B2"/>
    <w:rsid w:val="006E152A"/>
    <w:rsid w:val="006E17F1"/>
    <w:rsid w:val="006E21A1"/>
    <w:rsid w:val="006E21FC"/>
    <w:rsid w:val="006E22CC"/>
    <w:rsid w:val="006E2395"/>
    <w:rsid w:val="006E264D"/>
    <w:rsid w:val="006E27DF"/>
    <w:rsid w:val="006E2A4E"/>
    <w:rsid w:val="006E4CC3"/>
    <w:rsid w:val="006E5927"/>
    <w:rsid w:val="006E67E4"/>
    <w:rsid w:val="006F2832"/>
    <w:rsid w:val="006F507D"/>
    <w:rsid w:val="00700B1E"/>
    <w:rsid w:val="00700F73"/>
    <w:rsid w:val="00701B4D"/>
    <w:rsid w:val="00704D13"/>
    <w:rsid w:val="00706033"/>
    <w:rsid w:val="007066B3"/>
    <w:rsid w:val="00706A1F"/>
    <w:rsid w:val="00706A4B"/>
    <w:rsid w:val="00710C85"/>
    <w:rsid w:val="00712573"/>
    <w:rsid w:val="0071285E"/>
    <w:rsid w:val="0071315A"/>
    <w:rsid w:val="00715485"/>
    <w:rsid w:val="0071593A"/>
    <w:rsid w:val="00716133"/>
    <w:rsid w:val="007169B5"/>
    <w:rsid w:val="00716FE3"/>
    <w:rsid w:val="00717024"/>
    <w:rsid w:val="007170EC"/>
    <w:rsid w:val="007204DD"/>
    <w:rsid w:val="00721504"/>
    <w:rsid w:val="00724DAF"/>
    <w:rsid w:val="00724EBE"/>
    <w:rsid w:val="00726318"/>
    <w:rsid w:val="00726B52"/>
    <w:rsid w:val="00727A93"/>
    <w:rsid w:val="00727F3B"/>
    <w:rsid w:val="00730237"/>
    <w:rsid w:val="007312D9"/>
    <w:rsid w:val="00732462"/>
    <w:rsid w:val="007326EF"/>
    <w:rsid w:val="00732A9B"/>
    <w:rsid w:val="00733034"/>
    <w:rsid w:val="0073326F"/>
    <w:rsid w:val="00734385"/>
    <w:rsid w:val="00734A21"/>
    <w:rsid w:val="00734B0B"/>
    <w:rsid w:val="0073514F"/>
    <w:rsid w:val="0073587A"/>
    <w:rsid w:val="00735B1D"/>
    <w:rsid w:val="007375D6"/>
    <w:rsid w:val="007402A0"/>
    <w:rsid w:val="0074091E"/>
    <w:rsid w:val="00741C02"/>
    <w:rsid w:val="0074239F"/>
    <w:rsid w:val="00743C49"/>
    <w:rsid w:val="00744ED7"/>
    <w:rsid w:val="00746411"/>
    <w:rsid w:val="0074646B"/>
    <w:rsid w:val="00746E33"/>
    <w:rsid w:val="0074767E"/>
    <w:rsid w:val="00750585"/>
    <w:rsid w:val="0075195F"/>
    <w:rsid w:val="00752B36"/>
    <w:rsid w:val="00752CF8"/>
    <w:rsid w:val="00752F79"/>
    <w:rsid w:val="00753FAD"/>
    <w:rsid w:val="00755ACD"/>
    <w:rsid w:val="007573A3"/>
    <w:rsid w:val="0075777E"/>
    <w:rsid w:val="00760F2A"/>
    <w:rsid w:val="00762820"/>
    <w:rsid w:val="00763B19"/>
    <w:rsid w:val="00766722"/>
    <w:rsid w:val="0077194F"/>
    <w:rsid w:val="00771C36"/>
    <w:rsid w:val="0077269E"/>
    <w:rsid w:val="00772D50"/>
    <w:rsid w:val="00772F19"/>
    <w:rsid w:val="007738AC"/>
    <w:rsid w:val="00773FAC"/>
    <w:rsid w:val="00775751"/>
    <w:rsid w:val="00776615"/>
    <w:rsid w:val="00780482"/>
    <w:rsid w:val="007813CE"/>
    <w:rsid w:val="00783057"/>
    <w:rsid w:val="00787F91"/>
    <w:rsid w:val="00791311"/>
    <w:rsid w:val="00792F86"/>
    <w:rsid w:val="00793F83"/>
    <w:rsid w:val="00795113"/>
    <w:rsid w:val="00795C3F"/>
    <w:rsid w:val="00797C0A"/>
    <w:rsid w:val="00797FB1"/>
    <w:rsid w:val="007A0949"/>
    <w:rsid w:val="007A0A47"/>
    <w:rsid w:val="007A2090"/>
    <w:rsid w:val="007A4885"/>
    <w:rsid w:val="007A5C8A"/>
    <w:rsid w:val="007A60D4"/>
    <w:rsid w:val="007A7638"/>
    <w:rsid w:val="007A7DEB"/>
    <w:rsid w:val="007B073E"/>
    <w:rsid w:val="007B0EE4"/>
    <w:rsid w:val="007B1D8F"/>
    <w:rsid w:val="007B377A"/>
    <w:rsid w:val="007B5DF5"/>
    <w:rsid w:val="007B6E7B"/>
    <w:rsid w:val="007B795D"/>
    <w:rsid w:val="007C1C2B"/>
    <w:rsid w:val="007C26A4"/>
    <w:rsid w:val="007C2862"/>
    <w:rsid w:val="007C3BD9"/>
    <w:rsid w:val="007C3BF5"/>
    <w:rsid w:val="007C50B5"/>
    <w:rsid w:val="007C5C4B"/>
    <w:rsid w:val="007C624D"/>
    <w:rsid w:val="007C651B"/>
    <w:rsid w:val="007C664A"/>
    <w:rsid w:val="007D06CA"/>
    <w:rsid w:val="007D0965"/>
    <w:rsid w:val="007D1441"/>
    <w:rsid w:val="007D5DDF"/>
    <w:rsid w:val="007E0065"/>
    <w:rsid w:val="007E138E"/>
    <w:rsid w:val="007E294C"/>
    <w:rsid w:val="007E4979"/>
    <w:rsid w:val="007E6FB1"/>
    <w:rsid w:val="007E7330"/>
    <w:rsid w:val="007F058C"/>
    <w:rsid w:val="007F1C85"/>
    <w:rsid w:val="007F2130"/>
    <w:rsid w:val="007F2918"/>
    <w:rsid w:val="007F35F3"/>
    <w:rsid w:val="007F370D"/>
    <w:rsid w:val="007F3D94"/>
    <w:rsid w:val="007F60DF"/>
    <w:rsid w:val="007F64D2"/>
    <w:rsid w:val="007F7B00"/>
    <w:rsid w:val="00801C54"/>
    <w:rsid w:val="00802067"/>
    <w:rsid w:val="008025D1"/>
    <w:rsid w:val="00802E20"/>
    <w:rsid w:val="0080300C"/>
    <w:rsid w:val="008032DC"/>
    <w:rsid w:val="00803A22"/>
    <w:rsid w:val="008101F1"/>
    <w:rsid w:val="008107A7"/>
    <w:rsid w:val="00812A9A"/>
    <w:rsid w:val="00814AA9"/>
    <w:rsid w:val="00815138"/>
    <w:rsid w:val="00815E7D"/>
    <w:rsid w:val="00816830"/>
    <w:rsid w:val="008210AB"/>
    <w:rsid w:val="00822E8F"/>
    <w:rsid w:val="00823A94"/>
    <w:rsid w:val="008314BB"/>
    <w:rsid w:val="00831E56"/>
    <w:rsid w:val="00832A35"/>
    <w:rsid w:val="00832D96"/>
    <w:rsid w:val="0083332D"/>
    <w:rsid w:val="008334E4"/>
    <w:rsid w:val="0083354B"/>
    <w:rsid w:val="00834B11"/>
    <w:rsid w:val="00835B5C"/>
    <w:rsid w:val="00835EB2"/>
    <w:rsid w:val="008362A1"/>
    <w:rsid w:val="0084031C"/>
    <w:rsid w:val="008408F1"/>
    <w:rsid w:val="00841F92"/>
    <w:rsid w:val="00843633"/>
    <w:rsid w:val="00844065"/>
    <w:rsid w:val="008442E1"/>
    <w:rsid w:val="00844C93"/>
    <w:rsid w:val="008451D5"/>
    <w:rsid w:val="008453D7"/>
    <w:rsid w:val="00846060"/>
    <w:rsid w:val="00846FD6"/>
    <w:rsid w:val="00850B73"/>
    <w:rsid w:val="00851808"/>
    <w:rsid w:val="00851809"/>
    <w:rsid w:val="0085369B"/>
    <w:rsid w:val="00853C99"/>
    <w:rsid w:val="008547DE"/>
    <w:rsid w:val="00856669"/>
    <w:rsid w:val="0085681E"/>
    <w:rsid w:val="008620D9"/>
    <w:rsid w:val="00864ED7"/>
    <w:rsid w:val="008659AA"/>
    <w:rsid w:val="008664A4"/>
    <w:rsid w:val="00871A33"/>
    <w:rsid w:val="00871C95"/>
    <w:rsid w:val="00872F7B"/>
    <w:rsid w:val="008734BC"/>
    <w:rsid w:val="008750A7"/>
    <w:rsid w:val="00876831"/>
    <w:rsid w:val="00877F3F"/>
    <w:rsid w:val="0088069F"/>
    <w:rsid w:val="008806CA"/>
    <w:rsid w:val="00881069"/>
    <w:rsid w:val="0088393A"/>
    <w:rsid w:val="00884222"/>
    <w:rsid w:val="00884FE4"/>
    <w:rsid w:val="008855C5"/>
    <w:rsid w:val="00885FD1"/>
    <w:rsid w:val="0088624D"/>
    <w:rsid w:val="00892D72"/>
    <w:rsid w:val="00892F68"/>
    <w:rsid w:val="0089455B"/>
    <w:rsid w:val="008A099A"/>
    <w:rsid w:val="008A0AF4"/>
    <w:rsid w:val="008A0CEC"/>
    <w:rsid w:val="008A0E69"/>
    <w:rsid w:val="008A105D"/>
    <w:rsid w:val="008A12D7"/>
    <w:rsid w:val="008A14A8"/>
    <w:rsid w:val="008A4ADC"/>
    <w:rsid w:val="008A57F2"/>
    <w:rsid w:val="008A6C29"/>
    <w:rsid w:val="008A6C49"/>
    <w:rsid w:val="008A7546"/>
    <w:rsid w:val="008A7D8B"/>
    <w:rsid w:val="008B11BE"/>
    <w:rsid w:val="008B2600"/>
    <w:rsid w:val="008B4351"/>
    <w:rsid w:val="008B43F8"/>
    <w:rsid w:val="008B51EA"/>
    <w:rsid w:val="008B55A9"/>
    <w:rsid w:val="008B73AB"/>
    <w:rsid w:val="008B7FEF"/>
    <w:rsid w:val="008C3CC5"/>
    <w:rsid w:val="008C779D"/>
    <w:rsid w:val="008D0B3F"/>
    <w:rsid w:val="008D1D2F"/>
    <w:rsid w:val="008D26FC"/>
    <w:rsid w:val="008D521C"/>
    <w:rsid w:val="008D5DEC"/>
    <w:rsid w:val="008D5FB9"/>
    <w:rsid w:val="008D711A"/>
    <w:rsid w:val="008D7DD7"/>
    <w:rsid w:val="008E0BF3"/>
    <w:rsid w:val="008E1997"/>
    <w:rsid w:val="008E1E87"/>
    <w:rsid w:val="008E1FCD"/>
    <w:rsid w:val="008E219E"/>
    <w:rsid w:val="008E2C18"/>
    <w:rsid w:val="008E2D73"/>
    <w:rsid w:val="008E3F8C"/>
    <w:rsid w:val="008E432C"/>
    <w:rsid w:val="008E46C1"/>
    <w:rsid w:val="008E4EE4"/>
    <w:rsid w:val="008E5B2F"/>
    <w:rsid w:val="008E5F12"/>
    <w:rsid w:val="008E68E9"/>
    <w:rsid w:val="008E7708"/>
    <w:rsid w:val="008F0A25"/>
    <w:rsid w:val="008F0F83"/>
    <w:rsid w:val="008F1081"/>
    <w:rsid w:val="008F13AD"/>
    <w:rsid w:val="008F21B2"/>
    <w:rsid w:val="008F22B9"/>
    <w:rsid w:val="008F3280"/>
    <w:rsid w:val="008F36D5"/>
    <w:rsid w:val="008F5BB3"/>
    <w:rsid w:val="008F5BCF"/>
    <w:rsid w:val="008F5EAE"/>
    <w:rsid w:val="00901229"/>
    <w:rsid w:val="00903026"/>
    <w:rsid w:val="0090497C"/>
    <w:rsid w:val="00905059"/>
    <w:rsid w:val="00905498"/>
    <w:rsid w:val="0090720F"/>
    <w:rsid w:val="009103C2"/>
    <w:rsid w:val="00910C67"/>
    <w:rsid w:val="00911697"/>
    <w:rsid w:val="00912349"/>
    <w:rsid w:val="009124E3"/>
    <w:rsid w:val="00913998"/>
    <w:rsid w:val="00913AFC"/>
    <w:rsid w:val="00913F9C"/>
    <w:rsid w:val="00914828"/>
    <w:rsid w:val="009165FB"/>
    <w:rsid w:val="0092078F"/>
    <w:rsid w:val="009215AF"/>
    <w:rsid w:val="00921739"/>
    <w:rsid w:val="00921FA5"/>
    <w:rsid w:val="00923BB9"/>
    <w:rsid w:val="0092400B"/>
    <w:rsid w:val="0092627E"/>
    <w:rsid w:val="00931416"/>
    <w:rsid w:val="009317BD"/>
    <w:rsid w:val="009322DB"/>
    <w:rsid w:val="00932BC5"/>
    <w:rsid w:val="00933E5C"/>
    <w:rsid w:val="00937B6E"/>
    <w:rsid w:val="00942EAD"/>
    <w:rsid w:val="009430CA"/>
    <w:rsid w:val="00943C0F"/>
    <w:rsid w:val="00943E16"/>
    <w:rsid w:val="00950C3B"/>
    <w:rsid w:val="00952C51"/>
    <w:rsid w:val="00953386"/>
    <w:rsid w:val="00953769"/>
    <w:rsid w:val="009542A1"/>
    <w:rsid w:val="00954987"/>
    <w:rsid w:val="00955876"/>
    <w:rsid w:val="00955B51"/>
    <w:rsid w:val="0096114F"/>
    <w:rsid w:val="0096546B"/>
    <w:rsid w:val="009657EC"/>
    <w:rsid w:val="00967122"/>
    <w:rsid w:val="00967A14"/>
    <w:rsid w:val="00967B6E"/>
    <w:rsid w:val="00971069"/>
    <w:rsid w:val="0097182E"/>
    <w:rsid w:val="0097279E"/>
    <w:rsid w:val="00973305"/>
    <w:rsid w:val="00975834"/>
    <w:rsid w:val="00975CAA"/>
    <w:rsid w:val="009762EB"/>
    <w:rsid w:val="00976970"/>
    <w:rsid w:val="00980AC4"/>
    <w:rsid w:val="00981DCE"/>
    <w:rsid w:val="00983090"/>
    <w:rsid w:val="009838D9"/>
    <w:rsid w:val="009840F7"/>
    <w:rsid w:val="00984381"/>
    <w:rsid w:val="009845A9"/>
    <w:rsid w:val="00985F5C"/>
    <w:rsid w:val="00990171"/>
    <w:rsid w:val="00991166"/>
    <w:rsid w:val="009916B8"/>
    <w:rsid w:val="00991963"/>
    <w:rsid w:val="0099266F"/>
    <w:rsid w:val="009928ED"/>
    <w:rsid w:val="00992BD1"/>
    <w:rsid w:val="009937A1"/>
    <w:rsid w:val="0099451F"/>
    <w:rsid w:val="00997672"/>
    <w:rsid w:val="009A2226"/>
    <w:rsid w:val="009A289C"/>
    <w:rsid w:val="009A3BB8"/>
    <w:rsid w:val="009A43D9"/>
    <w:rsid w:val="009A4880"/>
    <w:rsid w:val="009A4B24"/>
    <w:rsid w:val="009A5BB1"/>
    <w:rsid w:val="009A5D3F"/>
    <w:rsid w:val="009A6111"/>
    <w:rsid w:val="009A7678"/>
    <w:rsid w:val="009A7D55"/>
    <w:rsid w:val="009A7FCD"/>
    <w:rsid w:val="009B1900"/>
    <w:rsid w:val="009B1D8C"/>
    <w:rsid w:val="009B5BAC"/>
    <w:rsid w:val="009B6707"/>
    <w:rsid w:val="009B6841"/>
    <w:rsid w:val="009C06AF"/>
    <w:rsid w:val="009C2044"/>
    <w:rsid w:val="009C31CB"/>
    <w:rsid w:val="009C331D"/>
    <w:rsid w:val="009C3862"/>
    <w:rsid w:val="009C398A"/>
    <w:rsid w:val="009C3EA6"/>
    <w:rsid w:val="009C4095"/>
    <w:rsid w:val="009C52EF"/>
    <w:rsid w:val="009C6B04"/>
    <w:rsid w:val="009D06FC"/>
    <w:rsid w:val="009D0E5C"/>
    <w:rsid w:val="009D1862"/>
    <w:rsid w:val="009D1E91"/>
    <w:rsid w:val="009D2231"/>
    <w:rsid w:val="009D2762"/>
    <w:rsid w:val="009D34E5"/>
    <w:rsid w:val="009D385F"/>
    <w:rsid w:val="009D3ED1"/>
    <w:rsid w:val="009D4BF4"/>
    <w:rsid w:val="009D6E48"/>
    <w:rsid w:val="009E08ED"/>
    <w:rsid w:val="009E2433"/>
    <w:rsid w:val="009E299C"/>
    <w:rsid w:val="009E4428"/>
    <w:rsid w:val="009E481D"/>
    <w:rsid w:val="009E482D"/>
    <w:rsid w:val="009E5CCD"/>
    <w:rsid w:val="009E6FE0"/>
    <w:rsid w:val="009E7DA4"/>
    <w:rsid w:val="009F0E4E"/>
    <w:rsid w:val="009F11D8"/>
    <w:rsid w:val="009F167D"/>
    <w:rsid w:val="009F18B0"/>
    <w:rsid w:val="009F34B3"/>
    <w:rsid w:val="009F472E"/>
    <w:rsid w:val="009F52FE"/>
    <w:rsid w:val="00A003F1"/>
    <w:rsid w:val="00A00767"/>
    <w:rsid w:val="00A00FF0"/>
    <w:rsid w:val="00A0133F"/>
    <w:rsid w:val="00A028DA"/>
    <w:rsid w:val="00A031E4"/>
    <w:rsid w:val="00A046D9"/>
    <w:rsid w:val="00A05838"/>
    <w:rsid w:val="00A06003"/>
    <w:rsid w:val="00A074B8"/>
    <w:rsid w:val="00A11A01"/>
    <w:rsid w:val="00A120C8"/>
    <w:rsid w:val="00A127D0"/>
    <w:rsid w:val="00A13FE3"/>
    <w:rsid w:val="00A14416"/>
    <w:rsid w:val="00A14A31"/>
    <w:rsid w:val="00A151C3"/>
    <w:rsid w:val="00A152A8"/>
    <w:rsid w:val="00A1562D"/>
    <w:rsid w:val="00A159DB"/>
    <w:rsid w:val="00A16BD9"/>
    <w:rsid w:val="00A16F9F"/>
    <w:rsid w:val="00A1761B"/>
    <w:rsid w:val="00A2034A"/>
    <w:rsid w:val="00A21E64"/>
    <w:rsid w:val="00A21F88"/>
    <w:rsid w:val="00A22493"/>
    <w:rsid w:val="00A22878"/>
    <w:rsid w:val="00A2343A"/>
    <w:rsid w:val="00A24180"/>
    <w:rsid w:val="00A24727"/>
    <w:rsid w:val="00A2521E"/>
    <w:rsid w:val="00A254AB"/>
    <w:rsid w:val="00A25B1F"/>
    <w:rsid w:val="00A2624A"/>
    <w:rsid w:val="00A268AB"/>
    <w:rsid w:val="00A314C6"/>
    <w:rsid w:val="00A31A02"/>
    <w:rsid w:val="00A31A0E"/>
    <w:rsid w:val="00A32BFD"/>
    <w:rsid w:val="00A32C63"/>
    <w:rsid w:val="00A335BC"/>
    <w:rsid w:val="00A33F0B"/>
    <w:rsid w:val="00A37596"/>
    <w:rsid w:val="00A37925"/>
    <w:rsid w:val="00A37B1A"/>
    <w:rsid w:val="00A404ED"/>
    <w:rsid w:val="00A405DE"/>
    <w:rsid w:val="00A422B8"/>
    <w:rsid w:val="00A42D81"/>
    <w:rsid w:val="00A44C0B"/>
    <w:rsid w:val="00A45C43"/>
    <w:rsid w:val="00A468EC"/>
    <w:rsid w:val="00A46CAF"/>
    <w:rsid w:val="00A50BF2"/>
    <w:rsid w:val="00A525E0"/>
    <w:rsid w:val="00A53361"/>
    <w:rsid w:val="00A536FA"/>
    <w:rsid w:val="00A56BDE"/>
    <w:rsid w:val="00A572A7"/>
    <w:rsid w:val="00A60513"/>
    <w:rsid w:val="00A60AF3"/>
    <w:rsid w:val="00A63FD6"/>
    <w:rsid w:val="00A64339"/>
    <w:rsid w:val="00A64C84"/>
    <w:rsid w:val="00A65BE9"/>
    <w:rsid w:val="00A66027"/>
    <w:rsid w:val="00A67746"/>
    <w:rsid w:val="00A67A70"/>
    <w:rsid w:val="00A70F94"/>
    <w:rsid w:val="00A71069"/>
    <w:rsid w:val="00A7194D"/>
    <w:rsid w:val="00A7366C"/>
    <w:rsid w:val="00A7392D"/>
    <w:rsid w:val="00A73CFA"/>
    <w:rsid w:val="00A73DEC"/>
    <w:rsid w:val="00A74575"/>
    <w:rsid w:val="00A75D5D"/>
    <w:rsid w:val="00A77443"/>
    <w:rsid w:val="00A77A7D"/>
    <w:rsid w:val="00A77BF5"/>
    <w:rsid w:val="00A77E4B"/>
    <w:rsid w:val="00A81CC8"/>
    <w:rsid w:val="00A82D63"/>
    <w:rsid w:val="00A82DD4"/>
    <w:rsid w:val="00A83527"/>
    <w:rsid w:val="00A8498F"/>
    <w:rsid w:val="00A85523"/>
    <w:rsid w:val="00A94533"/>
    <w:rsid w:val="00A955BC"/>
    <w:rsid w:val="00A9589B"/>
    <w:rsid w:val="00A95E8F"/>
    <w:rsid w:val="00A96806"/>
    <w:rsid w:val="00AA05F4"/>
    <w:rsid w:val="00AA4018"/>
    <w:rsid w:val="00AA4D29"/>
    <w:rsid w:val="00AA5AF5"/>
    <w:rsid w:val="00AA6CED"/>
    <w:rsid w:val="00AA6DF9"/>
    <w:rsid w:val="00AB009B"/>
    <w:rsid w:val="00AB0E68"/>
    <w:rsid w:val="00AB3B0C"/>
    <w:rsid w:val="00AB47A9"/>
    <w:rsid w:val="00AB4E7F"/>
    <w:rsid w:val="00AB6B5B"/>
    <w:rsid w:val="00AB7000"/>
    <w:rsid w:val="00AC0744"/>
    <w:rsid w:val="00AC2F51"/>
    <w:rsid w:val="00AC5F2D"/>
    <w:rsid w:val="00AC6868"/>
    <w:rsid w:val="00AC6D88"/>
    <w:rsid w:val="00AD188A"/>
    <w:rsid w:val="00AD1EB9"/>
    <w:rsid w:val="00AD3848"/>
    <w:rsid w:val="00AD415D"/>
    <w:rsid w:val="00AD4213"/>
    <w:rsid w:val="00AD57A3"/>
    <w:rsid w:val="00AD7F55"/>
    <w:rsid w:val="00AE031B"/>
    <w:rsid w:val="00AE1C28"/>
    <w:rsid w:val="00AE1DEA"/>
    <w:rsid w:val="00AE21A0"/>
    <w:rsid w:val="00AE2D57"/>
    <w:rsid w:val="00AE578A"/>
    <w:rsid w:val="00AE591A"/>
    <w:rsid w:val="00AE6AA3"/>
    <w:rsid w:val="00AE74D5"/>
    <w:rsid w:val="00AE7B3C"/>
    <w:rsid w:val="00AF047E"/>
    <w:rsid w:val="00AF05DC"/>
    <w:rsid w:val="00AF1548"/>
    <w:rsid w:val="00AF181B"/>
    <w:rsid w:val="00AF1B43"/>
    <w:rsid w:val="00AF2E52"/>
    <w:rsid w:val="00AF3908"/>
    <w:rsid w:val="00AF421F"/>
    <w:rsid w:val="00AF45CA"/>
    <w:rsid w:val="00AF628D"/>
    <w:rsid w:val="00AF63FA"/>
    <w:rsid w:val="00AF793E"/>
    <w:rsid w:val="00B008EF"/>
    <w:rsid w:val="00B01391"/>
    <w:rsid w:val="00B03238"/>
    <w:rsid w:val="00B03FEA"/>
    <w:rsid w:val="00B0492B"/>
    <w:rsid w:val="00B05472"/>
    <w:rsid w:val="00B05652"/>
    <w:rsid w:val="00B1195D"/>
    <w:rsid w:val="00B11ABB"/>
    <w:rsid w:val="00B121B6"/>
    <w:rsid w:val="00B12210"/>
    <w:rsid w:val="00B12ECC"/>
    <w:rsid w:val="00B15A7F"/>
    <w:rsid w:val="00B15F85"/>
    <w:rsid w:val="00B160AB"/>
    <w:rsid w:val="00B16C8A"/>
    <w:rsid w:val="00B170AC"/>
    <w:rsid w:val="00B17427"/>
    <w:rsid w:val="00B1757F"/>
    <w:rsid w:val="00B20690"/>
    <w:rsid w:val="00B2407D"/>
    <w:rsid w:val="00B2491C"/>
    <w:rsid w:val="00B268AF"/>
    <w:rsid w:val="00B273FD"/>
    <w:rsid w:val="00B30DF7"/>
    <w:rsid w:val="00B30EC5"/>
    <w:rsid w:val="00B3274B"/>
    <w:rsid w:val="00B32CBA"/>
    <w:rsid w:val="00B34C1C"/>
    <w:rsid w:val="00B36288"/>
    <w:rsid w:val="00B36945"/>
    <w:rsid w:val="00B403C0"/>
    <w:rsid w:val="00B404DA"/>
    <w:rsid w:val="00B405A8"/>
    <w:rsid w:val="00B412BC"/>
    <w:rsid w:val="00B42384"/>
    <w:rsid w:val="00B43667"/>
    <w:rsid w:val="00B44CDA"/>
    <w:rsid w:val="00B465C5"/>
    <w:rsid w:val="00B46B22"/>
    <w:rsid w:val="00B479A1"/>
    <w:rsid w:val="00B47B3D"/>
    <w:rsid w:val="00B500A3"/>
    <w:rsid w:val="00B51B27"/>
    <w:rsid w:val="00B5319D"/>
    <w:rsid w:val="00B536E4"/>
    <w:rsid w:val="00B53C89"/>
    <w:rsid w:val="00B53E32"/>
    <w:rsid w:val="00B55F5F"/>
    <w:rsid w:val="00B565A3"/>
    <w:rsid w:val="00B56D05"/>
    <w:rsid w:val="00B67A90"/>
    <w:rsid w:val="00B709B0"/>
    <w:rsid w:val="00B710F3"/>
    <w:rsid w:val="00B713E8"/>
    <w:rsid w:val="00B72B1E"/>
    <w:rsid w:val="00B73302"/>
    <w:rsid w:val="00B76C7B"/>
    <w:rsid w:val="00B7768B"/>
    <w:rsid w:val="00B777C4"/>
    <w:rsid w:val="00B80C67"/>
    <w:rsid w:val="00B82AA3"/>
    <w:rsid w:val="00B82DAB"/>
    <w:rsid w:val="00B8331B"/>
    <w:rsid w:val="00B83629"/>
    <w:rsid w:val="00B83BE0"/>
    <w:rsid w:val="00B8589D"/>
    <w:rsid w:val="00B870CE"/>
    <w:rsid w:val="00B87192"/>
    <w:rsid w:val="00B908C4"/>
    <w:rsid w:val="00B91148"/>
    <w:rsid w:val="00B91FE5"/>
    <w:rsid w:val="00B92B1E"/>
    <w:rsid w:val="00B9656E"/>
    <w:rsid w:val="00B966D1"/>
    <w:rsid w:val="00B969CC"/>
    <w:rsid w:val="00B96EA5"/>
    <w:rsid w:val="00B977F7"/>
    <w:rsid w:val="00B97D0C"/>
    <w:rsid w:val="00BA03A3"/>
    <w:rsid w:val="00BA0C50"/>
    <w:rsid w:val="00BA0CD5"/>
    <w:rsid w:val="00BA15AD"/>
    <w:rsid w:val="00BA169C"/>
    <w:rsid w:val="00BA3333"/>
    <w:rsid w:val="00BA439C"/>
    <w:rsid w:val="00BA43A2"/>
    <w:rsid w:val="00BA4DA6"/>
    <w:rsid w:val="00BA5199"/>
    <w:rsid w:val="00BA58C0"/>
    <w:rsid w:val="00BA78BF"/>
    <w:rsid w:val="00BB0429"/>
    <w:rsid w:val="00BB1ADF"/>
    <w:rsid w:val="00BB1C9E"/>
    <w:rsid w:val="00BB2EC6"/>
    <w:rsid w:val="00BB4424"/>
    <w:rsid w:val="00BB4568"/>
    <w:rsid w:val="00BB5572"/>
    <w:rsid w:val="00BB5E63"/>
    <w:rsid w:val="00BC104D"/>
    <w:rsid w:val="00BC25EF"/>
    <w:rsid w:val="00BC2875"/>
    <w:rsid w:val="00BC2BE7"/>
    <w:rsid w:val="00BC412E"/>
    <w:rsid w:val="00BC56A8"/>
    <w:rsid w:val="00BC5B75"/>
    <w:rsid w:val="00BC5CC3"/>
    <w:rsid w:val="00BC667C"/>
    <w:rsid w:val="00BC6E0D"/>
    <w:rsid w:val="00BD0A15"/>
    <w:rsid w:val="00BD110F"/>
    <w:rsid w:val="00BD36B7"/>
    <w:rsid w:val="00BD373E"/>
    <w:rsid w:val="00BD40FA"/>
    <w:rsid w:val="00BD496B"/>
    <w:rsid w:val="00BD64D5"/>
    <w:rsid w:val="00BD79C4"/>
    <w:rsid w:val="00BD7A87"/>
    <w:rsid w:val="00BE037C"/>
    <w:rsid w:val="00BE1E80"/>
    <w:rsid w:val="00BE2381"/>
    <w:rsid w:val="00BE29AD"/>
    <w:rsid w:val="00BE3EA6"/>
    <w:rsid w:val="00BE4306"/>
    <w:rsid w:val="00BE4E13"/>
    <w:rsid w:val="00BE52B7"/>
    <w:rsid w:val="00BE5A62"/>
    <w:rsid w:val="00BE5C3C"/>
    <w:rsid w:val="00BF069F"/>
    <w:rsid w:val="00BF0794"/>
    <w:rsid w:val="00BF119F"/>
    <w:rsid w:val="00BF190E"/>
    <w:rsid w:val="00BF1FB2"/>
    <w:rsid w:val="00BF3322"/>
    <w:rsid w:val="00BF37F8"/>
    <w:rsid w:val="00BF565E"/>
    <w:rsid w:val="00BF6085"/>
    <w:rsid w:val="00C00149"/>
    <w:rsid w:val="00C00451"/>
    <w:rsid w:val="00C02109"/>
    <w:rsid w:val="00C023A3"/>
    <w:rsid w:val="00C0261F"/>
    <w:rsid w:val="00C02B7B"/>
    <w:rsid w:val="00C02FE4"/>
    <w:rsid w:val="00C030CA"/>
    <w:rsid w:val="00C03B9E"/>
    <w:rsid w:val="00C07A55"/>
    <w:rsid w:val="00C10AC2"/>
    <w:rsid w:val="00C11B0E"/>
    <w:rsid w:val="00C11C08"/>
    <w:rsid w:val="00C127CD"/>
    <w:rsid w:val="00C14AE6"/>
    <w:rsid w:val="00C154D7"/>
    <w:rsid w:val="00C159D3"/>
    <w:rsid w:val="00C15F45"/>
    <w:rsid w:val="00C162E9"/>
    <w:rsid w:val="00C16958"/>
    <w:rsid w:val="00C16E9A"/>
    <w:rsid w:val="00C17202"/>
    <w:rsid w:val="00C17A36"/>
    <w:rsid w:val="00C208D9"/>
    <w:rsid w:val="00C20C1E"/>
    <w:rsid w:val="00C20C8A"/>
    <w:rsid w:val="00C2170F"/>
    <w:rsid w:val="00C2264F"/>
    <w:rsid w:val="00C226D5"/>
    <w:rsid w:val="00C2332C"/>
    <w:rsid w:val="00C24475"/>
    <w:rsid w:val="00C25AFD"/>
    <w:rsid w:val="00C2724F"/>
    <w:rsid w:val="00C27A37"/>
    <w:rsid w:val="00C3018C"/>
    <w:rsid w:val="00C31AE2"/>
    <w:rsid w:val="00C320B9"/>
    <w:rsid w:val="00C34FD7"/>
    <w:rsid w:val="00C353BC"/>
    <w:rsid w:val="00C368F8"/>
    <w:rsid w:val="00C37D75"/>
    <w:rsid w:val="00C37E67"/>
    <w:rsid w:val="00C37E6B"/>
    <w:rsid w:val="00C4089E"/>
    <w:rsid w:val="00C41823"/>
    <w:rsid w:val="00C43539"/>
    <w:rsid w:val="00C43B9F"/>
    <w:rsid w:val="00C44CDA"/>
    <w:rsid w:val="00C45A6F"/>
    <w:rsid w:val="00C46338"/>
    <w:rsid w:val="00C4710E"/>
    <w:rsid w:val="00C47120"/>
    <w:rsid w:val="00C472E8"/>
    <w:rsid w:val="00C50E1D"/>
    <w:rsid w:val="00C5215C"/>
    <w:rsid w:val="00C52371"/>
    <w:rsid w:val="00C5312A"/>
    <w:rsid w:val="00C531B3"/>
    <w:rsid w:val="00C53ABF"/>
    <w:rsid w:val="00C53D20"/>
    <w:rsid w:val="00C557CA"/>
    <w:rsid w:val="00C56998"/>
    <w:rsid w:val="00C569C3"/>
    <w:rsid w:val="00C57086"/>
    <w:rsid w:val="00C57AB2"/>
    <w:rsid w:val="00C57D7A"/>
    <w:rsid w:val="00C605DD"/>
    <w:rsid w:val="00C62385"/>
    <w:rsid w:val="00C62DA3"/>
    <w:rsid w:val="00C6401F"/>
    <w:rsid w:val="00C65833"/>
    <w:rsid w:val="00C67A25"/>
    <w:rsid w:val="00C72DD1"/>
    <w:rsid w:val="00C7322D"/>
    <w:rsid w:val="00C7380C"/>
    <w:rsid w:val="00C73EF5"/>
    <w:rsid w:val="00C74722"/>
    <w:rsid w:val="00C74DD7"/>
    <w:rsid w:val="00C755B3"/>
    <w:rsid w:val="00C75C24"/>
    <w:rsid w:val="00C76D47"/>
    <w:rsid w:val="00C77180"/>
    <w:rsid w:val="00C77BAC"/>
    <w:rsid w:val="00C81061"/>
    <w:rsid w:val="00C8204B"/>
    <w:rsid w:val="00C82553"/>
    <w:rsid w:val="00C82BDD"/>
    <w:rsid w:val="00C8301F"/>
    <w:rsid w:val="00C83776"/>
    <w:rsid w:val="00C848BE"/>
    <w:rsid w:val="00C8515D"/>
    <w:rsid w:val="00C8621C"/>
    <w:rsid w:val="00C868E2"/>
    <w:rsid w:val="00C86A86"/>
    <w:rsid w:val="00C86BE5"/>
    <w:rsid w:val="00C8788F"/>
    <w:rsid w:val="00C87BB9"/>
    <w:rsid w:val="00C90E40"/>
    <w:rsid w:val="00C911EC"/>
    <w:rsid w:val="00C91B0E"/>
    <w:rsid w:val="00C9386F"/>
    <w:rsid w:val="00C93E12"/>
    <w:rsid w:val="00C94677"/>
    <w:rsid w:val="00C94C88"/>
    <w:rsid w:val="00C9574B"/>
    <w:rsid w:val="00C96725"/>
    <w:rsid w:val="00C96BA6"/>
    <w:rsid w:val="00C96C0B"/>
    <w:rsid w:val="00CA095B"/>
    <w:rsid w:val="00CA412E"/>
    <w:rsid w:val="00CA5265"/>
    <w:rsid w:val="00CA56F5"/>
    <w:rsid w:val="00CA7F88"/>
    <w:rsid w:val="00CB16E7"/>
    <w:rsid w:val="00CB1B81"/>
    <w:rsid w:val="00CB36E5"/>
    <w:rsid w:val="00CB3FA7"/>
    <w:rsid w:val="00CB470F"/>
    <w:rsid w:val="00CB5345"/>
    <w:rsid w:val="00CB6586"/>
    <w:rsid w:val="00CB65FB"/>
    <w:rsid w:val="00CB7F25"/>
    <w:rsid w:val="00CC046E"/>
    <w:rsid w:val="00CC0E2C"/>
    <w:rsid w:val="00CC1242"/>
    <w:rsid w:val="00CC2CB0"/>
    <w:rsid w:val="00CC3B2B"/>
    <w:rsid w:val="00CC42DC"/>
    <w:rsid w:val="00CC491F"/>
    <w:rsid w:val="00CC4D7D"/>
    <w:rsid w:val="00CC5207"/>
    <w:rsid w:val="00CC6622"/>
    <w:rsid w:val="00CC75BC"/>
    <w:rsid w:val="00CC7958"/>
    <w:rsid w:val="00CD01C9"/>
    <w:rsid w:val="00CD2DB8"/>
    <w:rsid w:val="00CD374B"/>
    <w:rsid w:val="00CD38B1"/>
    <w:rsid w:val="00CD494F"/>
    <w:rsid w:val="00CD518A"/>
    <w:rsid w:val="00CD557F"/>
    <w:rsid w:val="00CD5BFF"/>
    <w:rsid w:val="00CD6AC5"/>
    <w:rsid w:val="00CE1045"/>
    <w:rsid w:val="00CE2035"/>
    <w:rsid w:val="00CE2087"/>
    <w:rsid w:val="00CE270D"/>
    <w:rsid w:val="00CE32E6"/>
    <w:rsid w:val="00CE40F6"/>
    <w:rsid w:val="00CE594E"/>
    <w:rsid w:val="00CE5C66"/>
    <w:rsid w:val="00CE7884"/>
    <w:rsid w:val="00CF072A"/>
    <w:rsid w:val="00CF596F"/>
    <w:rsid w:val="00D012EB"/>
    <w:rsid w:val="00D02374"/>
    <w:rsid w:val="00D025C3"/>
    <w:rsid w:val="00D02927"/>
    <w:rsid w:val="00D06926"/>
    <w:rsid w:val="00D06D4C"/>
    <w:rsid w:val="00D075EB"/>
    <w:rsid w:val="00D11476"/>
    <w:rsid w:val="00D1172D"/>
    <w:rsid w:val="00D12779"/>
    <w:rsid w:val="00D150DE"/>
    <w:rsid w:val="00D152FD"/>
    <w:rsid w:val="00D15FC9"/>
    <w:rsid w:val="00D161FA"/>
    <w:rsid w:val="00D16C73"/>
    <w:rsid w:val="00D1725A"/>
    <w:rsid w:val="00D178A9"/>
    <w:rsid w:val="00D17B3C"/>
    <w:rsid w:val="00D20791"/>
    <w:rsid w:val="00D20BFB"/>
    <w:rsid w:val="00D20DAE"/>
    <w:rsid w:val="00D2104F"/>
    <w:rsid w:val="00D23CE5"/>
    <w:rsid w:val="00D24EFD"/>
    <w:rsid w:val="00D25E26"/>
    <w:rsid w:val="00D261B5"/>
    <w:rsid w:val="00D26834"/>
    <w:rsid w:val="00D26AD1"/>
    <w:rsid w:val="00D270BF"/>
    <w:rsid w:val="00D27558"/>
    <w:rsid w:val="00D302E4"/>
    <w:rsid w:val="00D30F5A"/>
    <w:rsid w:val="00D311B1"/>
    <w:rsid w:val="00D31A18"/>
    <w:rsid w:val="00D32070"/>
    <w:rsid w:val="00D32BE0"/>
    <w:rsid w:val="00D32F4F"/>
    <w:rsid w:val="00D337BB"/>
    <w:rsid w:val="00D33AF7"/>
    <w:rsid w:val="00D3422E"/>
    <w:rsid w:val="00D34953"/>
    <w:rsid w:val="00D356D6"/>
    <w:rsid w:val="00D35F72"/>
    <w:rsid w:val="00D36120"/>
    <w:rsid w:val="00D369A4"/>
    <w:rsid w:val="00D41228"/>
    <w:rsid w:val="00D41CA9"/>
    <w:rsid w:val="00D427BC"/>
    <w:rsid w:val="00D43509"/>
    <w:rsid w:val="00D436BE"/>
    <w:rsid w:val="00D438A2"/>
    <w:rsid w:val="00D450CD"/>
    <w:rsid w:val="00D45590"/>
    <w:rsid w:val="00D4569F"/>
    <w:rsid w:val="00D45EF9"/>
    <w:rsid w:val="00D464F8"/>
    <w:rsid w:val="00D46897"/>
    <w:rsid w:val="00D50984"/>
    <w:rsid w:val="00D5098D"/>
    <w:rsid w:val="00D50E6F"/>
    <w:rsid w:val="00D512E6"/>
    <w:rsid w:val="00D5136D"/>
    <w:rsid w:val="00D517DC"/>
    <w:rsid w:val="00D523B5"/>
    <w:rsid w:val="00D54C9A"/>
    <w:rsid w:val="00D56289"/>
    <w:rsid w:val="00D5698A"/>
    <w:rsid w:val="00D56CAA"/>
    <w:rsid w:val="00D611E9"/>
    <w:rsid w:val="00D619E0"/>
    <w:rsid w:val="00D6731C"/>
    <w:rsid w:val="00D67DDD"/>
    <w:rsid w:val="00D71028"/>
    <w:rsid w:val="00D73037"/>
    <w:rsid w:val="00D73FD7"/>
    <w:rsid w:val="00D7423B"/>
    <w:rsid w:val="00D75001"/>
    <w:rsid w:val="00D758AC"/>
    <w:rsid w:val="00D775EF"/>
    <w:rsid w:val="00D82531"/>
    <w:rsid w:val="00D85007"/>
    <w:rsid w:val="00D85104"/>
    <w:rsid w:val="00D864DD"/>
    <w:rsid w:val="00D87729"/>
    <w:rsid w:val="00D90624"/>
    <w:rsid w:val="00D91ECE"/>
    <w:rsid w:val="00D91ED2"/>
    <w:rsid w:val="00D9212F"/>
    <w:rsid w:val="00D928F2"/>
    <w:rsid w:val="00D93E33"/>
    <w:rsid w:val="00D94B5A"/>
    <w:rsid w:val="00D95007"/>
    <w:rsid w:val="00D953D4"/>
    <w:rsid w:val="00D968CD"/>
    <w:rsid w:val="00DA1108"/>
    <w:rsid w:val="00DA14F9"/>
    <w:rsid w:val="00DA1B41"/>
    <w:rsid w:val="00DA5465"/>
    <w:rsid w:val="00DA58F3"/>
    <w:rsid w:val="00DA597A"/>
    <w:rsid w:val="00DA68D9"/>
    <w:rsid w:val="00DA6A5D"/>
    <w:rsid w:val="00DB091B"/>
    <w:rsid w:val="00DB2F28"/>
    <w:rsid w:val="00DB3C41"/>
    <w:rsid w:val="00DB44DA"/>
    <w:rsid w:val="00DB4B40"/>
    <w:rsid w:val="00DB6AC3"/>
    <w:rsid w:val="00DB6DB6"/>
    <w:rsid w:val="00DB7261"/>
    <w:rsid w:val="00DB74FC"/>
    <w:rsid w:val="00DB76A1"/>
    <w:rsid w:val="00DB7906"/>
    <w:rsid w:val="00DB7C54"/>
    <w:rsid w:val="00DB7D87"/>
    <w:rsid w:val="00DC0D50"/>
    <w:rsid w:val="00DC16FA"/>
    <w:rsid w:val="00DC3117"/>
    <w:rsid w:val="00DC3320"/>
    <w:rsid w:val="00DC4053"/>
    <w:rsid w:val="00DC4F93"/>
    <w:rsid w:val="00DC6359"/>
    <w:rsid w:val="00DC6A66"/>
    <w:rsid w:val="00DC701C"/>
    <w:rsid w:val="00DC78D1"/>
    <w:rsid w:val="00DC7B2A"/>
    <w:rsid w:val="00DD036A"/>
    <w:rsid w:val="00DD0E6C"/>
    <w:rsid w:val="00DD18A6"/>
    <w:rsid w:val="00DD280D"/>
    <w:rsid w:val="00DD2844"/>
    <w:rsid w:val="00DD322C"/>
    <w:rsid w:val="00DD3C56"/>
    <w:rsid w:val="00DD4802"/>
    <w:rsid w:val="00DD65FD"/>
    <w:rsid w:val="00DE031F"/>
    <w:rsid w:val="00DE048B"/>
    <w:rsid w:val="00DE0D3F"/>
    <w:rsid w:val="00DE197A"/>
    <w:rsid w:val="00DE22DF"/>
    <w:rsid w:val="00DE27B0"/>
    <w:rsid w:val="00DE3212"/>
    <w:rsid w:val="00DE63E7"/>
    <w:rsid w:val="00DE7414"/>
    <w:rsid w:val="00DE7B58"/>
    <w:rsid w:val="00DE7E54"/>
    <w:rsid w:val="00DF1448"/>
    <w:rsid w:val="00DF1687"/>
    <w:rsid w:val="00DF1E55"/>
    <w:rsid w:val="00DF252F"/>
    <w:rsid w:val="00DF3C7E"/>
    <w:rsid w:val="00DF3D02"/>
    <w:rsid w:val="00DF6F47"/>
    <w:rsid w:val="00DF6FCB"/>
    <w:rsid w:val="00DF74EF"/>
    <w:rsid w:val="00DF7B6C"/>
    <w:rsid w:val="00E010E9"/>
    <w:rsid w:val="00E01E79"/>
    <w:rsid w:val="00E02783"/>
    <w:rsid w:val="00E07A67"/>
    <w:rsid w:val="00E13294"/>
    <w:rsid w:val="00E137EF"/>
    <w:rsid w:val="00E148A5"/>
    <w:rsid w:val="00E148FE"/>
    <w:rsid w:val="00E1548D"/>
    <w:rsid w:val="00E162C4"/>
    <w:rsid w:val="00E16E56"/>
    <w:rsid w:val="00E1754D"/>
    <w:rsid w:val="00E17EC4"/>
    <w:rsid w:val="00E216E9"/>
    <w:rsid w:val="00E23349"/>
    <w:rsid w:val="00E23B5A"/>
    <w:rsid w:val="00E243E5"/>
    <w:rsid w:val="00E25C4B"/>
    <w:rsid w:val="00E262FE"/>
    <w:rsid w:val="00E26447"/>
    <w:rsid w:val="00E271E2"/>
    <w:rsid w:val="00E27B52"/>
    <w:rsid w:val="00E27C9C"/>
    <w:rsid w:val="00E27D9D"/>
    <w:rsid w:val="00E331C1"/>
    <w:rsid w:val="00E3375C"/>
    <w:rsid w:val="00E33C3F"/>
    <w:rsid w:val="00E33E1D"/>
    <w:rsid w:val="00E34810"/>
    <w:rsid w:val="00E34C0E"/>
    <w:rsid w:val="00E4012F"/>
    <w:rsid w:val="00E40745"/>
    <w:rsid w:val="00E40AC3"/>
    <w:rsid w:val="00E42434"/>
    <w:rsid w:val="00E43A18"/>
    <w:rsid w:val="00E43D0A"/>
    <w:rsid w:val="00E45654"/>
    <w:rsid w:val="00E45EF1"/>
    <w:rsid w:val="00E46F8F"/>
    <w:rsid w:val="00E47046"/>
    <w:rsid w:val="00E473CF"/>
    <w:rsid w:val="00E52A99"/>
    <w:rsid w:val="00E536E1"/>
    <w:rsid w:val="00E53BF3"/>
    <w:rsid w:val="00E55B1C"/>
    <w:rsid w:val="00E56C42"/>
    <w:rsid w:val="00E577C0"/>
    <w:rsid w:val="00E6237E"/>
    <w:rsid w:val="00E62744"/>
    <w:rsid w:val="00E62D5E"/>
    <w:rsid w:val="00E63D96"/>
    <w:rsid w:val="00E65321"/>
    <w:rsid w:val="00E65973"/>
    <w:rsid w:val="00E708FC"/>
    <w:rsid w:val="00E7092D"/>
    <w:rsid w:val="00E71302"/>
    <w:rsid w:val="00E71814"/>
    <w:rsid w:val="00E7191A"/>
    <w:rsid w:val="00E7332A"/>
    <w:rsid w:val="00E73471"/>
    <w:rsid w:val="00E7373D"/>
    <w:rsid w:val="00E74979"/>
    <w:rsid w:val="00E77FDD"/>
    <w:rsid w:val="00E80D1D"/>
    <w:rsid w:val="00E80F67"/>
    <w:rsid w:val="00E814CB"/>
    <w:rsid w:val="00E82BA6"/>
    <w:rsid w:val="00E833FB"/>
    <w:rsid w:val="00E841CE"/>
    <w:rsid w:val="00E84917"/>
    <w:rsid w:val="00E853D5"/>
    <w:rsid w:val="00E855B3"/>
    <w:rsid w:val="00E862AD"/>
    <w:rsid w:val="00E869BA"/>
    <w:rsid w:val="00E90575"/>
    <w:rsid w:val="00E90B10"/>
    <w:rsid w:val="00E9162E"/>
    <w:rsid w:val="00E91F8F"/>
    <w:rsid w:val="00E9228A"/>
    <w:rsid w:val="00E92E4D"/>
    <w:rsid w:val="00E9321C"/>
    <w:rsid w:val="00E9381E"/>
    <w:rsid w:val="00E9390F"/>
    <w:rsid w:val="00E93E2E"/>
    <w:rsid w:val="00E93FB4"/>
    <w:rsid w:val="00E9493E"/>
    <w:rsid w:val="00E95311"/>
    <w:rsid w:val="00E96211"/>
    <w:rsid w:val="00E96EE4"/>
    <w:rsid w:val="00E974AB"/>
    <w:rsid w:val="00EA25F6"/>
    <w:rsid w:val="00EA434C"/>
    <w:rsid w:val="00EA4D55"/>
    <w:rsid w:val="00EA6A4F"/>
    <w:rsid w:val="00EB00A1"/>
    <w:rsid w:val="00EB0DE0"/>
    <w:rsid w:val="00EB1263"/>
    <w:rsid w:val="00EB23FC"/>
    <w:rsid w:val="00EB2A16"/>
    <w:rsid w:val="00EB2DDD"/>
    <w:rsid w:val="00EB4682"/>
    <w:rsid w:val="00EB50AD"/>
    <w:rsid w:val="00EB5ECC"/>
    <w:rsid w:val="00EB7E7A"/>
    <w:rsid w:val="00EC0E44"/>
    <w:rsid w:val="00EC3480"/>
    <w:rsid w:val="00EC6CF3"/>
    <w:rsid w:val="00ED0F0A"/>
    <w:rsid w:val="00ED346D"/>
    <w:rsid w:val="00ED3940"/>
    <w:rsid w:val="00ED4C06"/>
    <w:rsid w:val="00ED5EFA"/>
    <w:rsid w:val="00ED6CDB"/>
    <w:rsid w:val="00ED7240"/>
    <w:rsid w:val="00ED7A8F"/>
    <w:rsid w:val="00EE0B66"/>
    <w:rsid w:val="00EE2D08"/>
    <w:rsid w:val="00EE350F"/>
    <w:rsid w:val="00EE3F6B"/>
    <w:rsid w:val="00EE5D47"/>
    <w:rsid w:val="00EE7306"/>
    <w:rsid w:val="00EF11A6"/>
    <w:rsid w:val="00EF1E4E"/>
    <w:rsid w:val="00EF28F3"/>
    <w:rsid w:val="00EF30FE"/>
    <w:rsid w:val="00EF4CCE"/>
    <w:rsid w:val="00EF5009"/>
    <w:rsid w:val="00EF5EB5"/>
    <w:rsid w:val="00EF696E"/>
    <w:rsid w:val="00EF6E5F"/>
    <w:rsid w:val="00F000EB"/>
    <w:rsid w:val="00F0140A"/>
    <w:rsid w:val="00F01E78"/>
    <w:rsid w:val="00F02098"/>
    <w:rsid w:val="00F03728"/>
    <w:rsid w:val="00F03FD8"/>
    <w:rsid w:val="00F0474C"/>
    <w:rsid w:val="00F069B6"/>
    <w:rsid w:val="00F07D34"/>
    <w:rsid w:val="00F1076A"/>
    <w:rsid w:val="00F11D2A"/>
    <w:rsid w:val="00F128F1"/>
    <w:rsid w:val="00F160B7"/>
    <w:rsid w:val="00F16295"/>
    <w:rsid w:val="00F1665A"/>
    <w:rsid w:val="00F168F5"/>
    <w:rsid w:val="00F20848"/>
    <w:rsid w:val="00F20AB2"/>
    <w:rsid w:val="00F20FF6"/>
    <w:rsid w:val="00F212FF"/>
    <w:rsid w:val="00F22CFF"/>
    <w:rsid w:val="00F238B8"/>
    <w:rsid w:val="00F247CA"/>
    <w:rsid w:val="00F262BA"/>
    <w:rsid w:val="00F26D5D"/>
    <w:rsid w:val="00F27051"/>
    <w:rsid w:val="00F27374"/>
    <w:rsid w:val="00F279D6"/>
    <w:rsid w:val="00F31F40"/>
    <w:rsid w:val="00F3362C"/>
    <w:rsid w:val="00F33C95"/>
    <w:rsid w:val="00F341D1"/>
    <w:rsid w:val="00F3433A"/>
    <w:rsid w:val="00F3442D"/>
    <w:rsid w:val="00F345F5"/>
    <w:rsid w:val="00F34A05"/>
    <w:rsid w:val="00F34B38"/>
    <w:rsid w:val="00F34DB6"/>
    <w:rsid w:val="00F35682"/>
    <w:rsid w:val="00F37598"/>
    <w:rsid w:val="00F37713"/>
    <w:rsid w:val="00F37FC5"/>
    <w:rsid w:val="00F40279"/>
    <w:rsid w:val="00F43204"/>
    <w:rsid w:val="00F433D6"/>
    <w:rsid w:val="00F452B1"/>
    <w:rsid w:val="00F457CB"/>
    <w:rsid w:val="00F45C81"/>
    <w:rsid w:val="00F46742"/>
    <w:rsid w:val="00F46B8D"/>
    <w:rsid w:val="00F46F0C"/>
    <w:rsid w:val="00F47E09"/>
    <w:rsid w:val="00F50A24"/>
    <w:rsid w:val="00F53029"/>
    <w:rsid w:val="00F5334D"/>
    <w:rsid w:val="00F53F3D"/>
    <w:rsid w:val="00F55B3C"/>
    <w:rsid w:val="00F57429"/>
    <w:rsid w:val="00F57F9B"/>
    <w:rsid w:val="00F61371"/>
    <w:rsid w:val="00F66BC8"/>
    <w:rsid w:val="00F67A9B"/>
    <w:rsid w:val="00F67D6E"/>
    <w:rsid w:val="00F72D5F"/>
    <w:rsid w:val="00F74480"/>
    <w:rsid w:val="00F747FE"/>
    <w:rsid w:val="00F75FAF"/>
    <w:rsid w:val="00F766C7"/>
    <w:rsid w:val="00F774E0"/>
    <w:rsid w:val="00F77AD9"/>
    <w:rsid w:val="00F8063D"/>
    <w:rsid w:val="00F82033"/>
    <w:rsid w:val="00F824F3"/>
    <w:rsid w:val="00F829BB"/>
    <w:rsid w:val="00F849E8"/>
    <w:rsid w:val="00F85154"/>
    <w:rsid w:val="00F87FDF"/>
    <w:rsid w:val="00F90CB5"/>
    <w:rsid w:val="00F92229"/>
    <w:rsid w:val="00F93A5D"/>
    <w:rsid w:val="00F9473E"/>
    <w:rsid w:val="00F95D43"/>
    <w:rsid w:val="00F965FE"/>
    <w:rsid w:val="00F973EA"/>
    <w:rsid w:val="00F979BB"/>
    <w:rsid w:val="00F97D76"/>
    <w:rsid w:val="00FA067D"/>
    <w:rsid w:val="00FA0A51"/>
    <w:rsid w:val="00FA3001"/>
    <w:rsid w:val="00FA3926"/>
    <w:rsid w:val="00FA6B00"/>
    <w:rsid w:val="00FA7A43"/>
    <w:rsid w:val="00FB0742"/>
    <w:rsid w:val="00FB1A8D"/>
    <w:rsid w:val="00FB2465"/>
    <w:rsid w:val="00FB45D7"/>
    <w:rsid w:val="00FB6CDC"/>
    <w:rsid w:val="00FB6DF7"/>
    <w:rsid w:val="00FC11CD"/>
    <w:rsid w:val="00FC1994"/>
    <w:rsid w:val="00FC2D55"/>
    <w:rsid w:val="00FC370A"/>
    <w:rsid w:val="00FC42DC"/>
    <w:rsid w:val="00FC495F"/>
    <w:rsid w:val="00FC59D9"/>
    <w:rsid w:val="00FC63C7"/>
    <w:rsid w:val="00FC74E7"/>
    <w:rsid w:val="00FD1048"/>
    <w:rsid w:val="00FD1201"/>
    <w:rsid w:val="00FD1DC2"/>
    <w:rsid w:val="00FD2BC0"/>
    <w:rsid w:val="00FD2FB5"/>
    <w:rsid w:val="00FD3887"/>
    <w:rsid w:val="00FD4780"/>
    <w:rsid w:val="00FD4D20"/>
    <w:rsid w:val="00FD6E12"/>
    <w:rsid w:val="00FD7C24"/>
    <w:rsid w:val="00FE03B3"/>
    <w:rsid w:val="00FE13CF"/>
    <w:rsid w:val="00FE1B03"/>
    <w:rsid w:val="00FE2812"/>
    <w:rsid w:val="00FE2871"/>
    <w:rsid w:val="00FE2B59"/>
    <w:rsid w:val="00FE31A7"/>
    <w:rsid w:val="00FE34D8"/>
    <w:rsid w:val="00FE3BC0"/>
    <w:rsid w:val="00FE468A"/>
    <w:rsid w:val="00FE4D2D"/>
    <w:rsid w:val="00FE5002"/>
    <w:rsid w:val="00FF17D1"/>
    <w:rsid w:val="00FF269B"/>
    <w:rsid w:val="00FF2EEC"/>
    <w:rsid w:val="00FF447A"/>
    <w:rsid w:val="00FF529F"/>
    <w:rsid w:val="00FF63C0"/>
    <w:rsid w:val="00FF6AF2"/>
    <w:rsid w:val="00FF7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85A8E9"/>
  <w15:docId w15:val="{CA7562C6-F07C-4ECD-9E7D-B1731BAB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428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A468F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1A468F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24EB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724EBE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5E06BA"/>
    <w:rPr>
      <w:sz w:val="2"/>
      <w:szCs w:val="2"/>
    </w:rPr>
  </w:style>
  <w:style w:type="character" w:customStyle="1" w:styleId="a4">
    <w:name w:val="Текст выноски Знак"/>
    <w:link w:val="a3"/>
    <w:semiHidden/>
    <w:locked/>
    <w:rsid w:val="00CA56F5"/>
    <w:rPr>
      <w:rFonts w:cs="Times New Roman"/>
      <w:sz w:val="2"/>
      <w:szCs w:val="2"/>
    </w:rPr>
  </w:style>
  <w:style w:type="paragraph" w:customStyle="1" w:styleId="a5">
    <w:name w:val="текст с отст"/>
    <w:basedOn w:val="a6"/>
    <w:link w:val="a7"/>
    <w:rsid w:val="00C5312A"/>
    <w:pPr>
      <w:spacing w:after="0"/>
      <w:jc w:val="both"/>
    </w:pPr>
    <w:rPr>
      <w:rFonts w:ascii="KZ Arial" w:hAnsi="KZ Arial"/>
      <w:szCs w:val="20"/>
    </w:rPr>
  </w:style>
  <w:style w:type="character" w:customStyle="1" w:styleId="a7">
    <w:name w:val="текст с отст Знак"/>
    <w:link w:val="a5"/>
    <w:locked/>
    <w:rsid w:val="00C5312A"/>
    <w:rPr>
      <w:rFonts w:ascii="KZ Arial" w:hAnsi="KZ Arial"/>
      <w:sz w:val="24"/>
      <w:lang w:val="ru-RU" w:eastAsia="ru-RU"/>
    </w:rPr>
  </w:style>
  <w:style w:type="paragraph" w:styleId="a6">
    <w:name w:val="Body Text"/>
    <w:basedOn w:val="a"/>
    <w:link w:val="a8"/>
    <w:rsid w:val="00C5312A"/>
    <w:pPr>
      <w:spacing w:after="120"/>
    </w:pPr>
  </w:style>
  <w:style w:type="character" w:customStyle="1" w:styleId="a8">
    <w:name w:val="Основной текст Знак"/>
    <w:link w:val="a6"/>
    <w:semiHidden/>
    <w:locked/>
    <w:rsid w:val="00CA56F5"/>
    <w:rPr>
      <w:rFonts w:cs="Times New Roman"/>
      <w:sz w:val="24"/>
      <w:szCs w:val="24"/>
    </w:rPr>
  </w:style>
  <w:style w:type="paragraph" w:customStyle="1" w:styleId="a9">
    <w:name w:val="текст без отступа"/>
    <w:basedOn w:val="a6"/>
    <w:next w:val="a"/>
    <w:link w:val="aa"/>
    <w:rsid w:val="00983090"/>
    <w:pPr>
      <w:spacing w:before="120" w:after="0"/>
      <w:jc w:val="both"/>
    </w:pPr>
    <w:rPr>
      <w:rFonts w:ascii="KZ Arial" w:hAnsi="KZ Arial"/>
      <w:sz w:val="18"/>
      <w:szCs w:val="20"/>
    </w:rPr>
  </w:style>
  <w:style w:type="paragraph" w:styleId="ab">
    <w:name w:val="Body Text Indent"/>
    <w:basedOn w:val="a"/>
    <w:link w:val="ac"/>
    <w:semiHidden/>
    <w:rsid w:val="00163045"/>
    <w:pPr>
      <w:spacing w:after="120"/>
      <w:ind w:left="283"/>
    </w:pPr>
  </w:style>
  <w:style w:type="character" w:customStyle="1" w:styleId="ac">
    <w:name w:val="Основной текст с отступом Знак"/>
    <w:link w:val="ab"/>
    <w:semiHidden/>
    <w:locked/>
    <w:rsid w:val="00163045"/>
    <w:rPr>
      <w:rFonts w:cs="Times New Roman"/>
      <w:sz w:val="24"/>
      <w:szCs w:val="24"/>
    </w:rPr>
  </w:style>
  <w:style w:type="paragraph" w:customStyle="1" w:styleId="11">
    <w:name w:val="1"/>
    <w:basedOn w:val="a"/>
    <w:autoRedefine/>
    <w:rsid w:val="00BD40F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2">
    <w:name w:val="Абзац списка1"/>
    <w:basedOn w:val="a"/>
    <w:rsid w:val="00485FB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">
    <w:name w:val="Знак2"/>
    <w:basedOn w:val="a"/>
    <w:rsid w:val="00D94B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Без интервала1"/>
    <w:rsid w:val="00D94B5A"/>
    <w:pPr>
      <w:tabs>
        <w:tab w:val="center" w:pos="4536"/>
      </w:tabs>
    </w:pPr>
  </w:style>
  <w:style w:type="paragraph" w:customStyle="1" w:styleId="ad">
    <w:name w:val="Знак Знак Знак Знак Знак Знак Знак"/>
    <w:basedOn w:val="a"/>
    <w:autoRedefine/>
    <w:rsid w:val="00923BB9"/>
    <w:pPr>
      <w:tabs>
        <w:tab w:val="left" w:pos="3153"/>
      </w:tabs>
      <w:suppressAutoHyphens/>
      <w:ind w:right="-108"/>
    </w:pPr>
    <w:rPr>
      <w:sz w:val="22"/>
      <w:szCs w:val="22"/>
      <w:lang w:val="kk-KZ" w:eastAsia="en-US"/>
    </w:rPr>
  </w:style>
  <w:style w:type="character" w:customStyle="1" w:styleId="aa">
    <w:name w:val="текст без отступа Знак"/>
    <w:link w:val="a9"/>
    <w:locked/>
    <w:rsid w:val="00BC2BE7"/>
    <w:rPr>
      <w:rFonts w:ascii="KZ Arial" w:hAnsi="KZ Arial"/>
      <w:sz w:val="18"/>
    </w:rPr>
  </w:style>
  <w:style w:type="paragraph" w:styleId="ae">
    <w:name w:val="Title"/>
    <w:basedOn w:val="a"/>
    <w:next w:val="a"/>
    <w:link w:val="af"/>
    <w:qFormat/>
    <w:locked/>
    <w:rsid w:val="0057792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Заголовок Знак"/>
    <w:link w:val="ae"/>
    <w:locked/>
    <w:rsid w:val="00577923"/>
    <w:rPr>
      <w:rFonts w:ascii="Cambria" w:hAnsi="Cambria" w:cs="Cambria"/>
      <w:b/>
      <w:bCs/>
      <w:kern w:val="28"/>
      <w:sz w:val="32"/>
      <w:szCs w:val="32"/>
    </w:rPr>
  </w:style>
  <w:style w:type="paragraph" w:styleId="af0">
    <w:name w:val="Plain Text"/>
    <w:basedOn w:val="a"/>
    <w:link w:val="af1"/>
    <w:rsid w:val="004D4AD7"/>
    <w:rPr>
      <w:rFonts w:ascii="Courier New" w:hAnsi="Courier New"/>
      <w:sz w:val="20"/>
      <w:szCs w:val="20"/>
    </w:rPr>
  </w:style>
  <w:style w:type="character" w:customStyle="1" w:styleId="af1">
    <w:name w:val="Текст Знак"/>
    <w:link w:val="af0"/>
    <w:locked/>
    <w:rsid w:val="004D4AD7"/>
    <w:rPr>
      <w:rFonts w:ascii="Courier New" w:hAnsi="Courier New" w:cs="Courier New"/>
    </w:rPr>
  </w:style>
  <w:style w:type="paragraph" w:customStyle="1" w:styleId="af2">
    <w:name w:val="Знак"/>
    <w:basedOn w:val="a"/>
    <w:autoRedefine/>
    <w:rsid w:val="000A7BCB"/>
    <w:pPr>
      <w:spacing w:after="160" w:line="240" w:lineRule="exact"/>
    </w:pPr>
    <w:rPr>
      <w:sz w:val="28"/>
      <w:szCs w:val="20"/>
      <w:lang w:val="en-US" w:eastAsia="en-US"/>
    </w:rPr>
  </w:style>
  <w:style w:type="table" w:styleId="af3">
    <w:name w:val="Table Grid"/>
    <w:basedOn w:val="a1"/>
    <w:locked/>
    <w:rsid w:val="00186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qFormat/>
    <w:rsid w:val="00AB7000"/>
    <w:rPr>
      <w:sz w:val="28"/>
      <w:szCs w:val="28"/>
    </w:rPr>
  </w:style>
  <w:style w:type="character" w:customStyle="1" w:styleId="af5">
    <w:name w:val="Без интервала Знак"/>
    <w:link w:val="af4"/>
    <w:rsid w:val="00AB7000"/>
    <w:rPr>
      <w:sz w:val="28"/>
      <w:szCs w:val="28"/>
      <w:lang w:bidi="ar-SA"/>
    </w:rPr>
  </w:style>
  <w:style w:type="paragraph" w:customStyle="1" w:styleId="Default">
    <w:name w:val="Default"/>
    <w:rsid w:val="00C605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qFormat/>
    <w:rsid w:val="009A7FC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">
    <w:name w:val="текст с отст Знак3"/>
    <w:rsid w:val="001631E9"/>
    <w:rPr>
      <w:rFonts w:ascii="Calibri" w:hAnsi="Calibri"/>
      <w:sz w:val="18"/>
      <w:szCs w:val="18"/>
      <w:lang w:eastAsia="ru-RU" w:bidi="ar-SA"/>
    </w:rPr>
  </w:style>
  <w:style w:type="character" w:customStyle="1" w:styleId="af7">
    <w:name w:val="Верхний колонтитул Знак"/>
    <w:rsid w:val="002B1D85"/>
    <w:rPr>
      <w:noProof w:val="0"/>
      <w:sz w:val="28"/>
      <w:szCs w:val="22"/>
      <w:lang w:val="ru-RU" w:eastAsia="ru-RU" w:bidi="ar-SA"/>
    </w:rPr>
  </w:style>
  <w:style w:type="paragraph" w:styleId="af8">
    <w:name w:val="header"/>
    <w:basedOn w:val="a"/>
    <w:link w:val="14"/>
    <w:rsid w:val="00771C36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link w:val="af8"/>
    <w:rsid w:val="00771C36"/>
    <w:rPr>
      <w:sz w:val="24"/>
      <w:szCs w:val="24"/>
    </w:rPr>
  </w:style>
  <w:style w:type="paragraph" w:styleId="af9">
    <w:name w:val="footer"/>
    <w:basedOn w:val="a"/>
    <w:link w:val="afa"/>
    <w:rsid w:val="00771C36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rsid w:val="00771C36"/>
    <w:rPr>
      <w:sz w:val="24"/>
      <w:szCs w:val="24"/>
    </w:rPr>
  </w:style>
  <w:style w:type="character" w:styleId="afb">
    <w:name w:val="Emphasis"/>
    <w:qFormat/>
    <w:locked/>
    <w:rsid w:val="003472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Проблемные</vt:lpstr>
    </vt:vector>
  </TitlesOfParts>
  <Company>bbb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Проблемные</dc:title>
  <dc:subject/>
  <dc:creator>A.Ablezova</dc:creator>
  <cp:keywords/>
  <dc:description/>
  <cp:lastModifiedBy>Чукеев Жанат</cp:lastModifiedBy>
  <cp:revision>5</cp:revision>
  <cp:lastPrinted>2026-08-12T07:05:00Z</cp:lastPrinted>
  <dcterms:created xsi:type="dcterms:W3CDTF">2026-09-04T05:09:00Z</dcterms:created>
  <dcterms:modified xsi:type="dcterms:W3CDTF">2026-09-04T08:32:00Z</dcterms:modified>
</cp:coreProperties>
</file>