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709499" w14:textId="77777777" w:rsidR="00B12C75" w:rsidRDefault="00B12C75" w:rsidP="00B12C75">
      <w:pPr>
        <w:pStyle w:val="2"/>
        <w:shd w:val="clear" w:color="auto" w:fill="FFFFFF"/>
        <w:spacing w:before="0" w:beforeAutospacing="0" w:after="0" w:afterAutospacing="0"/>
        <w:rPr>
          <w:rFonts w:ascii="Segoe UI" w:hAnsi="Segoe UI" w:cs="Segoe UI"/>
          <w:color w:val="0D0D0D"/>
        </w:rPr>
      </w:pPr>
      <w:r>
        <w:rPr>
          <w:rFonts w:ascii="Segoe UI" w:hAnsi="Segoe UI" w:cs="Segoe UI"/>
          <w:color w:val="0D0D0D"/>
        </w:rPr>
        <w:t>Сыбайлас жемқорлық тәуекелдеріне ішкі талдау нәтижелері бойынша анықталған сыбайлас жемқорлық тәуекелдеріне бейім лауазымдар тізбесі</w:t>
      </w:r>
    </w:p>
    <w:p w14:paraId="330173F8" w14:textId="77777777" w:rsidR="00B12C75" w:rsidRDefault="00B12C75" w:rsidP="00B12C75">
      <w:pPr>
        <w:pStyle w:val="a3"/>
        <w:shd w:val="clear" w:color="auto" w:fill="FFFFFF"/>
        <w:spacing w:before="0" w:beforeAutospacing="0" w:after="0" w:afterAutospacing="0"/>
        <w:rPr>
          <w:rFonts w:ascii="Segoe UI" w:hAnsi="Segoe UI" w:cs="Segoe UI"/>
          <w:color w:val="0D0D0D"/>
        </w:rPr>
      </w:pPr>
      <w:r>
        <w:rPr>
          <w:rStyle w:val="a4"/>
          <w:rFonts w:ascii="Segoe UI" w:hAnsi="Segoe UI" w:cs="Segoe UI"/>
          <w:color w:val="0D0D0D"/>
        </w:rPr>
        <w:t>Сыбайлас жемқорлық тәуекелдеріне ішкі талдау объектісінің атауы:</w:t>
      </w:r>
      <w:r>
        <w:rPr>
          <w:rFonts w:ascii="Segoe UI" w:hAnsi="Segoe UI" w:cs="Segoe UI"/>
          <w:color w:val="0D0D0D"/>
        </w:rPr>
        <w:br/>
        <w:t>«Қарағанды облысының жолаушылар көлігі және автомобиль жолдары басқармасы» ММ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09"/>
        <w:gridCol w:w="4508"/>
        <w:gridCol w:w="1434"/>
        <w:gridCol w:w="1804"/>
      </w:tblGrid>
      <w:tr w:rsidR="00B12C75" w14:paraId="628D8A6C" w14:textId="77777777" w:rsidTr="00926ED8">
        <w:trPr>
          <w:tblHeader/>
          <w:tblCellSpacing w:w="15" w:type="dxa"/>
        </w:trPr>
        <w:tc>
          <w:tcPr>
            <w:tcW w:w="0" w:type="auto"/>
            <w:vAlign w:val="center"/>
            <w:hideMark/>
          </w:tcPr>
          <w:p w14:paraId="59CAC862" w14:textId="77777777" w:rsidR="00B12C75" w:rsidRDefault="00B12C75" w:rsidP="00926ED8">
            <w:pPr>
              <w:jc w:val="center"/>
              <w:rPr>
                <w:rFonts w:ascii="Times New Roman" w:hAnsi="Times New Roman" w:cs="Times New Roman"/>
                <w:b/>
                <w:bCs/>
                <w:color w:val="0D0D0D"/>
              </w:rPr>
            </w:pPr>
            <w:r>
              <w:rPr>
                <w:b/>
                <w:bCs/>
                <w:color w:val="0D0D0D"/>
              </w:rPr>
              <w:t>Сыбайлас жемқорлық тәуекеліне бейім лауазым</w:t>
            </w:r>
          </w:p>
        </w:tc>
        <w:tc>
          <w:tcPr>
            <w:tcW w:w="0" w:type="auto"/>
            <w:vAlign w:val="center"/>
            <w:hideMark/>
          </w:tcPr>
          <w:p w14:paraId="537648E4" w14:textId="77777777" w:rsidR="00B12C75" w:rsidRDefault="00B12C75" w:rsidP="00926ED8">
            <w:pPr>
              <w:jc w:val="center"/>
              <w:rPr>
                <w:b/>
                <w:bCs/>
                <w:color w:val="0D0D0D"/>
              </w:rPr>
            </w:pPr>
            <w:r>
              <w:rPr>
                <w:b/>
                <w:bCs/>
                <w:color w:val="0D0D0D"/>
              </w:rPr>
              <w:t>Сыбайлас жемқорлық тәуекелдерін қамтитын лауазымдық өкілеттіктер</w:t>
            </w:r>
          </w:p>
        </w:tc>
        <w:tc>
          <w:tcPr>
            <w:tcW w:w="0" w:type="auto"/>
            <w:vAlign w:val="center"/>
            <w:hideMark/>
          </w:tcPr>
          <w:p w14:paraId="7BD7453E" w14:textId="77777777" w:rsidR="00B12C75" w:rsidRDefault="00B12C75" w:rsidP="00926ED8">
            <w:pPr>
              <w:jc w:val="center"/>
              <w:rPr>
                <w:b/>
                <w:bCs/>
                <w:color w:val="0D0D0D"/>
              </w:rPr>
            </w:pPr>
            <w:r>
              <w:rPr>
                <w:b/>
                <w:bCs/>
                <w:color w:val="0D0D0D"/>
              </w:rPr>
              <w:t>Сыбайлас жемқорлық тәуекелдері</w:t>
            </w:r>
          </w:p>
        </w:tc>
        <w:tc>
          <w:tcPr>
            <w:tcW w:w="0" w:type="auto"/>
            <w:vAlign w:val="center"/>
            <w:hideMark/>
          </w:tcPr>
          <w:p w14:paraId="0C884361" w14:textId="77777777" w:rsidR="00B12C75" w:rsidRDefault="00B12C75" w:rsidP="00926ED8">
            <w:pPr>
              <w:jc w:val="center"/>
              <w:rPr>
                <w:b/>
                <w:bCs/>
                <w:color w:val="0D0D0D"/>
              </w:rPr>
            </w:pPr>
            <w:r>
              <w:rPr>
                <w:b/>
                <w:bCs/>
                <w:color w:val="0D0D0D"/>
              </w:rPr>
              <w:t>Сыбайлас жемқорлық тәуекелдерінің деңгейі</w:t>
            </w:r>
          </w:p>
        </w:tc>
      </w:tr>
      <w:tr w:rsidR="00B12C75" w14:paraId="4D081AEA" w14:textId="77777777" w:rsidTr="00926ED8">
        <w:trPr>
          <w:tblCellSpacing w:w="15" w:type="dxa"/>
        </w:trPr>
        <w:tc>
          <w:tcPr>
            <w:tcW w:w="0" w:type="auto"/>
            <w:vAlign w:val="center"/>
            <w:hideMark/>
          </w:tcPr>
          <w:p w14:paraId="6B043530" w14:textId="77777777" w:rsidR="00B12C75" w:rsidRDefault="00B12C75" w:rsidP="00926ED8">
            <w:pPr>
              <w:rPr>
                <w:color w:val="0D0D0D"/>
              </w:rPr>
            </w:pPr>
            <w:r>
              <w:rPr>
                <w:rStyle w:val="a4"/>
                <w:color w:val="0D0D0D"/>
              </w:rPr>
              <w:t>Басшы</w:t>
            </w:r>
          </w:p>
        </w:tc>
        <w:tc>
          <w:tcPr>
            <w:tcW w:w="0" w:type="auto"/>
            <w:vAlign w:val="center"/>
            <w:hideMark/>
          </w:tcPr>
          <w:p w14:paraId="1B79581E" w14:textId="77777777" w:rsidR="00B12C75" w:rsidRDefault="00B12C75" w:rsidP="00926ED8">
            <w:pPr>
              <w:rPr>
                <w:color w:val="0D0D0D"/>
              </w:rPr>
            </w:pPr>
            <w:r>
              <w:rPr>
                <w:color w:val="0D0D0D"/>
              </w:rPr>
              <w:t>1. Өз құзыреті шегінде Басқарманың барлық бөлімшелері орындауға міндетті бұйрықтар шығарады, тапсырмалар мен нұсқаулар береді. 2. Басқарманың құрылымдық бөлімшелері туралы ережелерді, сондай-ақ тиісті кезеңге бекітілген ассигнованиелер шегінде Басқарма аппаратын ұстауға арналған шығыстар сметасын бекітеді. 3. Құжаттардың орындалуын ұйымдастырады және бақылайды, олардың сақталуына жауап береді. 4. Банк мекемелерінде есеп айырысу және басқа да шоттар ашады. 5. Стратегиялық және ағымдағы жоспарларды бекітеді. 6. Белгіленген заңнама тәртібімен қызметкерлерді көтермелеуді жүзеге асырады. 7. Белгіленген заңнама тәртібімен жетекшілік ететін бағыттар бойынша Басқарманың негізгі қызметін жүзеге асыруға байланысты құжаттарға қол қою жөніндегі бірінші қол қою құқығын басшының орынбасарларына береді. 8. Өз құзыретіне жатқызылған басқа да мәселелер бойынша шешімдер қабылдайды.</w:t>
            </w:r>
          </w:p>
        </w:tc>
        <w:tc>
          <w:tcPr>
            <w:tcW w:w="0" w:type="auto"/>
            <w:vAlign w:val="center"/>
            <w:hideMark/>
          </w:tcPr>
          <w:p w14:paraId="19363D1C" w14:textId="77777777" w:rsidR="00B12C75" w:rsidRDefault="00B12C75" w:rsidP="00926ED8">
            <w:pPr>
              <w:rPr>
                <w:color w:val="0D0D0D"/>
              </w:rPr>
            </w:pPr>
            <w:r>
              <w:rPr>
                <w:color w:val="0D0D0D"/>
              </w:rPr>
              <w:t>Фактілер жоқ</w:t>
            </w:r>
          </w:p>
        </w:tc>
        <w:tc>
          <w:tcPr>
            <w:tcW w:w="0" w:type="auto"/>
            <w:vAlign w:val="center"/>
            <w:hideMark/>
          </w:tcPr>
          <w:p w14:paraId="50D31637" w14:textId="77777777" w:rsidR="00B12C75" w:rsidRDefault="00B12C75" w:rsidP="00926ED8">
            <w:pPr>
              <w:rPr>
                <w:color w:val="0D0D0D"/>
              </w:rPr>
            </w:pPr>
            <w:r>
              <w:rPr>
                <w:rStyle w:val="a4"/>
                <w:color w:val="0D0D0D"/>
              </w:rPr>
              <w:t>Жоғары</w:t>
            </w:r>
          </w:p>
        </w:tc>
      </w:tr>
      <w:tr w:rsidR="00B12C75" w14:paraId="7FC4260E" w14:textId="77777777" w:rsidTr="00926ED8">
        <w:trPr>
          <w:tblCellSpacing w:w="15" w:type="dxa"/>
        </w:trPr>
        <w:tc>
          <w:tcPr>
            <w:tcW w:w="0" w:type="auto"/>
            <w:vAlign w:val="center"/>
            <w:hideMark/>
          </w:tcPr>
          <w:p w14:paraId="4AFD622B" w14:textId="77777777" w:rsidR="00B12C75" w:rsidRDefault="00B12C75" w:rsidP="00926ED8">
            <w:pPr>
              <w:rPr>
                <w:color w:val="0D0D0D"/>
              </w:rPr>
            </w:pPr>
            <w:r>
              <w:rPr>
                <w:rStyle w:val="a4"/>
                <w:color w:val="0D0D0D"/>
              </w:rPr>
              <w:t>Басшының орынбасары</w:t>
            </w:r>
          </w:p>
        </w:tc>
        <w:tc>
          <w:tcPr>
            <w:tcW w:w="0" w:type="auto"/>
            <w:vAlign w:val="center"/>
            <w:hideMark/>
          </w:tcPr>
          <w:p w14:paraId="75ABD952" w14:textId="77777777" w:rsidR="00B12C75" w:rsidRDefault="00B12C75" w:rsidP="00926ED8">
            <w:pPr>
              <w:rPr>
                <w:color w:val="0D0D0D"/>
              </w:rPr>
            </w:pPr>
            <w:r>
              <w:rPr>
                <w:color w:val="0D0D0D"/>
              </w:rPr>
              <w:t>Басқарма басшысы болмаған кезеңде оның өкілеттіктерін жүзеге асырады. Жетекшілік ететін бағыттар бойынша Басқарманың негізгі қызметін жүзеге асыруға байланысты құжаттарға қол қою жөніндегі бірінші қол қою құқығы бар.</w:t>
            </w:r>
          </w:p>
        </w:tc>
        <w:tc>
          <w:tcPr>
            <w:tcW w:w="0" w:type="auto"/>
            <w:vAlign w:val="center"/>
            <w:hideMark/>
          </w:tcPr>
          <w:p w14:paraId="5CBD067D" w14:textId="77777777" w:rsidR="00B12C75" w:rsidRDefault="00B12C75" w:rsidP="00926ED8">
            <w:pPr>
              <w:rPr>
                <w:color w:val="0D0D0D"/>
              </w:rPr>
            </w:pPr>
            <w:r>
              <w:rPr>
                <w:color w:val="0D0D0D"/>
              </w:rPr>
              <w:t>Фактілер жоқ</w:t>
            </w:r>
          </w:p>
        </w:tc>
        <w:tc>
          <w:tcPr>
            <w:tcW w:w="0" w:type="auto"/>
            <w:vAlign w:val="center"/>
            <w:hideMark/>
          </w:tcPr>
          <w:p w14:paraId="5AAED23C" w14:textId="77777777" w:rsidR="00B12C75" w:rsidRDefault="00B12C75" w:rsidP="00926ED8">
            <w:pPr>
              <w:rPr>
                <w:color w:val="0D0D0D"/>
              </w:rPr>
            </w:pPr>
            <w:r>
              <w:rPr>
                <w:rStyle w:val="a4"/>
                <w:color w:val="0D0D0D"/>
              </w:rPr>
              <w:t>Жоғары</w:t>
            </w:r>
          </w:p>
        </w:tc>
      </w:tr>
      <w:tr w:rsidR="00B12C75" w14:paraId="214A8898" w14:textId="77777777" w:rsidTr="00926ED8">
        <w:trPr>
          <w:tblCellSpacing w:w="15" w:type="dxa"/>
        </w:trPr>
        <w:tc>
          <w:tcPr>
            <w:tcW w:w="0" w:type="auto"/>
            <w:vAlign w:val="center"/>
            <w:hideMark/>
          </w:tcPr>
          <w:p w14:paraId="22F4D442" w14:textId="77777777" w:rsidR="00B12C75" w:rsidRDefault="00B12C75" w:rsidP="00926ED8">
            <w:pPr>
              <w:rPr>
                <w:color w:val="0D0D0D"/>
              </w:rPr>
            </w:pPr>
            <w:r>
              <w:rPr>
                <w:rStyle w:val="a4"/>
                <w:color w:val="0D0D0D"/>
              </w:rPr>
              <w:t>Басшының орынбасары</w:t>
            </w:r>
          </w:p>
        </w:tc>
        <w:tc>
          <w:tcPr>
            <w:tcW w:w="0" w:type="auto"/>
            <w:vAlign w:val="center"/>
            <w:hideMark/>
          </w:tcPr>
          <w:p w14:paraId="257FB47B" w14:textId="77777777" w:rsidR="00B12C75" w:rsidRDefault="00B12C75" w:rsidP="00926ED8">
            <w:pPr>
              <w:rPr>
                <w:color w:val="0D0D0D"/>
              </w:rPr>
            </w:pPr>
            <w:r>
              <w:rPr>
                <w:color w:val="0D0D0D"/>
              </w:rPr>
              <w:t xml:space="preserve">Басқарма басшысы болмаған кезеңде оның өкілеттіктерін жүзеге асырады. Жетекшілік ететін бағыттар бойынша Басқарманың негізгі қызметін жүзеге асыруға байланысты </w:t>
            </w:r>
            <w:r>
              <w:rPr>
                <w:color w:val="0D0D0D"/>
              </w:rPr>
              <w:lastRenderedPageBreak/>
              <w:t>құжаттарға қол қою жөніндегі бірінші қол қою құқығы бар.</w:t>
            </w:r>
          </w:p>
        </w:tc>
        <w:tc>
          <w:tcPr>
            <w:tcW w:w="0" w:type="auto"/>
            <w:vAlign w:val="center"/>
            <w:hideMark/>
          </w:tcPr>
          <w:p w14:paraId="2F3B979E" w14:textId="77777777" w:rsidR="00B12C75" w:rsidRDefault="00B12C75" w:rsidP="00926ED8">
            <w:pPr>
              <w:rPr>
                <w:color w:val="0D0D0D"/>
              </w:rPr>
            </w:pPr>
            <w:r>
              <w:rPr>
                <w:color w:val="0D0D0D"/>
              </w:rPr>
              <w:lastRenderedPageBreak/>
              <w:t>Фактілер жоқ</w:t>
            </w:r>
          </w:p>
        </w:tc>
        <w:tc>
          <w:tcPr>
            <w:tcW w:w="0" w:type="auto"/>
            <w:vAlign w:val="center"/>
            <w:hideMark/>
          </w:tcPr>
          <w:p w14:paraId="1C346670" w14:textId="77777777" w:rsidR="00B12C75" w:rsidRDefault="00B12C75" w:rsidP="00926ED8">
            <w:pPr>
              <w:rPr>
                <w:color w:val="0D0D0D"/>
              </w:rPr>
            </w:pPr>
            <w:r>
              <w:rPr>
                <w:rStyle w:val="a4"/>
                <w:color w:val="0D0D0D"/>
              </w:rPr>
              <w:t>Жоғары</w:t>
            </w:r>
          </w:p>
        </w:tc>
      </w:tr>
      <w:tr w:rsidR="00B12C75" w14:paraId="0EFD38DB" w14:textId="77777777" w:rsidTr="00926ED8">
        <w:trPr>
          <w:tblCellSpacing w:w="15" w:type="dxa"/>
        </w:trPr>
        <w:tc>
          <w:tcPr>
            <w:tcW w:w="0" w:type="auto"/>
            <w:vAlign w:val="center"/>
            <w:hideMark/>
          </w:tcPr>
          <w:p w14:paraId="4366E1A5" w14:textId="77777777" w:rsidR="00B12C75" w:rsidRDefault="00B12C75" w:rsidP="00926ED8">
            <w:pPr>
              <w:rPr>
                <w:color w:val="0D0D0D"/>
              </w:rPr>
            </w:pPr>
            <w:r>
              <w:rPr>
                <w:rStyle w:val="a4"/>
                <w:color w:val="0D0D0D"/>
              </w:rPr>
              <w:t>Бас маман-бухгалтер</w:t>
            </w:r>
          </w:p>
        </w:tc>
        <w:tc>
          <w:tcPr>
            <w:tcW w:w="0" w:type="auto"/>
            <w:vAlign w:val="center"/>
            <w:hideMark/>
          </w:tcPr>
          <w:p w14:paraId="5CEB5A25" w14:textId="77777777" w:rsidR="00B12C75" w:rsidRDefault="00B12C75" w:rsidP="00926ED8">
            <w:pPr>
              <w:rPr>
                <w:color w:val="0D0D0D"/>
              </w:rPr>
            </w:pPr>
            <w:r>
              <w:rPr>
                <w:color w:val="0D0D0D"/>
              </w:rPr>
              <w:t>«1С:Бухгалтерия» және «Қазынашылық-Клиент» бағда</w:t>
            </w:r>
          </w:p>
        </w:tc>
        <w:tc>
          <w:tcPr>
            <w:tcW w:w="0" w:type="auto"/>
            <w:vAlign w:val="center"/>
            <w:hideMark/>
          </w:tcPr>
          <w:p w14:paraId="4BEE2A29" w14:textId="77777777" w:rsidR="00B12C75" w:rsidRDefault="00B12C75" w:rsidP="00926ED8">
            <w:pPr>
              <w:rPr>
                <w:sz w:val="20"/>
                <w:szCs w:val="20"/>
              </w:rPr>
            </w:pPr>
          </w:p>
        </w:tc>
        <w:tc>
          <w:tcPr>
            <w:tcW w:w="0" w:type="auto"/>
            <w:vAlign w:val="center"/>
            <w:hideMark/>
          </w:tcPr>
          <w:p w14:paraId="0AD4563E" w14:textId="77777777" w:rsidR="00B12C75" w:rsidRDefault="00B12C75" w:rsidP="00926ED8">
            <w:pPr>
              <w:rPr>
                <w:sz w:val="20"/>
                <w:szCs w:val="20"/>
              </w:rPr>
            </w:pPr>
          </w:p>
        </w:tc>
      </w:tr>
    </w:tbl>
    <w:p w14:paraId="237AE31B" w14:textId="77777777" w:rsidR="00B12C75" w:rsidRDefault="00B12C75" w:rsidP="00B12C75">
      <w:pPr>
        <w:shd w:val="clear" w:color="auto" w:fill="FFFFFF"/>
        <w:spacing w:before="100" w:beforeAutospacing="1" w:after="100" w:afterAutospacing="1" w:line="240" w:lineRule="auto"/>
        <w:rPr>
          <w:rFonts w:ascii="Segoe UI" w:eastAsia="Times New Roman" w:hAnsi="Segoe UI" w:cs="Segoe UI"/>
          <w:color w:val="0D0D0D"/>
          <w:sz w:val="24"/>
          <w:szCs w:val="24"/>
          <w:lang w:eastAsia="ru-RU"/>
        </w:rPr>
      </w:pPr>
    </w:p>
    <w:p w14:paraId="5B368FDD" w14:textId="77777777" w:rsidR="00B058A3" w:rsidRDefault="00B058A3">
      <w:bookmarkStart w:id="0" w:name="_GoBack"/>
      <w:bookmarkEnd w:id="0"/>
    </w:p>
    <w:sectPr w:rsidR="00B058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411"/>
    <w:rsid w:val="00396411"/>
    <w:rsid w:val="00B058A3"/>
    <w:rsid w:val="00B12C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6ED084-5CBC-4773-BC58-6E9327BBF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C75"/>
  </w:style>
  <w:style w:type="paragraph" w:styleId="2">
    <w:name w:val="heading 2"/>
    <w:basedOn w:val="a"/>
    <w:link w:val="20"/>
    <w:uiPriority w:val="9"/>
    <w:qFormat/>
    <w:rsid w:val="00B12C7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12C75"/>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B12C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12C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291</Words>
  <Characters>1662</Characters>
  <Application>Microsoft Office Word</Application>
  <DocSecurity>0</DocSecurity>
  <Lines>13</Lines>
  <Paragraphs>3</Paragraphs>
  <ScaleCrop>false</ScaleCrop>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2026-09-04T11:39:00Z</dcterms:created>
  <dcterms:modified xsi:type="dcterms:W3CDTF">2026-09-04T11:40:00Z</dcterms:modified>
</cp:coreProperties>
</file>