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f07b4" w14:textId="f4f07b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Диссертациялық кеңес туралы үлгі ережені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2011 жылы 31 наурыздағы № 126 бұйрығы. Қазақстан Республикасының Әділет министрлігінде 2011 жылы 29 сәуірде № 6929 тіркелді.</w:t>
      </w:r>
    </w:p>
    <w:p>
      <w:pPr>
        <w:spacing w:after="0"/>
        <w:ind w:left="0"/>
        <w:jc w:val="both"/>
      </w:pPr>
      <w:bookmarkStart w:name="z1" w:id="0"/>
      <w:r>
        <w:rPr>
          <w:rFonts w:ascii="Times New Roman"/>
          <w:b w:val="false"/>
          <w:i w:val="false"/>
          <w:color w:val="000000"/>
          <w:sz w:val="28"/>
        </w:rPr>
        <w:t xml:space="preserve">
      "Ғылым және технологиялық саясат туралы" Қазақстан Республикасы Заңының 6-бабының </w:t>
      </w:r>
      <w:r>
        <w:rPr>
          <w:rFonts w:ascii="Times New Roman"/>
          <w:b w:val="false"/>
          <w:i w:val="false"/>
          <w:color w:val="000000"/>
          <w:sz w:val="28"/>
        </w:rPr>
        <w:t>30) тармақшасына</w:t>
      </w:r>
      <w:r>
        <w:rPr>
          <w:rFonts w:ascii="Times New Roman"/>
          <w:b w:val="false"/>
          <w:i w:val="false"/>
          <w:color w:val="000000"/>
          <w:sz w:val="28"/>
        </w:rPr>
        <w:t xml:space="preserve"> және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бекiтiлген Қазақстан Республикасы Ғылым және жоғары білім министрлігі туралы ереженің 15-тармағының </w:t>
      </w:r>
      <w:r>
        <w:rPr>
          <w:rFonts w:ascii="Times New Roman"/>
          <w:b w:val="false"/>
          <w:i w:val="false"/>
          <w:color w:val="000000"/>
          <w:sz w:val="28"/>
        </w:rPr>
        <w:t>118)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Ғылым және жоғары білім министрінің м.а. 29.08.2024 </w:t>
      </w:r>
      <w:r>
        <w:rPr>
          <w:rFonts w:ascii="Times New Roman"/>
          <w:b w:val="false"/>
          <w:i w:val="false"/>
          <w:color w:val="00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диссертациялық кеңес туралы үлгі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Білім және ғылым саласындағы бақылау комитеті (М.Ә. Бектемесов):</w:t>
      </w:r>
    </w:p>
    <w:bookmarkEnd w:id="2"/>
    <w:bookmarkStart w:name="z4" w:id="3"/>
    <w:p>
      <w:pPr>
        <w:spacing w:after="0"/>
        <w:ind w:left="0"/>
        <w:jc w:val="both"/>
      </w:pPr>
      <w:r>
        <w:rPr>
          <w:rFonts w:ascii="Times New Roman"/>
          <w:b w:val="false"/>
          <w:i w:val="false"/>
          <w:color w:val="000000"/>
          <w:sz w:val="28"/>
        </w:rPr>
        <w:t>
      1) осы бұйрықтың белгіленген тәртіппен Қазақстан Республикасы Әділет министрлігінде мемлекеттік тіркелуін қамтамасыз етсін;</w:t>
      </w:r>
    </w:p>
    <w:bookmarkEnd w:id="3"/>
    <w:bookmarkStart w:name="z5" w:id="4"/>
    <w:p>
      <w:pPr>
        <w:spacing w:after="0"/>
        <w:ind w:left="0"/>
        <w:jc w:val="both"/>
      </w:pPr>
      <w:r>
        <w:rPr>
          <w:rFonts w:ascii="Times New Roman"/>
          <w:b w:val="false"/>
          <w:i w:val="false"/>
          <w:color w:val="000000"/>
          <w:sz w:val="28"/>
        </w:rPr>
        <w:t>
      2) осы бұйрықты мемлекеттік тіркеуден өткеннен кейін бұқаралық ақпарат құралдарында жарияласын.</w:t>
      </w:r>
    </w:p>
    <w:bookmarkEnd w:id="4"/>
    <w:bookmarkStart w:name="z6" w:id="5"/>
    <w:p>
      <w:pPr>
        <w:spacing w:after="0"/>
        <w:ind w:left="0"/>
        <w:jc w:val="both"/>
      </w:pPr>
      <w:r>
        <w:rPr>
          <w:rFonts w:ascii="Times New Roman"/>
          <w:b w:val="false"/>
          <w:i w:val="false"/>
          <w:color w:val="000000"/>
          <w:sz w:val="28"/>
        </w:rPr>
        <w:t xml:space="preserve">
      3. Осы бұйрыққа қосымшаға сәйкес Қазақстан Республикасы Білім және ғылым министрінің кейбір бұйрықтарының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Жауапты хатшы Б.С. Әбдірәсіловке жүктелсін.</w:t>
      </w:r>
    </w:p>
    <w:bookmarkEnd w:id="6"/>
    <w:bookmarkStart w:name="z8" w:id="7"/>
    <w:p>
      <w:pPr>
        <w:spacing w:after="0"/>
        <w:ind w:left="0"/>
        <w:jc w:val="both"/>
      </w:pPr>
      <w:r>
        <w:rPr>
          <w:rFonts w:ascii="Times New Roman"/>
          <w:b w:val="false"/>
          <w:i w:val="false"/>
          <w:color w:val="000000"/>
          <w:sz w:val="28"/>
        </w:rPr>
        <w:t>
      5. Осы бұйрық алғаш рет ресми жарияланған күнінен бастап он күнтізбелік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Жұмағұлов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2011 жылғы 31 наурыздағы</w:t>
            </w:r>
            <w:r>
              <w:br/>
            </w:r>
            <w:r>
              <w:rPr>
                <w:rFonts w:ascii="Times New Roman"/>
                <w:b w:val="false"/>
                <w:i w:val="false"/>
                <w:color w:val="000000"/>
                <w:sz w:val="20"/>
              </w:rPr>
              <w:t>№ 126 бұйрығымен</w:t>
            </w:r>
            <w:r>
              <w:br/>
            </w:r>
            <w:r>
              <w:rPr>
                <w:rFonts w:ascii="Times New Roman"/>
                <w:b w:val="false"/>
                <w:i w:val="false"/>
                <w:color w:val="000000"/>
                <w:sz w:val="20"/>
              </w:rPr>
              <w:t>бекітілген</w:t>
            </w:r>
          </w:p>
        </w:tc>
      </w:tr>
    </w:tbl>
    <w:bookmarkStart w:name="z17" w:id="8"/>
    <w:p>
      <w:pPr>
        <w:spacing w:after="0"/>
        <w:ind w:left="0"/>
        <w:jc w:val="left"/>
      </w:pPr>
      <w:r>
        <w:rPr>
          <w:rFonts w:ascii="Times New Roman"/>
          <w:b/>
          <w:i w:val="false"/>
          <w:color w:val="000000"/>
        </w:rPr>
        <w:t xml:space="preserve"> Диссертациялық кеңес туралы үлгі ереже</w:t>
      </w:r>
    </w:p>
    <w:bookmarkEnd w:id="8"/>
    <w:p>
      <w:pPr>
        <w:spacing w:after="0"/>
        <w:ind w:left="0"/>
        <w:jc w:val="both"/>
      </w:pPr>
      <w:r>
        <w:rPr>
          <w:rFonts w:ascii="Times New Roman"/>
          <w:b w:val="false"/>
          <w:i w:val="false"/>
          <w:color w:val="ff0000"/>
          <w:sz w:val="28"/>
        </w:rPr>
        <w:t xml:space="preserve">
      Ескерту. Ереже жаңа редакцияда – ҚР Білім және ғылым министрінің 09.03.2021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7" w:id="9"/>
    <w:p>
      <w:pPr>
        <w:spacing w:after="0"/>
        <w:ind w:left="0"/>
        <w:jc w:val="left"/>
      </w:pPr>
      <w:r>
        <w:rPr>
          <w:rFonts w:ascii="Times New Roman"/>
          <w:b/>
          <w:i w:val="false"/>
          <w:color w:val="000000"/>
        </w:rPr>
        <w:t xml:space="preserve"> 1-тарау. Жалпы ережелер</w:t>
      </w:r>
    </w:p>
    <w:bookmarkEnd w:id="9"/>
    <w:bookmarkStart w:name="z32" w:id="10"/>
    <w:p>
      <w:pPr>
        <w:spacing w:after="0"/>
        <w:ind w:left="0"/>
        <w:jc w:val="both"/>
      </w:pPr>
      <w:r>
        <w:rPr>
          <w:rFonts w:ascii="Times New Roman"/>
          <w:b w:val="false"/>
          <w:i w:val="false"/>
          <w:color w:val="000000"/>
          <w:sz w:val="28"/>
        </w:rPr>
        <w:t xml:space="preserve">
      1. Осы Диссертациялық кеңес туралы үлгі </w:t>
      </w:r>
      <w:r>
        <w:rPr>
          <w:rFonts w:ascii="Times New Roman"/>
          <w:b w:val="false"/>
          <w:i w:val="false"/>
          <w:color w:val="000000"/>
          <w:sz w:val="28"/>
        </w:rPr>
        <w:t>ереже</w:t>
      </w:r>
      <w:r>
        <w:rPr>
          <w:rFonts w:ascii="Times New Roman"/>
          <w:b w:val="false"/>
          <w:i w:val="false"/>
          <w:color w:val="000000"/>
          <w:sz w:val="28"/>
        </w:rPr>
        <w:t xml:space="preserve"> (бұдан әрі – Үлгі ереже) "Ғылым және технологиялық саясат туралы" Қазақстан Республикасы Заңының 6-бабының </w:t>
      </w:r>
      <w:r>
        <w:rPr>
          <w:rFonts w:ascii="Times New Roman"/>
          <w:b w:val="false"/>
          <w:i w:val="false"/>
          <w:color w:val="000000"/>
          <w:sz w:val="28"/>
        </w:rPr>
        <w:t>30) тармақшасына</w:t>
      </w:r>
      <w:r>
        <w:rPr>
          <w:rFonts w:ascii="Times New Roman"/>
          <w:b w:val="false"/>
          <w:i w:val="false"/>
          <w:color w:val="000000"/>
          <w:sz w:val="28"/>
        </w:rPr>
        <w:t xml:space="preserve"> және "Қазақстан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қаулысымен бекiтiлген Қазақстан Республикасы Ғылым және жоғары білім министрлігі туралы ереженің (бұдан әрі – Министрлік туралы ереже) 15-тармағының </w:t>
      </w:r>
      <w:r>
        <w:rPr>
          <w:rFonts w:ascii="Times New Roman"/>
          <w:b w:val="false"/>
          <w:i w:val="false"/>
          <w:color w:val="000000"/>
          <w:sz w:val="28"/>
        </w:rPr>
        <w:t>118) тармақшасына</w:t>
      </w:r>
      <w:r>
        <w:rPr>
          <w:rFonts w:ascii="Times New Roman"/>
          <w:b w:val="false"/>
          <w:i w:val="false"/>
          <w:color w:val="000000"/>
          <w:sz w:val="28"/>
        </w:rPr>
        <w:t xml:space="preserve"> сәйкес әзірленді.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Ғылым және жоғары білім министрінің м.а. 29.08.2024 </w:t>
      </w:r>
      <w:r>
        <w:rPr>
          <w:rFonts w:ascii="Times New Roman"/>
          <w:b w:val="false"/>
          <w:i w:val="false"/>
          <w:color w:val="00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11"/>
    <w:p>
      <w:pPr>
        <w:spacing w:after="0"/>
        <w:ind w:left="0"/>
        <w:jc w:val="both"/>
      </w:pPr>
      <w:r>
        <w:rPr>
          <w:rFonts w:ascii="Times New Roman"/>
          <w:b w:val="false"/>
          <w:i w:val="false"/>
          <w:color w:val="000000"/>
          <w:sz w:val="28"/>
        </w:rPr>
        <w:t>
      2. Осы Үлгі ережеде мынадай ұғымдар пайдаланылады:</w:t>
      </w:r>
    </w:p>
    <w:bookmarkEnd w:id="11"/>
    <w:bookmarkStart w:name="z34" w:id="12"/>
    <w:p>
      <w:pPr>
        <w:spacing w:after="0"/>
        <w:ind w:left="0"/>
        <w:jc w:val="both"/>
      </w:pPr>
      <w:r>
        <w:rPr>
          <w:rFonts w:ascii="Times New Roman"/>
          <w:b w:val="false"/>
          <w:i w:val="false"/>
          <w:color w:val="000000"/>
          <w:sz w:val="28"/>
        </w:rPr>
        <w:t>
      1) диссертациялық кеңестер – докторанттардың диссертациялық жұмыстарын қорғауды жүргізетін жоғары және (немесе) жоғары оқу орнынан кейінгі білім беру ұйымдарының (бұдан әрі – ЖЖОКБҰ) жанындағы алқалы органдар;</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тармақшамен толықтыру көзделген – ҚР Ғылым және жоғары білім министрінің м.а. 23.06.2026 </w:t>
      </w:r>
      <w:r>
        <w:rPr>
          <w:rFonts w:ascii="Times New Roman"/>
          <w:b w:val="false"/>
          <w:i w:val="false"/>
          <w:color w:val="ff0000"/>
          <w:sz w:val="28"/>
        </w:rPr>
        <w:t>№ 303</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bookmarkStart w:name="z35" w:id="13"/>
    <w:p>
      <w:pPr>
        <w:spacing w:after="0"/>
        <w:ind w:left="0"/>
        <w:jc w:val="both"/>
      </w:pPr>
      <w:r>
        <w:rPr>
          <w:rFonts w:ascii="Times New Roman"/>
          <w:b w:val="false"/>
          <w:i w:val="false"/>
          <w:color w:val="000000"/>
          <w:sz w:val="28"/>
        </w:rPr>
        <w:t>
      2) философия докторы (РhD), бейіні бойынша доктор – ғылыми-педагогикалық бағыт немесе кәсіптік қызметтің тиісті саласы бойынша докторантура бағдарламасын меңгерген және Қазақстан Республикасында немесе одан тыс жерде диссертация қорғаған адамдарға берілетін, Қазақстан Республикасының заңнамасында белгіленген тәртіппен танылған дәрежелер.</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Ғылым және жоғары білім министрінің 14.06.2024 </w:t>
      </w:r>
      <w:r>
        <w:rPr>
          <w:rFonts w:ascii="Times New Roman"/>
          <w:b w:val="false"/>
          <w:i w:val="false"/>
          <w:color w:val="000000"/>
          <w:sz w:val="28"/>
        </w:rPr>
        <w:t>№ 294</w:t>
      </w:r>
      <w:r>
        <w:rPr>
          <w:rFonts w:ascii="Times New Roman"/>
          <w:b w:val="false"/>
          <w:i w:val="false"/>
          <w:color w:val="ff0000"/>
          <w:sz w:val="28"/>
        </w:rPr>
        <w:t xml:space="preserve"> (01.07.2024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 w:id="14"/>
    <w:p>
      <w:pPr>
        <w:spacing w:after="0"/>
        <w:ind w:left="0"/>
        <w:jc w:val="left"/>
      </w:pPr>
      <w:r>
        <w:rPr>
          <w:rFonts w:ascii="Times New Roman"/>
          <w:b/>
          <w:i w:val="false"/>
          <w:color w:val="000000"/>
        </w:rPr>
        <w:t xml:space="preserve"> 2-тарау. Диссертациялық кеңестердің қызметін ұйымдастыру</w:t>
      </w:r>
    </w:p>
    <w:bookmarkEnd w:id="14"/>
    <w:bookmarkStart w:name="z37" w:id="15"/>
    <w:p>
      <w:pPr>
        <w:spacing w:after="0"/>
        <w:ind w:left="0"/>
        <w:jc w:val="both"/>
      </w:pPr>
      <w:r>
        <w:rPr>
          <w:rFonts w:ascii="Times New Roman"/>
          <w:b w:val="false"/>
          <w:i w:val="false"/>
          <w:color w:val="000000"/>
          <w:sz w:val="28"/>
        </w:rPr>
        <w:t>
      3. ЖЖОКБҰ-да диссертациялық кеңестер 3 (үш) жылға құрылады және докторантура кадрларын даярлаудың тиісті бағыттары не білім беру бағдарламаларының топтары (бұдан әрі – БББТ) бойынша:</w:t>
      </w:r>
    </w:p>
    <w:bookmarkEnd w:id="15"/>
    <w:bookmarkStart w:name="z200" w:id="16"/>
    <w:p>
      <w:pPr>
        <w:spacing w:after="0"/>
        <w:ind w:left="0"/>
        <w:jc w:val="both"/>
      </w:pPr>
      <w:r>
        <w:rPr>
          <w:rFonts w:ascii="Times New Roman"/>
          <w:b w:val="false"/>
          <w:i w:val="false"/>
          <w:color w:val="000000"/>
          <w:sz w:val="28"/>
        </w:rPr>
        <w:t>
      1) докторантура бағдарламасы бойынша білім беру қызметін жүргізуге арналған лицензия және (немесе) лицензияға қосымша;</w:t>
      </w:r>
    </w:p>
    <w:bookmarkEnd w:id="16"/>
    <w:bookmarkStart w:name="z201" w:id="17"/>
    <w:p>
      <w:pPr>
        <w:spacing w:after="0"/>
        <w:ind w:left="0"/>
        <w:jc w:val="both"/>
      </w:pPr>
      <w:r>
        <w:rPr>
          <w:rFonts w:ascii="Times New Roman"/>
          <w:b w:val="false"/>
          <w:i w:val="false"/>
          <w:color w:val="000000"/>
          <w:sz w:val="28"/>
        </w:rPr>
        <w:t xml:space="preserve">
      2) "Білім туралы" Қазақстан Республикасы Заңының (бұдан әрі – Заң) 22-бабының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соңғы 3 (үш) жылда Жоғары оқу орнынан кейінгі білімнің білім беру бағдарламаларының тізіліміндегі докторантураның білім беру бағдарламалары;</w:t>
      </w:r>
    </w:p>
    <w:bookmarkEnd w:id="17"/>
    <w:bookmarkStart w:name="z202" w:id="18"/>
    <w:p>
      <w:pPr>
        <w:spacing w:after="0"/>
        <w:ind w:left="0"/>
        <w:jc w:val="both"/>
      </w:pPr>
      <w:r>
        <w:rPr>
          <w:rFonts w:ascii="Times New Roman"/>
          <w:b w:val="false"/>
          <w:i w:val="false"/>
          <w:color w:val="000000"/>
          <w:sz w:val="28"/>
        </w:rPr>
        <w:t>
      3) кемінде 3 (үш) жыл мерзімге аккредиттелген және Министрлік туралы ереженің 15-тармағының 21) тармақшасына сәйкес Жоғары және жоғары оқу орнынан кейінгі білім беру ұйымдарының аккредиттелген білім беру бағдарламаларының тізіліміне енгізілген докторантураның білім беру бағдарламалары;</w:t>
      </w:r>
    </w:p>
    <w:bookmarkEnd w:id="18"/>
    <w:bookmarkStart w:name="z203" w:id="19"/>
    <w:p>
      <w:pPr>
        <w:spacing w:after="0"/>
        <w:ind w:left="0"/>
        <w:jc w:val="both"/>
      </w:pPr>
      <w:r>
        <w:rPr>
          <w:rFonts w:ascii="Times New Roman"/>
          <w:b w:val="false"/>
          <w:i w:val="false"/>
          <w:color w:val="000000"/>
          <w:sz w:val="28"/>
        </w:rPr>
        <w:t>
      4) Министрлік туралы ереженің 15-тармағының 3) тармақшасына сәйкес оқытудың 1 (бірінші), 2 (екінші) және 3 (үшінші)-жылына даярлау бағыты бойынша бөлінген мемлекеттік білім беру тапсырысы негізінде білім алушылардың контингенті болған жағдайда жұмыс істейді.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Ғылым және жоғары білім министрінің 14.06.2024 </w:t>
      </w:r>
      <w:r>
        <w:rPr>
          <w:rFonts w:ascii="Times New Roman"/>
          <w:b w:val="false"/>
          <w:i w:val="false"/>
          <w:color w:val="000000"/>
          <w:sz w:val="28"/>
        </w:rPr>
        <w:t>№ 294</w:t>
      </w:r>
      <w:r>
        <w:rPr>
          <w:rFonts w:ascii="Times New Roman"/>
          <w:b w:val="false"/>
          <w:i w:val="false"/>
          <w:color w:val="ff0000"/>
          <w:sz w:val="28"/>
        </w:rPr>
        <w:t xml:space="preserve"> (01.07.2024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8" w:id="20"/>
    <w:p>
      <w:pPr>
        <w:spacing w:after="0"/>
        <w:ind w:left="0"/>
        <w:jc w:val="both"/>
      </w:pPr>
      <w:r>
        <w:rPr>
          <w:rFonts w:ascii="Times New Roman"/>
          <w:b w:val="false"/>
          <w:i w:val="false"/>
          <w:color w:val="000000"/>
          <w:sz w:val="28"/>
        </w:rPr>
        <w:t>
      3-1. Консорциалдық келісім болған жағдайда ЖЖОКБҰ-ның (бұдан әрі – әріптес ЖЖОКБҰ) мыналары бар:</w:t>
      </w:r>
    </w:p>
    <w:bookmarkEnd w:id="20"/>
    <w:bookmarkStart w:name="z204" w:id="21"/>
    <w:p>
      <w:pPr>
        <w:spacing w:after="0"/>
        <w:ind w:left="0"/>
        <w:jc w:val="both"/>
      </w:pPr>
      <w:r>
        <w:rPr>
          <w:rFonts w:ascii="Times New Roman"/>
          <w:b w:val="false"/>
          <w:i w:val="false"/>
          <w:color w:val="000000"/>
          <w:sz w:val="28"/>
        </w:rPr>
        <w:t>
      1)ғылыми және (немесе) ғылыми-техникалық қызмет субъектісі ретінде аккредиттелуі;</w:t>
      </w:r>
    </w:p>
    <w:bookmarkEnd w:id="21"/>
    <w:bookmarkStart w:name="z205" w:id="22"/>
    <w:p>
      <w:pPr>
        <w:spacing w:after="0"/>
        <w:ind w:left="0"/>
        <w:jc w:val="both"/>
      </w:pPr>
      <w:r>
        <w:rPr>
          <w:rFonts w:ascii="Times New Roman"/>
          <w:b w:val="false"/>
          <w:i w:val="false"/>
          <w:color w:val="000000"/>
          <w:sz w:val="28"/>
        </w:rPr>
        <w:t>
      2)әріптес ЖЖОКБҰ докторанттары қатысатын мемлекеттік бюджеттен бағдарламалық-нысаналы немесе гранттық қаржыландыру шеңберінде соңғы 3 (үш) жылда докторантура кадрларын даярлаудың тиісті бағыттары бойынша орындалып жатқан немесе орындалған жобалары;</w:t>
      </w:r>
    </w:p>
    <w:bookmarkEnd w:id="22"/>
    <w:bookmarkStart w:name="z206" w:id="23"/>
    <w:p>
      <w:pPr>
        <w:spacing w:after="0"/>
        <w:ind w:left="0"/>
        <w:jc w:val="both"/>
      </w:pPr>
      <w:r>
        <w:rPr>
          <w:rFonts w:ascii="Times New Roman"/>
          <w:b w:val="false"/>
          <w:i w:val="false"/>
          <w:color w:val="000000"/>
          <w:sz w:val="28"/>
        </w:rPr>
        <w:t xml:space="preserve">
      3) осы Үлгі ереженің </w:t>
      </w:r>
      <w:r>
        <w:rPr>
          <w:rFonts w:ascii="Times New Roman"/>
          <w:b w:val="false"/>
          <w:i w:val="false"/>
          <w:color w:val="000000"/>
          <w:sz w:val="28"/>
        </w:rPr>
        <w:t>9-тармағының</w:t>
      </w:r>
      <w:r>
        <w:rPr>
          <w:rFonts w:ascii="Times New Roman"/>
          <w:b w:val="false"/>
          <w:i w:val="false"/>
          <w:color w:val="000000"/>
          <w:sz w:val="28"/>
        </w:rPr>
        <w:t xml:space="preserve"> 1) және 2) тармақшаларында көрсетілген халықаралық рецензияланатын басылымдарда жарияланымдары бар, даярлау бағыты бойынша кемінде 3 (үш) ғалымы;</w:t>
      </w:r>
    </w:p>
    <w:bookmarkEnd w:id="23"/>
    <w:bookmarkStart w:name="z207" w:id="24"/>
    <w:p>
      <w:pPr>
        <w:spacing w:after="0"/>
        <w:ind w:left="0"/>
        <w:jc w:val="both"/>
      </w:pPr>
      <w:r>
        <w:rPr>
          <w:rFonts w:ascii="Times New Roman"/>
          <w:b w:val="false"/>
          <w:i w:val="false"/>
          <w:color w:val="000000"/>
          <w:sz w:val="28"/>
        </w:rPr>
        <w:t>
      4) тиісті немесе аралас даярлау бағыты бойынша әріптес ЖЖОКБҰ-ның білім беру процесіне қатысатын кемінде 3 (үш) ғалымы ғылыми ұйымдармен бірлесіп, диссертациялық кеңестер құруына жол беріледі.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3-1-тармақпен толықтырылды - ҚР Ғылым және жоғары білім министрінің м.а. 09.01.2023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көзделген – ҚР Ғылым және жоғары білім министрінің 14.06.2024 </w:t>
      </w:r>
      <w:r>
        <w:rPr>
          <w:rFonts w:ascii="Times New Roman"/>
          <w:b w:val="false"/>
          <w:i w:val="false"/>
          <w:color w:val="000000"/>
          <w:sz w:val="28"/>
        </w:rPr>
        <w:t>№ 294</w:t>
      </w:r>
      <w:r>
        <w:rPr>
          <w:rFonts w:ascii="Times New Roman"/>
          <w:b w:val="false"/>
          <w:i w:val="false"/>
          <w:color w:val="ff0000"/>
          <w:sz w:val="28"/>
        </w:rPr>
        <w:t xml:space="preserve"> (01.07.2024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9" w:id="25"/>
    <w:p>
      <w:pPr>
        <w:spacing w:after="0"/>
        <w:ind w:left="0"/>
        <w:jc w:val="both"/>
      </w:pPr>
      <w:r>
        <w:rPr>
          <w:rFonts w:ascii="Times New Roman"/>
          <w:b w:val="false"/>
          <w:i w:val="false"/>
          <w:color w:val="000000"/>
          <w:sz w:val="28"/>
        </w:rPr>
        <w:t>
      3-2. Осы Үлгі ереженің 3-тармағының 2), 3) және 4) тармақшаларын қолданбай, ЖЖОКБҰ-ларда мына шарттар орындалғанда диссертациялық кеңес құруға жол беріледі:</w:t>
      </w:r>
    </w:p>
    <w:bookmarkEnd w:id="25"/>
    <w:p>
      <w:pPr>
        <w:spacing w:after="0"/>
        <w:ind w:left="0"/>
        <w:jc w:val="both"/>
      </w:pPr>
      <w:r>
        <w:rPr>
          <w:rFonts w:ascii="Times New Roman"/>
          <w:b w:val="false"/>
          <w:i w:val="false"/>
          <w:color w:val="000000"/>
          <w:sz w:val="28"/>
        </w:rPr>
        <w:t>
      1) докторантура кадрларын даярлаудың сұратылған бағыты бойынша диссертацияларды қорғау жөніндегі диссертациялық кеңестің болмауы;</w:t>
      </w:r>
    </w:p>
    <w:p>
      <w:pPr>
        <w:spacing w:after="0"/>
        <w:ind w:left="0"/>
        <w:jc w:val="both"/>
      </w:pPr>
      <w:r>
        <w:rPr>
          <w:rFonts w:ascii="Times New Roman"/>
          <w:b w:val="false"/>
          <w:i w:val="false"/>
          <w:color w:val="000000"/>
          <w:sz w:val="28"/>
        </w:rPr>
        <w:t>
      2) сұратылып отырған даярлау бағыты бойынша білім беру бағдарламаларынан/мамандықтардан мемлекеттік білім беру тапсырысы бойынша оқыған докторантура түлектерінің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3-2-тармақпен толықтырылды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26"/>
    <w:p>
      <w:pPr>
        <w:spacing w:after="0"/>
        <w:ind w:left="0"/>
        <w:jc w:val="both"/>
      </w:pPr>
      <w:r>
        <w:rPr>
          <w:rFonts w:ascii="Times New Roman"/>
          <w:b w:val="false"/>
          <w:i w:val="false"/>
          <w:color w:val="000000"/>
          <w:sz w:val="28"/>
        </w:rPr>
        <w:t>
      4. Ерекше мәртебесі жоқ ЖЖОКБҰ-ларда диссертациялық кеңестерді құру туралы өтінімді Қазақстан Республикасы Ғылым және жоғары білім министрлігінің Ғылым және жоғары білім саласындағы сапаны қамтамасыз ету комитеті (бұдан әрі – Комитет) ЖЖОКБҰ-дан мынадай құжаттарды алған күннен бастап 30 (отыз) жұмыс күні ішінде қарайды:</w:t>
      </w:r>
    </w:p>
    <w:bookmarkEnd w:id="26"/>
    <w:bookmarkStart w:name="z208" w:id="27"/>
    <w:p>
      <w:pPr>
        <w:spacing w:after="0"/>
        <w:ind w:left="0"/>
        <w:jc w:val="both"/>
      </w:pPr>
      <w:r>
        <w:rPr>
          <w:rFonts w:ascii="Times New Roman"/>
          <w:b w:val="false"/>
          <w:i w:val="false"/>
          <w:color w:val="000000"/>
          <w:sz w:val="28"/>
        </w:rPr>
        <w:t>
      1) ілеспе хат;</w:t>
      </w:r>
    </w:p>
    <w:bookmarkEnd w:id="27"/>
    <w:bookmarkStart w:name="z209" w:id="28"/>
    <w:p>
      <w:pPr>
        <w:spacing w:after="0"/>
        <w:ind w:left="0"/>
        <w:jc w:val="both"/>
      </w:pPr>
      <w:r>
        <w:rPr>
          <w:rFonts w:ascii="Times New Roman"/>
          <w:b w:val="false"/>
          <w:i w:val="false"/>
          <w:color w:val="000000"/>
          <w:sz w:val="28"/>
        </w:rPr>
        <w:t xml:space="preserve">
      2) Жоғары оқу орнынан кейінгі білімнің білім беру бағдарламаларының тізілімінде соңғы 3 (үш) жылда докторантураның білім беру бағдарламаларының болуы (әскери, арнайы оқу орындарын (бұдан әрі – ӘАОО) қоспағанда); </w:t>
      </w:r>
    </w:p>
    <w:bookmarkEnd w:id="28"/>
    <w:bookmarkStart w:name="z210" w:id="29"/>
    <w:p>
      <w:pPr>
        <w:spacing w:after="0"/>
        <w:ind w:left="0"/>
        <w:jc w:val="both"/>
      </w:pPr>
      <w:r>
        <w:rPr>
          <w:rFonts w:ascii="Times New Roman"/>
          <w:b w:val="false"/>
          <w:i w:val="false"/>
          <w:color w:val="000000"/>
          <w:sz w:val="28"/>
        </w:rPr>
        <w:t>
      3) докторантураның тиісті кадрлар даярлау бағыты бойынша мемлекеттік білім беру тапсырысы негізінде білім алушылар контингентінің болуы туралы мәлімет (ӘАОО-ларды қоспағанда);</w:t>
      </w:r>
    </w:p>
    <w:bookmarkEnd w:id="29"/>
    <w:bookmarkStart w:name="z211" w:id="30"/>
    <w:p>
      <w:pPr>
        <w:spacing w:after="0"/>
        <w:ind w:left="0"/>
        <w:jc w:val="both"/>
      </w:pPr>
      <w:r>
        <w:rPr>
          <w:rFonts w:ascii="Times New Roman"/>
          <w:b w:val="false"/>
          <w:i w:val="false"/>
          <w:color w:val="000000"/>
          <w:sz w:val="28"/>
        </w:rPr>
        <w:t xml:space="preserve">
      4) осы Үлгі ережеге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диссертациялық кеңестің тұрақты мүшелігіне үміткерлер туралы ақпарат;</w:t>
      </w:r>
    </w:p>
    <w:bookmarkEnd w:id="30"/>
    <w:bookmarkStart w:name="z212" w:id="31"/>
    <w:p>
      <w:pPr>
        <w:spacing w:after="0"/>
        <w:ind w:left="0"/>
        <w:jc w:val="both"/>
      </w:pPr>
      <w:r>
        <w:rPr>
          <w:rFonts w:ascii="Times New Roman"/>
          <w:b w:val="false"/>
          <w:i w:val="false"/>
          <w:color w:val="000000"/>
          <w:sz w:val="28"/>
        </w:rPr>
        <w:t>
      5) қолданыс мерзімдерін көрсете отырып, мәтінді пайдалануды анықтаудың, оның ішінде халықаралық деректер базалары бойынша лицензиялық жүйесінің болуын растайтын құжаттың көшірмесі. Мемлекеттік құпияларды құрайтын мәліметтермен немесе "Қызмет бабында пайдалану үшін" деген белгісі бар таратылуы шектелген қызметтік ақпаратпен байланысты тақырыбы бойынша зерттеулер жасап жатқан докторанттар болған кезде ЖЖОКБҰ және ӘАОО-лар Плагиатқа тексеру жөніндегі комиссияны құру туралы мәліметтерді жолдайды;</w:t>
      </w:r>
    </w:p>
    <w:bookmarkEnd w:id="31"/>
    <w:bookmarkStart w:name="z213" w:id="32"/>
    <w:p>
      <w:pPr>
        <w:spacing w:after="0"/>
        <w:ind w:left="0"/>
        <w:jc w:val="both"/>
      </w:pPr>
      <w:r>
        <w:rPr>
          <w:rFonts w:ascii="Times New Roman"/>
          <w:b w:val="false"/>
          <w:i w:val="false"/>
          <w:color w:val="000000"/>
          <w:sz w:val="28"/>
        </w:rPr>
        <w:t>
      6) докторантураның білім беру бағдарламасының кем дегенде 3 (үш) жыл мерзімге аккредиттелгені және Жоғары және жоғары оқу орнынан кейінгі білім беру ұйымдарының аккредиттелген білім беру бағдарламаларының тізіліміне енгізілгені туралы мәлімет (ӘАОО-ларды қоспағанда).</w:t>
      </w:r>
    </w:p>
    <w:bookmarkEnd w:id="32"/>
    <w:p>
      <w:pPr>
        <w:spacing w:after="0"/>
        <w:ind w:left="0"/>
        <w:jc w:val="both"/>
      </w:pPr>
      <w:r>
        <w:rPr>
          <w:rFonts w:ascii="Times New Roman"/>
          <w:b w:val="false"/>
          <w:i w:val="false"/>
          <w:color w:val="000000"/>
          <w:sz w:val="28"/>
        </w:rPr>
        <w:t>
      Ғылыми ұйыммен бірлескен диссертациялық кеңес құру туралы өтінімді әріптес ЖЖОКБҰ береді. Комитеттің диссертациялық кеңестің қызметін ұйымдастыру туралы шешімі қабылданған күнінен бастап 5 (бес) жұмыс күні ішінде Комитеттің интернет-ресурсында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Ғылым және жоғары білім министрінің 14.06.2024 </w:t>
      </w:r>
      <w:r>
        <w:rPr>
          <w:rFonts w:ascii="Times New Roman"/>
          <w:b w:val="false"/>
          <w:i w:val="false"/>
          <w:color w:val="000000"/>
          <w:sz w:val="28"/>
        </w:rPr>
        <w:t>№ 294</w:t>
      </w:r>
      <w:r>
        <w:rPr>
          <w:rFonts w:ascii="Times New Roman"/>
          <w:b w:val="false"/>
          <w:i w:val="false"/>
          <w:color w:val="ff0000"/>
          <w:sz w:val="28"/>
        </w:rPr>
        <w:t xml:space="preserve"> (01.07.2024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9" w:id="33"/>
    <w:p>
      <w:pPr>
        <w:spacing w:after="0"/>
        <w:ind w:left="0"/>
        <w:jc w:val="both"/>
      </w:pPr>
      <w:r>
        <w:rPr>
          <w:rFonts w:ascii="Times New Roman"/>
          <w:b w:val="false"/>
          <w:i w:val="false"/>
          <w:color w:val="000000"/>
          <w:sz w:val="28"/>
        </w:rPr>
        <w:t xml:space="preserve">
      5. Диссертациялық кеңестің құрамы 7 (жеті) адамнан аспауы тиіс. Диссертациялық кеңестің барлық мүшелерінде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w:t>
      </w:r>
    </w:p>
    <w:bookmarkEnd w:id="33"/>
    <w:p>
      <w:pPr>
        <w:spacing w:after="0"/>
        <w:ind w:left="0"/>
        <w:jc w:val="both"/>
      </w:pPr>
      <w:r>
        <w:rPr>
          <w:rFonts w:ascii="Times New Roman"/>
          <w:b w:val="false"/>
          <w:i w:val="false"/>
          <w:color w:val="000000"/>
          <w:sz w:val="28"/>
        </w:rPr>
        <w:t>
      Диссертациялық кеңестің кемінде 3 (үш) мүшесі басқа ЖЖОКБҰ-лардың және ғылыми немесе басқа да ұйымдардың өкілдері болып табылады.</w:t>
      </w:r>
    </w:p>
    <w:p>
      <w:pPr>
        <w:spacing w:after="0"/>
        <w:ind w:left="0"/>
        <w:jc w:val="both"/>
      </w:pPr>
      <w:r>
        <w:rPr>
          <w:rFonts w:ascii="Times New Roman"/>
          <w:b w:val="false"/>
          <w:i w:val="false"/>
          <w:color w:val="000000"/>
          <w:sz w:val="28"/>
        </w:rPr>
        <w:t>
      Диссертациялық кеңестің құрамында диссертациялық кеңестің 4 (төрт) мүшесі, оның ішінде төраға, төраға орынбасары және ғалым хатшы тұрақты мүшелер болып табылады.</w:t>
      </w:r>
    </w:p>
    <w:p>
      <w:pPr>
        <w:spacing w:after="0"/>
        <w:ind w:left="0"/>
        <w:jc w:val="both"/>
      </w:pPr>
      <w:r>
        <w:rPr>
          <w:rFonts w:ascii="Times New Roman"/>
          <w:b w:val="false"/>
          <w:i w:val="false"/>
          <w:color w:val="000000"/>
          <w:sz w:val="28"/>
        </w:rPr>
        <w:t>
      Диссертациялық кеңестің құрамында диссертациялық кеңестің 3 (үш) мүшесі докторлық зерттеу саласына байланысты докторанттың қорғау кезеңіне уақытша тағайындалады.</w:t>
      </w:r>
    </w:p>
    <w:bookmarkStart w:name="z214" w:id="34"/>
    <w:p>
      <w:pPr>
        <w:spacing w:after="0"/>
        <w:ind w:left="0"/>
        <w:jc w:val="both"/>
      </w:pPr>
      <w:r>
        <w:rPr>
          <w:rFonts w:ascii="Times New Roman"/>
          <w:b w:val="false"/>
          <w:i w:val="false"/>
          <w:color w:val="000000"/>
          <w:sz w:val="28"/>
        </w:rPr>
        <w:t xml:space="preserve">
      Бұл ретте 8D01 Педагогикалық ғылымдар, 8D02 Өнер және гуманитарлық ғылымдар білім беру салалалары үшін Қазақстан Республикасы Білім және ғылым министрінің 2011 жылғы 31 наурыздағы № 127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6951 болып тіркелген) бекітілген Дәрежелерді беру қағидаларының 6-тармағына сәйкес халықаралық рецензияланатын басылымдарда мақаласы жоқ докторант қорғайтын жағдайда, диссертациялық кеңестің уақытша құрамына докторанттың диссертациялық жұмысына пікір беретін 1 (бір) шетелдік ғалым тартылады. Шетелдік ғалым келесі талаптардың біріне сәйкес келеді:</w:t>
      </w:r>
    </w:p>
    <w:bookmarkEnd w:id="34"/>
    <w:bookmarkStart w:name="z215" w:id="35"/>
    <w:p>
      <w:pPr>
        <w:spacing w:after="0"/>
        <w:ind w:left="0"/>
        <w:jc w:val="both"/>
      </w:pPr>
      <w:r>
        <w:rPr>
          <w:rFonts w:ascii="Times New Roman"/>
          <w:b w:val="false"/>
          <w:i w:val="false"/>
          <w:color w:val="000000"/>
          <w:sz w:val="28"/>
        </w:rPr>
        <w:t xml:space="preserve">
      1) шетелдік ғалымның жұмыс орны Academic Ranking of World Universities (Академик Ранкинг оф Ворлд Юниверситиес) немесе Times Higher Education World University Rankings (Таймс Хайер Едукейшн Ворлд Юниверсити Ранкинг) немесе US News Best Global Universities Rankings (ЮС Ньюс Бест Глобал Юниверситис Ранкинс) халықаралық рейтингінің топ-500 (бес жүз) құрамына кіретін университет болып табылады; </w:t>
      </w:r>
    </w:p>
    <w:bookmarkEnd w:id="35"/>
    <w:bookmarkStart w:name="z216" w:id="36"/>
    <w:p>
      <w:pPr>
        <w:spacing w:after="0"/>
        <w:ind w:left="0"/>
        <w:jc w:val="both"/>
      </w:pPr>
      <w:r>
        <w:rPr>
          <w:rFonts w:ascii="Times New Roman"/>
          <w:b w:val="false"/>
          <w:i w:val="false"/>
          <w:color w:val="000000"/>
          <w:sz w:val="28"/>
        </w:rPr>
        <w:t>
      2) шетелдік ғалым соңғы 5 (бес) жылда Web of Science Core Collection (Вэб оф Сайнс Кор Коллекшн) (Arts and Humanities Citation Index (Артс энд Хьюманитис Цитэйшэн Индекс), Social Sciences Citation Index (Сошиал Сайенсиз Цитэйшэн Индекс) бөлімдері) деректер базаларында индекстелетін журналдарда кемінде 2 (екі) мақала және (немесе) шолу жариялаған;</w:t>
      </w:r>
    </w:p>
    <w:bookmarkEnd w:id="36"/>
    <w:bookmarkStart w:name="z217" w:id="37"/>
    <w:p>
      <w:pPr>
        <w:spacing w:after="0"/>
        <w:ind w:left="0"/>
        <w:jc w:val="both"/>
      </w:pPr>
      <w:r>
        <w:rPr>
          <w:rFonts w:ascii="Times New Roman"/>
          <w:b w:val="false"/>
          <w:i w:val="false"/>
          <w:color w:val="000000"/>
          <w:sz w:val="28"/>
        </w:rPr>
        <w:t>
      3) шетелдік ғалымда Elsevier (Эльзевир), Brill (Брилл), CRC Press (СРС Пресс), DeGruyter (ДеГрюйтер), Edward Elgar Publishing (Эдвар Элгар Паблишинг), John Wiley &amp; Sons (Джон Уайли және Сонс), McGraw Hill (Макроу Хилл), Palgrave Macmillan (Палгрейв Макмиллан), Peter Lang (Питер Лэнг), Prentice Hall (Прентис Холл), Routledge (Рутледж), Sage Publications (Сэйдж Публикейшен), Springer Nature (Шпрингер Нэйчар), Taylor and Francis (Тейлор және Фрэнсис), Wolters Kluwer (Вольтерс Клувер) баспаларында (бұдан әрі – сенімді баспалар) немесе US News Best Global Universities Rankings (ЮС Ньюс Бест Глобал Юниверситис Ранкинс) немесе Academic Ranking of World Universities (Академик Ранкин оф Ворлд Юниверситис) немесе Times Higher Education World University (Таймс Хайр Эдюкейшн Ворлд Юниверсити) топ-100 (жүз) рейтингіндегі университет баспасында шығарылған монографиясы бар.</w:t>
      </w:r>
    </w:p>
    <w:bookmarkEnd w:id="37"/>
    <w:bookmarkStart w:name="z218" w:id="38"/>
    <w:p>
      <w:pPr>
        <w:spacing w:after="0"/>
        <w:ind w:left="0"/>
        <w:jc w:val="both"/>
      </w:pPr>
      <w:r>
        <w:rPr>
          <w:rFonts w:ascii="Times New Roman"/>
          <w:b w:val="false"/>
          <w:i w:val="false"/>
          <w:color w:val="000000"/>
          <w:sz w:val="28"/>
        </w:rPr>
        <w:t>
      Диссертациялық кеңестің уақытша мүшелері ретінде докторанттың ғылыми кеңесшілері, сондай-ақ докторантпен немесе оның ғылыми кеңесшісімен үлестес тұлғалар:</w:t>
      </w:r>
    </w:p>
    <w:bookmarkEnd w:id="38"/>
    <w:bookmarkStart w:name="z219" w:id="39"/>
    <w:p>
      <w:pPr>
        <w:spacing w:after="0"/>
        <w:ind w:left="0"/>
        <w:jc w:val="both"/>
      </w:pPr>
      <w:r>
        <w:rPr>
          <w:rFonts w:ascii="Times New Roman"/>
          <w:b w:val="false"/>
          <w:i w:val="false"/>
          <w:color w:val="000000"/>
          <w:sz w:val="28"/>
        </w:rPr>
        <w:t>
      1) жақын туыстар –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bookmarkEnd w:id="39"/>
    <w:bookmarkStart w:name="z220" w:id="40"/>
    <w:p>
      <w:pPr>
        <w:spacing w:after="0"/>
        <w:ind w:left="0"/>
        <w:jc w:val="both"/>
      </w:pPr>
      <w:r>
        <w:rPr>
          <w:rFonts w:ascii="Times New Roman"/>
          <w:b w:val="false"/>
          <w:i w:val="false"/>
          <w:color w:val="000000"/>
          <w:sz w:val="28"/>
        </w:rPr>
        <w:t>
      2) диссертация орындалған және (немесе) докторант тапсырыс беруші немесе орындаушы (тең орындаушы) болып табылатын ғылыми зерттеу жұмыстары жүргізілген ЖЖОКБҰ-ның және (немесе) ғылыми ұйымдардың құрылымдық бөлімшелерінің басшылары және қызметкерлері;</w:t>
      </w:r>
    </w:p>
    <w:bookmarkEnd w:id="40"/>
    <w:bookmarkStart w:name="z221" w:id="41"/>
    <w:p>
      <w:pPr>
        <w:spacing w:after="0"/>
        <w:ind w:left="0"/>
        <w:jc w:val="both"/>
      </w:pPr>
      <w:r>
        <w:rPr>
          <w:rFonts w:ascii="Times New Roman"/>
          <w:b w:val="false"/>
          <w:i w:val="false"/>
          <w:color w:val="000000"/>
          <w:sz w:val="28"/>
        </w:rPr>
        <w:t>
      3) соңғы 3 (үш) жыл ішінде бірге жариялаған мақалалардың және шолулардың тең авторлары;</w:t>
      </w:r>
    </w:p>
    <w:bookmarkEnd w:id="41"/>
    <w:bookmarkStart w:name="z222" w:id="42"/>
    <w:p>
      <w:pPr>
        <w:spacing w:after="0"/>
        <w:ind w:left="0"/>
        <w:jc w:val="both"/>
      </w:pPr>
      <w:r>
        <w:rPr>
          <w:rFonts w:ascii="Times New Roman"/>
          <w:b w:val="false"/>
          <w:i w:val="false"/>
          <w:color w:val="000000"/>
          <w:sz w:val="28"/>
        </w:rPr>
        <w:t>
      4) соңғы 3 (үш) жылда диссертацияның мазмұны бойынша Комитеттің теріс шешімін алған диссертациялар бойынша оң қорытынды берген ғылыми кеңесшілер немесе ресми рецензенттер болған мамандар тағайындалмайды.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Ғылым және жоғары білім министрінің 14.06.2024 </w:t>
      </w:r>
      <w:r>
        <w:rPr>
          <w:rFonts w:ascii="Times New Roman"/>
          <w:b w:val="false"/>
          <w:i w:val="false"/>
          <w:color w:val="000000"/>
          <w:sz w:val="28"/>
        </w:rPr>
        <w:t>№ 294</w:t>
      </w:r>
      <w:r>
        <w:rPr>
          <w:rFonts w:ascii="Times New Roman"/>
          <w:b w:val="false"/>
          <w:i w:val="false"/>
          <w:color w:val="ff0000"/>
          <w:sz w:val="28"/>
        </w:rPr>
        <w:t xml:space="preserve"> (01.07.2024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3" w:id="43"/>
    <w:p>
      <w:pPr>
        <w:spacing w:after="0"/>
        <w:ind w:left="0"/>
        <w:jc w:val="both"/>
      </w:pPr>
      <w:r>
        <w:rPr>
          <w:rFonts w:ascii="Times New Roman"/>
          <w:b w:val="false"/>
          <w:i w:val="false"/>
          <w:color w:val="000000"/>
          <w:sz w:val="28"/>
        </w:rPr>
        <w:t>
      6. Қазақстан Республикасының ұлттық қауіпсіздік органдарына, Қазақстан Республикасының Ішкі істер министрлігіне, Қазақстан Республикасының прокуратура органдарына және Қазақстан Республикасы Қорғаныс министрлігіне ведомстволық бағынысты әскери, арнайы оқу орындарында құрылған диссертациялық кеңестерде тұрақты мүшелерінің саны 6 (алты) адамды құрайды.</w:t>
      </w:r>
    </w:p>
    <w:bookmarkEnd w:id="43"/>
    <w:p>
      <w:pPr>
        <w:spacing w:after="0"/>
        <w:ind w:left="0"/>
        <w:jc w:val="both"/>
      </w:pPr>
      <w:r>
        <w:rPr>
          <w:rFonts w:ascii="Times New Roman"/>
          <w:b w:val="false"/>
          <w:i w:val="false"/>
          <w:color w:val="000000"/>
          <w:sz w:val="28"/>
        </w:rPr>
        <w:t>
      Диссертациялық кеңестің құрамында диссертациялық кеңестің тұрақты мүшелерінің кемінде 1/3-і (үштен бірі) басқа ЖЖОКБҰ-ның не ғылыми/басқа да ұйымдардың өкілдері болып табылады, қалғандары штаттық қызметкерлер болып табылады. Докторанттың докторлық зерттеу тақырыбына байланысты докторанттың қорғау кезеңіне диссертациялық кеңестің уақытша мүшелерін тағайындауға рұқсат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5" w:id="44"/>
    <w:p>
      <w:pPr>
        <w:spacing w:after="0"/>
        <w:ind w:left="0"/>
        <w:jc w:val="both"/>
      </w:pPr>
      <w:r>
        <w:rPr>
          <w:rFonts w:ascii="Times New Roman"/>
          <w:b w:val="false"/>
          <w:i w:val="false"/>
          <w:color w:val="000000"/>
          <w:sz w:val="28"/>
        </w:rPr>
        <w:t>
      6-1. Әріптес ЖЖОКБҰ мен ғылыми ұйым арасында ғылыми кадрлар даярлау жөніндегі консорциумдық келісім болған кезде диссертациялық кеңестің тұрақты мүшелерінің кемінде үштен бірі ғылыми ұйымнан тағайындалады. Мұндай жағдайда диссертациялық кеңестің отырыстары әріптес ЖЖОКБҰ немесе ғылыми ұйым базасында келісім бойынша өткізіледі.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6-1-тармақпен толықтырылды - ҚР Ғылым және жоғары білім министрінің м.а. 09.01.2023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Ғылым және жоғары білім министрінің м.а. 29.08.2024 </w:t>
      </w:r>
      <w:r>
        <w:rPr>
          <w:rFonts w:ascii="Times New Roman"/>
          <w:b w:val="false"/>
          <w:i w:val="false"/>
          <w:color w:val="00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4" w:id="45"/>
    <w:p>
      <w:pPr>
        <w:spacing w:after="0"/>
        <w:ind w:left="0"/>
        <w:jc w:val="both"/>
      </w:pPr>
      <w:r>
        <w:rPr>
          <w:rFonts w:ascii="Times New Roman"/>
          <w:b w:val="false"/>
          <w:i w:val="false"/>
          <w:color w:val="000000"/>
          <w:sz w:val="28"/>
        </w:rPr>
        <w:t>
      7. Диссертациялық кеңестің құрамына:</w:t>
      </w:r>
    </w:p>
    <w:bookmarkEnd w:id="45"/>
    <w:p>
      <w:pPr>
        <w:spacing w:after="0"/>
        <w:ind w:left="0"/>
        <w:jc w:val="both"/>
      </w:pPr>
      <w:r>
        <w:rPr>
          <w:rFonts w:ascii="Times New Roman"/>
          <w:b w:val="false"/>
          <w:i w:val="false"/>
          <w:color w:val="000000"/>
          <w:sz w:val="28"/>
        </w:rPr>
        <w:t>
      1) диссертациялық кеңес құрылған ЖЖОКБҰ-ның ректоры;</w:t>
      </w:r>
    </w:p>
    <w:p>
      <w:pPr>
        <w:spacing w:after="0"/>
        <w:ind w:left="0"/>
        <w:jc w:val="both"/>
      </w:pPr>
      <w:r>
        <w:rPr>
          <w:rFonts w:ascii="Times New Roman"/>
          <w:b w:val="false"/>
          <w:i w:val="false"/>
          <w:color w:val="000000"/>
          <w:sz w:val="28"/>
        </w:rPr>
        <w:t>
      2) Қазақстан Республикасы Ғылым және жоғары білім министрлігінің қызметкерлері;</w:t>
      </w:r>
    </w:p>
    <w:p>
      <w:pPr>
        <w:spacing w:after="0"/>
        <w:ind w:left="0"/>
        <w:jc w:val="both"/>
      </w:pPr>
      <w:r>
        <w:rPr>
          <w:rFonts w:ascii="Times New Roman"/>
          <w:b w:val="false"/>
          <w:i w:val="false"/>
          <w:color w:val="000000"/>
          <w:sz w:val="28"/>
        </w:rPr>
        <w:t>
      3) соңғы 5 (бес) жылда диссертацияның мазмұны бойынша Комитеттің теріс шешімін алған диссертациялар бойынша ғылыми консультанттар, жетекшілер болған мамандар кірмейді.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Ғылым және жоғары білім министрінің м.а. 29.08.2024 </w:t>
      </w:r>
      <w:r>
        <w:rPr>
          <w:rFonts w:ascii="Times New Roman"/>
          <w:b w:val="false"/>
          <w:i w:val="false"/>
          <w:color w:val="00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46"/>
    <w:p>
      <w:pPr>
        <w:spacing w:after="0"/>
        <w:ind w:left="0"/>
        <w:jc w:val="both"/>
      </w:pPr>
      <w:r>
        <w:rPr>
          <w:rFonts w:ascii="Times New Roman"/>
          <w:b w:val="false"/>
          <w:i w:val="false"/>
          <w:color w:val="000000"/>
          <w:sz w:val="28"/>
        </w:rPr>
        <w:t>
      8. ЖЖОКБҰ жанындағы диссертациялық кеңестердің құрамында кеңес мүшелерінің бірі шетелдік ғалым (ӘАОО-ны қоспағанда) болып табылады. Диссертациялық кеңес мүшелерінің жарияланымдарына қойылатын талаптарды ерекше мәртебесі бар ЖЖОКБҰ дербес белгілейді.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Ғылым және жоғары білім министрінің м.а. 29.08.2024 </w:t>
      </w:r>
      <w:r>
        <w:rPr>
          <w:rFonts w:ascii="Times New Roman"/>
          <w:b w:val="false"/>
          <w:i w:val="false"/>
          <w:color w:val="00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47"/>
    <w:p>
      <w:pPr>
        <w:spacing w:after="0"/>
        <w:ind w:left="0"/>
        <w:jc w:val="both"/>
      </w:pPr>
      <w:r>
        <w:rPr>
          <w:rFonts w:ascii="Times New Roman"/>
          <w:b w:val="false"/>
          <w:i w:val="false"/>
          <w:color w:val="000000"/>
          <w:sz w:val="28"/>
        </w:rPr>
        <w:t>
      9. ЖЖОКБҰ жанындағы диссертациялық кеңестің кемінде 4 (төрт) мүшесінде халықаралық рецензияланатын ғылыми журналдарда жарияланымдары болады:</w:t>
      </w:r>
    </w:p>
    <w:bookmarkEnd w:id="47"/>
    <w:bookmarkStart w:name="z223" w:id="48"/>
    <w:p>
      <w:pPr>
        <w:spacing w:after="0"/>
        <w:ind w:left="0"/>
        <w:jc w:val="both"/>
      </w:pPr>
      <w:r>
        <w:rPr>
          <w:rFonts w:ascii="Times New Roman"/>
          <w:b w:val="false"/>
          <w:i w:val="false"/>
          <w:color w:val="000000"/>
          <w:sz w:val="28"/>
        </w:rPr>
        <w:t>
      1) 8D05 Жаратылыстану ғылымдары, математика және статистика, 8D06 Ақпараттық-коммуникациялық технологиялар, 8D07 Инженерлік, өңдеу және құрылыс салалары, 8D08 Ауыл шаруашылығы және биоресурстар, 8D09 Ветеринария, 8D10 Денсаулық сақтау және әлеуметтік қамсыздандыру (медицина), 8D11 Қызмет көрсетулер білім беру салалары бойынша соңғы 5 (бес) жылда Clarivate Analytics (Кларивэйт Аналитикс) компаниясының Journal Citation Reports (Жорнал Цитэйшэн Репортс) деректері бойынша алғашқы үш квартильге кіретін немесе Scopus (Скопус) деректер базасында Сitescore (СайтСкор) бойынша процентиль көрсеткіші кемінде 35 (отыз бес) болатын басылымдарда кадрлар даярлау бағыттарына сәйкес келетін ғылыми салалардың бірі бойынша кемінде 3 (үш) жарияланым;</w:t>
      </w:r>
    </w:p>
    <w:bookmarkEnd w:id="48"/>
    <w:bookmarkStart w:name="z224" w:id="49"/>
    <w:p>
      <w:pPr>
        <w:spacing w:after="0"/>
        <w:ind w:left="0"/>
        <w:jc w:val="both"/>
      </w:pPr>
      <w:r>
        <w:rPr>
          <w:rFonts w:ascii="Times New Roman"/>
          <w:b w:val="false"/>
          <w:i w:val="false"/>
          <w:color w:val="000000"/>
          <w:sz w:val="28"/>
        </w:rPr>
        <w:t>
      2) басқа білім беру салалары үшін соңғы 5 (бес) жылда Web of Science Core Collection (Вэб оф Сайнс Кор Коллекшн) (Arts and Humanities Citation Index бөлімдері (Aртс энд Хьюманитис Цитэйшэн Индекс), Science Citation Index Expanded (Сайенс Цитэйшэн Индекс Экспандид), Social Sciences Citation Index (Сошиал Сайенсиз Цитэйшэн Индекс) деректер базасында индекстелетін және Clarivate Analytics (Кларивэйт Аналитикс) компаниясының Journal Citation Reports (Жорнал Цитэйшэн Репортс) деректеріне сәйкес алғашқы үш квартильге кіретін немесе Scopus (Скопус) деректер базасында Сitescore (СайтСкор) бойынша процентиль көрсеткіші кемінде 35 (отыз бес) болатын басылымдарда кадрлар даярлау бағыттарына сәйкес келетін ғылыми салалардың бірі бойынша кемінде 2 (екі) жарияланым.</w:t>
      </w:r>
    </w:p>
    <w:bookmarkEnd w:id="49"/>
    <w:p>
      <w:pPr>
        <w:spacing w:after="0"/>
        <w:ind w:left="0"/>
        <w:jc w:val="both"/>
      </w:pPr>
      <w:r>
        <w:rPr>
          <w:rFonts w:ascii="Times New Roman"/>
          <w:b w:val="false"/>
          <w:i w:val="false"/>
          <w:color w:val="000000"/>
          <w:sz w:val="28"/>
        </w:rPr>
        <w:t>
      Халықаралық рецензияланатын ғылыми журналдарда 2 (екі) ғылыми мақала ретінде соңғы 5 (бес) жылда – сенімді баспаларда немесе US News Best Global Universities Rankings (ЮС Ньюс Бест Глобал Юниверситис Ранкинс) немесе Academic Ranking of World Universities (Академик Ранкин оф Ворлд Юниверситис) немесе Times Higher Education World University (Таймс Хайр Эдюкейшн Ворлд Юниверсити) топ-100 (жүз) рейтингіндегі университет баспасында шығарылған монография ескеріледі. Жоғарыда көрсетілген монографияда тарау болған жағдайда (ізденушіге кемінде 3 (үш) баспа табағы тиесілі) ол халықаралық рецензияланатын ғылыми журналда 1 (бір) мақала ретінде есепке алынады.</w:t>
      </w:r>
    </w:p>
    <w:p>
      <w:pPr>
        <w:spacing w:after="0"/>
        <w:ind w:left="0"/>
        <w:jc w:val="both"/>
      </w:pPr>
      <w:r>
        <w:rPr>
          <w:rFonts w:ascii="Times New Roman"/>
          <w:b w:val="false"/>
          <w:i w:val="false"/>
          <w:color w:val="000000"/>
          <w:sz w:val="28"/>
        </w:rPr>
        <w:t>
      ӘАОО жанындағы диссертациялық кеңестерде 3 (үш) мүшесінің соңғы 5 (бес) жылда Ғылыми қызметтің негізгі нәтижелерін жариялау үшін ұсынылатын ғылыми басылымдар тізбесіне (бұдан әрі – Басылымдар тізбесі) енгізілген журналдарда кемінде 10 (он) жарияланымы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Ғылым және жоғары білім министрінің 14.06.2024 </w:t>
      </w:r>
      <w:r>
        <w:rPr>
          <w:rFonts w:ascii="Times New Roman"/>
          <w:b w:val="false"/>
          <w:i w:val="false"/>
          <w:color w:val="000000"/>
          <w:sz w:val="28"/>
        </w:rPr>
        <w:t>№ 294</w:t>
      </w:r>
      <w:r>
        <w:rPr>
          <w:rFonts w:ascii="Times New Roman"/>
          <w:b w:val="false"/>
          <w:i w:val="false"/>
          <w:color w:val="ff0000"/>
          <w:sz w:val="28"/>
        </w:rPr>
        <w:t xml:space="preserve"> бұйрығымен (01.07.2024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62" w:id="50"/>
    <w:p>
      <w:pPr>
        <w:spacing w:after="0"/>
        <w:ind w:left="0"/>
        <w:jc w:val="both"/>
      </w:pPr>
      <w:r>
        <w:rPr>
          <w:rFonts w:ascii="Times New Roman"/>
          <w:b w:val="false"/>
          <w:i w:val="false"/>
          <w:color w:val="000000"/>
          <w:sz w:val="28"/>
        </w:rPr>
        <w:t>
      10. Диссертациялық кеңестің тұрақты құрамы және ондағы өзгерістер, сондай-ақ кеңестің төрағасы, төраға орынбасары және ғалым хатшысы ЖЖОКБҰ-ның Ғылыми кеңесінің шешімі негізінде ректордың бұйрығымен бекітіледі.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Ғылым және жоғары білім министрінің м.а. 29.08.2024 </w:t>
      </w:r>
      <w:r>
        <w:rPr>
          <w:rFonts w:ascii="Times New Roman"/>
          <w:b w:val="false"/>
          <w:i w:val="false"/>
          <w:color w:val="00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51"/>
    <w:p>
      <w:pPr>
        <w:spacing w:after="0"/>
        <w:ind w:left="0"/>
        <w:jc w:val="both"/>
      </w:pPr>
      <w:r>
        <w:rPr>
          <w:rFonts w:ascii="Times New Roman"/>
          <w:b w:val="false"/>
          <w:i w:val="false"/>
          <w:color w:val="000000"/>
          <w:sz w:val="28"/>
        </w:rPr>
        <w:t xml:space="preserve">
      11. Ерекше мәртебесі бар ЖЖОКБҰ-да диссертациялық кеңестер осы Үлгі ереженің </w:t>
      </w:r>
      <w:r>
        <w:rPr>
          <w:rFonts w:ascii="Times New Roman"/>
          <w:b w:val="false"/>
          <w:i w:val="false"/>
          <w:color w:val="000000"/>
          <w:sz w:val="28"/>
        </w:rPr>
        <w:t>3</w:t>
      </w:r>
      <w:r>
        <w:rPr>
          <w:rFonts w:ascii="Times New Roman"/>
          <w:b w:val="false"/>
          <w:i w:val="false"/>
          <w:color w:val="000000"/>
          <w:sz w:val="28"/>
        </w:rPr>
        <w:t xml:space="preserve"> немесе </w:t>
      </w:r>
      <w:r>
        <w:rPr>
          <w:rFonts w:ascii="Times New Roman"/>
          <w:b w:val="false"/>
          <w:i w:val="false"/>
          <w:color w:val="000000"/>
          <w:sz w:val="28"/>
        </w:rPr>
        <w:t>3-1-тармақтарының</w:t>
      </w:r>
      <w:r>
        <w:rPr>
          <w:rFonts w:ascii="Times New Roman"/>
          <w:b w:val="false"/>
          <w:i w:val="false"/>
          <w:color w:val="000000"/>
          <w:sz w:val="28"/>
        </w:rPr>
        <w:t xml:space="preserve"> талаптарына сәйкестігі туралы Комитетті хабардар ете отырып, 3 (үш) жұмыс күні ішінде дербес құрылады. Диссертациялық кеңес құру туралы ақпарат ЖЖОКБҰ-ның бірінші басшысының бұйрығы шыққан күннен бастап 5 (бес) жұмыс күні ішінде ЖЖОКБҰ-ның интернет-ресурсында орналастырылады. </w:t>
      </w:r>
    </w:p>
    <w:bookmarkEnd w:id="51"/>
    <w:p>
      <w:pPr>
        <w:spacing w:after="0"/>
        <w:ind w:left="0"/>
        <w:jc w:val="both"/>
      </w:pPr>
      <w:r>
        <w:rPr>
          <w:rFonts w:ascii="Times New Roman"/>
          <w:b w:val="false"/>
          <w:i w:val="false"/>
          <w:color w:val="000000"/>
          <w:sz w:val="28"/>
        </w:rPr>
        <w:t>
      Жолданым/шағым болған жағдайда Комитет тиісті диссертациялық жұмысты және диссертациялық кеңесте өткен қорғау рәсімін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Ғылым және жоғары білім министрінің 14.06.2024 </w:t>
      </w:r>
      <w:r>
        <w:rPr>
          <w:rFonts w:ascii="Times New Roman"/>
          <w:b w:val="false"/>
          <w:i w:val="false"/>
          <w:color w:val="000000"/>
          <w:sz w:val="28"/>
        </w:rPr>
        <w:t>№ 294</w:t>
      </w:r>
      <w:r>
        <w:rPr>
          <w:rFonts w:ascii="Times New Roman"/>
          <w:b w:val="false"/>
          <w:i w:val="false"/>
          <w:color w:val="ff0000"/>
          <w:sz w:val="28"/>
        </w:rPr>
        <w:t xml:space="preserve"> (01.07.2024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4" w:id="52"/>
    <w:p>
      <w:pPr>
        <w:spacing w:after="0"/>
        <w:ind w:left="0"/>
        <w:jc w:val="both"/>
      </w:pPr>
      <w:r>
        <w:rPr>
          <w:rFonts w:ascii="Times New Roman"/>
          <w:b w:val="false"/>
          <w:i w:val="false"/>
          <w:color w:val="000000"/>
          <w:sz w:val="28"/>
        </w:rPr>
        <w:t>
      12. ЖЖОКБҰ:</w:t>
      </w:r>
    </w:p>
    <w:bookmarkEnd w:id="52"/>
    <w:p>
      <w:pPr>
        <w:spacing w:after="0"/>
        <w:ind w:left="0"/>
        <w:jc w:val="both"/>
      </w:pPr>
      <w:r>
        <w:rPr>
          <w:rFonts w:ascii="Times New Roman"/>
          <w:b w:val="false"/>
          <w:i w:val="false"/>
          <w:color w:val="000000"/>
          <w:sz w:val="28"/>
        </w:rPr>
        <w:t>
      1) диссертациялық кеңестің отырыстарын және диссертацияларды ашық түрде қорғауды өткізу үшін қажетті жағдайлармен, оның ішінде цифрлық технологияларды, бағдарламалық және техникалық құралдарды пайдалану арқылы;</w:t>
      </w:r>
    </w:p>
    <w:p>
      <w:pPr>
        <w:spacing w:after="0"/>
        <w:ind w:left="0"/>
        <w:jc w:val="both"/>
      </w:pPr>
      <w:r>
        <w:rPr>
          <w:rFonts w:ascii="Times New Roman"/>
          <w:b w:val="false"/>
          <w:i w:val="false"/>
          <w:color w:val="000000"/>
          <w:sz w:val="28"/>
        </w:rPr>
        <w:t>
      2) диссертациялардың мәтінді пайдалануды анықтаудың лицензиялық жүйелерінде (халықаралық деректер базаларын қоса алғанда), оның ішінде оларға сілтеме жасамай жасанды интеллект технологияларын пайдалану тұрғысынан тексерілуін қамтамасыз етеді. Мемлекеттік құпияларды құрайтын мәліметтерді немесе "Қызметтік бабында пайдалану үшін" деген белгісі бар таратылуы шектелген қызметтік ақпаратты қамтитын диссертацияларды тексеру үшін ЖЖОКБҰ және ӘАОО-лар Плагиатқа тексеру жөніндегі комиссияның болуын қамтамасыз етеді. Бұл ретте мемлекеттік құпияларды құрайтын мәліметтерді қамтитын диссертацияларды Плагиатқа тексеру жөніндегі комиссия мүшелерінің Қазақстан Республикасының мемлекеттік құпияларды қорғау саласындағы заңнамасында белгіленген тәртіппен ресімделген мемлекеттік құпияларға тиісті рұқсаттары болады. Плагиатқа тексеру жөніндегі комиссияның мүшелеріне қойылатын талаптарды, құрамын және жұмыс тәртібін ЖЖОКБҰ және ӘАОО-лар дербес бекітеді;</w:t>
      </w:r>
    </w:p>
    <w:p>
      <w:pPr>
        <w:spacing w:after="0"/>
        <w:ind w:left="0"/>
        <w:jc w:val="both"/>
      </w:pPr>
      <w:r>
        <w:rPr>
          <w:rFonts w:ascii="Times New Roman"/>
          <w:b w:val="false"/>
          <w:i w:val="false"/>
          <w:color w:val="000000"/>
          <w:sz w:val="28"/>
        </w:rPr>
        <w:t>
      3) диссертациялық кеңестің қызметіне байланысты шығыстарды, оның ішінде диссертациялық кеңес мүшелерінің іссапар шығыстарын төлеуді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Ғылым және жоғары білім министрінің м.а. 29.08.2024 </w:t>
      </w:r>
      <w:r>
        <w:rPr>
          <w:rFonts w:ascii="Times New Roman"/>
          <w:b w:val="false"/>
          <w:i w:val="false"/>
          <w:color w:val="00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өзгеріс енгізілді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23.06.2026 </w:t>
      </w:r>
      <w:r>
        <w:rPr>
          <w:rFonts w:ascii="Times New Roman"/>
          <w:b w:val="false"/>
          <w:i w:val="false"/>
          <w:color w:val="000000"/>
          <w:sz w:val="28"/>
        </w:rPr>
        <w:t>№ 303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4-тармақтан</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68" w:id="53"/>
    <w:p>
      <w:pPr>
        <w:spacing w:after="0"/>
        <w:ind w:left="0"/>
        <w:jc w:val="both"/>
      </w:pPr>
      <w:r>
        <w:rPr>
          <w:rFonts w:ascii="Times New Roman"/>
          <w:b w:val="false"/>
          <w:i w:val="false"/>
          <w:color w:val="000000"/>
          <w:sz w:val="28"/>
        </w:rPr>
        <w:t>
      13. ЖЖОКБҰ-дағы нақты кадрларды даярлау бағыты (мамандық) не БББТ бойынша диссертациялық кеңестің жабылуына мыналар негіз болады: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Ғылым және жоғары білім министрінің м.а. 23.06.2026 </w:t>
      </w:r>
      <w:r>
        <w:rPr>
          <w:rFonts w:ascii="Times New Roman"/>
          <w:b w:val="false"/>
          <w:i w:val="false"/>
          <w:color w:val="ff0000"/>
          <w:sz w:val="28"/>
        </w:rPr>
        <w:t>№ 303</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Комитеттің докторантқа дәреже беруден бас тартуға немесе қайта қорғауға жіберуге негіз болған осы кеңесте қорғалған диссертациялар бойынша 3 (үш) және одан да көп шешімі (ерекше мәртебесі бар ЖЖОКБҰ-ларды қоспағанда);</w:t>
      </w:r>
    </w:p>
    <w:bookmarkStart w:name="z226" w:id="54"/>
    <w:p>
      <w:pPr>
        <w:spacing w:after="0"/>
        <w:ind w:left="0"/>
        <w:jc w:val="both"/>
      </w:pPr>
      <w:r>
        <w:rPr>
          <w:rFonts w:ascii="Times New Roman"/>
          <w:b w:val="false"/>
          <w:i w:val="false"/>
          <w:color w:val="000000"/>
          <w:sz w:val="28"/>
        </w:rPr>
        <w:t>
      2) докторантураның тиісті кадрларды даярлау бағыты бойынша білім беру қызметімен айналысуға берілген лицензиясынан айыру;</w:t>
      </w:r>
    </w:p>
    <w:bookmarkEnd w:id="54"/>
    <w:bookmarkStart w:name="z227" w:id="55"/>
    <w:p>
      <w:pPr>
        <w:spacing w:after="0"/>
        <w:ind w:left="0"/>
        <w:jc w:val="both"/>
      </w:pPr>
      <w:r>
        <w:rPr>
          <w:rFonts w:ascii="Times New Roman"/>
          <w:b w:val="false"/>
          <w:i w:val="false"/>
          <w:color w:val="000000"/>
          <w:sz w:val="28"/>
        </w:rPr>
        <w:t>
      3) докторантураның білім беру бағдарламасының аккредиттеу мерзімінің аяқталуы немесе аккредиттеуді кері қайтарып алу (ӘАОО-ларды қоспағанда);</w:t>
      </w:r>
    </w:p>
    <w:bookmarkEnd w:id="55"/>
    <w:bookmarkStart w:name="z228" w:id="56"/>
    <w:p>
      <w:pPr>
        <w:spacing w:after="0"/>
        <w:ind w:left="0"/>
        <w:jc w:val="both"/>
      </w:pPr>
      <w:r>
        <w:rPr>
          <w:rFonts w:ascii="Times New Roman"/>
          <w:b w:val="false"/>
          <w:i w:val="false"/>
          <w:color w:val="000000"/>
          <w:sz w:val="28"/>
        </w:rPr>
        <w:t>
      4) осы Үлгі ереже талаптарының бұзылуы анықталған 5 (бес) қорғауды өткізуі.</w:t>
      </w:r>
    </w:p>
    <w:bookmarkEnd w:id="56"/>
    <w:p>
      <w:pPr>
        <w:spacing w:after="0"/>
        <w:ind w:left="0"/>
        <w:jc w:val="both"/>
      </w:pPr>
      <w:r>
        <w:rPr>
          <w:rFonts w:ascii="Times New Roman"/>
          <w:b w:val="false"/>
          <w:i w:val="false"/>
          <w:color w:val="000000"/>
          <w:sz w:val="28"/>
        </w:rPr>
        <w:t>
      Диссертациялық кеңес жабылғаннан кейін осы кеңесті білім беру бағдарламалары бойынша құру туралы өтінім 1 (бір) жылдан кейін беріледі.</w:t>
      </w:r>
    </w:p>
    <w:p>
      <w:pPr>
        <w:spacing w:after="0"/>
        <w:ind w:left="0"/>
        <w:jc w:val="both"/>
      </w:pPr>
      <w:r>
        <w:rPr>
          <w:rFonts w:ascii="Times New Roman"/>
          <w:b w:val="false"/>
          <w:i w:val="false"/>
          <w:color w:val="000000"/>
          <w:sz w:val="28"/>
        </w:rPr>
        <w:t>
      Диссертациялық кеңестің осы Үлгі ережеде белгіленген талаптарды бұзуы диссертациялық кеңестің тұрақты құрамын ауыстыруға негіз болады (3 (үш) қорғау бұзушылықтармен өткен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Ғылым және жоғары білім министрінің 14.06.2024 </w:t>
      </w:r>
      <w:r>
        <w:rPr>
          <w:rFonts w:ascii="Times New Roman"/>
          <w:b w:val="false"/>
          <w:i w:val="false"/>
          <w:color w:val="000000"/>
          <w:sz w:val="28"/>
        </w:rPr>
        <w:t>№ 294</w:t>
      </w:r>
      <w:r>
        <w:rPr>
          <w:rFonts w:ascii="Times New Roman"/>
          <w:b w:val="false"/>
          <w:i w:val="false"/>
          <w:color w:val="ff0000"/>
          <w:sz w:val="28"/>
        </w:rPr>
        <w:t xml:space="preserve"> (01.07.2024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2" w:id="57"/>
    <w:p>
      <w:pPr>
        <w:spacing w:after="0"/>
        <w:ind w:left="0"/>
        <w:jc w:val="left"/>
      </w:pPr>
      <w:r>
        <w:rPr>
          <w:rFonts w:ascii="Times New Roman"/>
          <w:b/>
          <w:i w:val="false"/>
          <w:color w:val="000000"/>
        </w:rPr>
        <w:t xml:space="preserve"> 3-тарау. Диссертациялық кеңестің функциялары</w:t>
      </w:r>
    </w:p>
    <w:bookmarkEnd w:id="57"/>
    <w:bookmarkStart w:name="z73" w:id="58"/>
    <w:p>
      <w:pPr>
        <w:spacing w:after="0"/>
        <w:ind w:left="0"/>
        <w:jc w:val="both"/>
      </w:pPr>
      <w:r>
        <w:rPr>
          <w:rFonts w:ascii="Times New Roman"/>
          <w:b w:val="false"/>
          <w:i w:val="false"/>
          <w:color w:val="000000"/>
          <w:sz w:val="28"/>
        </w:rPr>
        <w:t>
      14. Осы Үлгі ережеге сәйкес ЖЖОКБҰ-лар ЖЖОКБҰ-ның диссертациялық кеңесі туралы ережені әзірлейді және бекітеді.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Ғылым және жоғары білім министрінің м.а. 29.08.2024 </w:t>
      </w:r>
      <w:r>
        <w:rPr>
          <w:rFonts w:ascii="Times New Roman"/>
          <w:b w:val="false"/>
          <w:i w:val="false"/>
          <w:color w:val="00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59"/>
    <w:p>
      <w:pPr>
        <w:spacing w:after="0"/>
        <w:ind w:left="0"/>
        <w:jc w:val="both"/>
      </w:pPr>
      <w:r>
        <w:rPr>
          <w:rFonts w:ascii="Times New Roman"/>
          <w:b w:val="false"/>
          <w:i w:val="false"/>
          <w:color w:val="000000"/>
          <w:sz w:val="28"/>
        </w:rPr>
        <w:t>
      15. Диссертациялық кеңестің функциялары:</w:t>
      </w:r>
    </w:p>
    <w:bookmarkEnd w:id="59"/>
    <w:bookmarkStart w:name="z75" w:id="60"/>
    <w:p>
      <w:pPr>
        <w:spacing w:after="0"/>
        <w:ind w:left="0"/>
        <w:jc w:val="both"/>
      </w:pPr>
      <w:r>
        <w:rPr>
          <w:rFonts w:ascii="Times New Roman"/>
          <w:b w:val="false"/>
          <w:i w:val="false"/>
          <w:color w:val="000000"/>
          <w:sz w:val="28"/>
        </w:rPr>
        <w:t>
      1) диссертацияны қорғауға құжаттарды қабылдау;</w:t>
      </w:r>
    </w:p>
    <w:bookmarkEnd w:id="60"/>
    <w:bookmarkStart w:name="z76" w:id="61"/>
    <w:p>
      <w:pPr>
        <w:spacing w:after="0"/>
        <w:ind w:left="0"/>
        <w:jc w:val="both"/>
      </w:pPr>
      <w:r>
        <w:rPr>
          <w:rFonts w:ascii="Times New Roman"/>
          <w:b w:val="false"/>
          <w:i w:val="false"/>
          <w:color w:val="000000"/>
          <w:sz w:val="28"/>
        </w:rPr>
        <w:t>
      2) диссертациялық кеңестің уақытша мүшелерін, қорғау күнін және ресми рецензенттерді тағайындау және ауыстыру;</w:t>
      </w:r>
    </w:p>
    <w:bookmarkEnd w:id="61"/>
    <w:bookmarkStart w:name="z77" w:id="62"/>
    <w:p>
      <w:pPr>
        <w:spacing w:after="0"/>
        <w:ind w:left="0"/>
        <w:jc w:val="both"/>
      </w:pPr>
      <w:r>
        <w:rPr>
          <w:rFonts w:ascii="Times New Roman"/>
          <w:b w:val="false"/>
          <w:i w:val="false"/>
          <w:color w:val="000000"/>
          <w:sz w:val="28"/>
        </w:rPr>
        <w:t>
      3) диссертациялық кеңес мүшелерінің құрамынан докторанттың авторы мен дереккөзіне сілтеме жасалмаған бөтен материалды пайдаланғанын (плагиат) тексеру үшін комиссия (бұдан әрі – Диссертациялық кеңестің комиссиясы) құру;</w:t>
      </w:r>
    </w:p>
    <w:bookmarkEnd w:id="62"/>
    <w:bookmarkStart w:name="z78" w:id="63"/>
    <w:p>
      <w:pPr>
        <w:spacing w:after="0"/>
        <w:ind w:left="0"/>
        <w:jc w:val="both"/>
      </w:pPr>
      <w:r>
        <w:rPr>
          <w:rFonts w:ascii="Times New Roman"/>
          <w:b w:val="false"/>
          <w:i w:val="false"/>
          <w:color w:val="000000"/>
          <w:sz w:val="28"/>
        </w:rPr>
        <w:t>
      4) диссертацияның ашық түрде қорғауды өткізу;</w:t>
      </w:r>
    </w:p>
    <w:bookmarkEnd w:id="63"/>
    <w:bookmarkStart w:name="z79" w:id="64"/>
    <w:p>
      <w:pPr>
        <w:spacing w:after="0"/>
        <w:ind w:left="0"/>
        <w:jc w:val="both"/>
      </w:pPr>
      <w:r>
        <w:rPr>
          <w:rFonts w:ascii="Times New Roman"/>
          <w:b w:val="false"/>
          <w:i w:val="false"/>
          <w:color w:val="000000"/>
          <w:sz w:val="28"/>
        </w:rPr>
        <w:t>
      5) диссертация бойынша шешім қабылдау.</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9" w:id="65"/>
    <w:p>
      <w:pPr>
        <w:spacing w:after="0"/>
        <w:ind w:left="0"/>
        <w:jc w:val="both"/>
      </w:pPr>
      <w:r>
        <w:rPr>
          <w:rFonts w:ascii="Times New Roman"/>
          <w:b w:val="false"/>
          <w:i w:val="false"/>
          <w:color w:val="000000"/>
          <w:sz w:val="28"/>
        </w:rPr>
        <w:t>
      15-1. Диссертациялық кеңестің ғалым хатшысының функциялары:</w:t>
      </w:r>
    </w:p>
    <w:bookmarkEnd w:id="65"/>
    <w:p>
      <w:pPr>
        <w:spacing w:after="0"/>
        <w:ind w:left="0"/>
        <w:jc w:val="both"/>
      </w:pPr>
      <w:r>
        <w:rPr>
          <w:rFonts w:ascii="Times New Roman"/>
          <w:b w:val="false"/>
          <w:i w:val="false"/>
          <w:color w:val="000000"/>
          <w:sz w:val="28"/>
        </w:rPr>
        <w:t>
      1) қорғауға қабылдау және қорғауды өткізу рәсімдерін ұйымдастыру;</w:t>
      </w:r>
    </w:p>
    <w:p>
      <w:pPr>
        <w:spacing w:after="0"/>
        <w:ind w:left="0"/>
        <w:jc w:val="both"/>
      </w:pPr>
      <w:r>
        <w:rPr>
          <w:rFonts w:ascii="Times New Roman"/>
          <w:b w:val="false"/>
          <w:i w:val="false"/>
          <w:color w:val="000000"/>
          <w:sz w:val="28"/>
        </w:rPr>
        <w:t>
      2) диссертацияны "Антиплагиат" жүйесі бойынша тексеруге, ЖЖОКБҰ кітапханасына, Қазақстан Республикасының Ұлттық академиялық кітапханасына және Қазақстан Республикасының Ұлттық кітапханасына, ресми рецензенттерге жіберу;</w:t>
      </w:r>
    </w:p>
    <w:p>
      <w:pPr>
        <w:spacing w:after="0"/>
        <w:ind w:left="0"/>
        <w:jc w:val="both"/>
      </w:pPr>
      <w:r>
        <w:rPr>
          <w:rFonts w:ascii="Times New Roman"/>
          <w:b w:val="false"/>
          <w:i w:val="false"/>
          <w:color w:val="000000"/>
          <w:sz w:val="28"/>
        </w:rPr>
        <w:t>
      3) диссертациялық кеңестің қызметі бойынша хат-хабарды жолдау;</w:t>
      </w:r>
    </w:p>
    <w:p>
      <w:pPr>
        <w:spacing w:after="0"/>
        <w:ind w:left="0"/>
        <w:jc w:val="both"/>
      </w:pPr>
      <w:r>
        <w:rPr>
          <w:rFonts w:ascii="Times New Roman"/>
          <w:b w:val="false"/>
          <w:i w:val="false"/>
          <w:color w:val="000000"/>
          <w:sz w:val="28"/>
        </w:rPr>
        <w:t>
      4) диссертациялық кеңестің сайтында материалдар мен ақпаратты орналастыру;</w:t>
      </w:r>
    </w:p>
    <w:p>
      <w:pPr>
        <w:spacing w:after="0"/>
        <w:ind w:left="0"/>
        <w:jc w:val="both"/>
      </w:pPr>
      <w:r>
        <w:rPr>
          <w:rFonts w:ascii="Times New Roman"/>
          <w:b w:val="false"/>
          <w:i w:val="false"/>
          <w:color w:val="000000"/>
          <w:sz w:val="28"/>
        </w:rPr>
        <w:t>
      5) диссертациялық кеңестің отырысын, оның ішінде бағдарламалық және техникалық құралдарды дайындау;</w:t>
      </w:r>
    </w:p>
    <w:p>
      <w:pPr>
        <w:spacing w:after="0"/>
        <w:ind w:left="0"/>
        <w:jc w:val="both"/>
      </w:pPr>
      <w:r>
        <w:rPr>
          <w:rFonts w:ascii="Times New Roman"/>
          <w:b w:val="false"/>
          <w:i w:val="false"/>
          <w:color w:val="000000"/>
          <w:sz w:val="28"/>
        </w:rPr>
        <w:t>
      6) диссертациялық кеңестің құжаттарын ресімдеу;</w:t>
      </w:r>
    </w:p>
    <w:p>
      <w:pPr>
        <w:spacing w:after="0"/>
        <w:ind w:left="0"/>
        <w:jc w:val="both"/>
      </w:pPr>
      <w:r>
        <w:rPr>
          <w:rFonts w:ascii="Times New Roman"/>
          <w:b w:val="false"/>
          <w:i w:val="false"/>
          <w:color w:val="000000"/>
          <w:sz w:val="28"/>
        </w:rPr>
        <w:t>
      7) Комитетке жолдау үшін құжаттар топтамасын дайындау (ерекше мәртебесі жоқ ЖЖОКБҰ-лар үшін).</w:t>
      </w:r>
    </w:p>
    <w:p>
      <w:pPr>
        <w:spacing w:after="0"/>
        <w:ind w:left="0"/>
        <w:jc w:val="both"/>
      </w:pPr>
      <w:r>
        <w:rPr>
          <w:rFonts w:ascii="Times New Roman"/>
          <w:b w:val="false"/>
          <w:i w:val="false"/>
          <w:color w:val="000000"/>
          <w:sz w:val="28"/>
        </w:rPr>
        <w:t>
      Хат-хабарлар ғалым хатшының ресми корпоративтік поштасынан жолданады. Ғалым хатшының міндеттерін басқа адамдарға, оның ішінде докторантқа жүктеуге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15-1-тармақпен толықтырылды – ҚР Ғылым және жоғары білім министрінің 14.06.2024 </w:t>
      </w:r>
      <w:r>
        <w:rPr>
          <w:rFonts w:ascii="Times New Roman"/>
          <w:b w:val="false"/>
          <w:i w:val="false"/>
          <w:color w:val="000000"/>
          <w:sz w:val="28"/>
        </w:rPr>
        <w:t>№ 294</w:t>
      </w:r>
      <w:r>
        <w:rPr>
          <w:rFonts w:ascii="Times New Roman"/>
          <w:b w:val="false"/>
          <w:i w:val="false"/>
          <w:color w:val="ff0000"/>
          <w:sz w:val="28"/>
        </w:rPr>
        <w:t xml:space="preserve"> (01.07.2024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0" w:id="66"/>
    <w:p>
      <w:pPr>
        <w:spacing w:after="0"/>
        <w:ind w:left="0"/>
        <w:jc w:val="both"/>
      </w:pPr>
      <w:r>
        <w:rPr>
          <w:rFonts w:ascii="Times New Roman"/>
          <w:b w:val="false"/>
          <w:i w:val="false"/>
          <w:color w:val="000000"/>
          <w:sz w:val="28"/>
        </w:rPr>
        <w:t>
      16. Диссертациялық кеңестің мүшелері:</w:t>
      </w:r>
    </w:p>
    <w:bookmarkEnd w:id="66"/>
    <w:bookmarkStart w:name="z81" w:id="67"/>
    <w:p>
      <w:pPr>
        <w:spacing w:after="0"/>
        <w:ind w:left="0"/>
        <w:jc w:val="both"/>
      </w:pPr>
      <w:r>
        <w:rPr>
          <w:rFonts w:ascii="Times New Roman"/>
          <w:b w:val="false"/>
          <w:i w:val="false"/>
          <w:color w:val="000000"/>
          <w:sz w:val="28"/>
        </w:rPr>
        <w:t>
      1) объективті, толық және дәйекті мәліметтерді ұсынады;</w:t>
      </w:r>
    </w:p>
    <w:bookmarkEnd w:id="67"/>
    <w:bookmarkStart w:name="z82" w:id="68"/>
    <w:p>
      <w:pPr>
        <w:spacing w:after="0"/>
        <w:ind w:left="0"/>
        <w:jc w:val="both"/>
      </w:pPr>
      <w:r>
        <w:rPr>
          <w:rFonts w:ascii="Times New Roman"/>
          <w:b w:val="false"/>
          <w:i w:val="false"/>
          <w:color w:val="000000"/>
          <w:sz w:val="28"/>
        </w:rPr>
        <w:t>
      2) диссертация қорғауға қатысты деректерді жасыруға жол бермейді;</w:t>
      </w:r>
    </w:p>
    <w:bookmarkEnd w:id="68"/>
    <w:bookmarkStart w:name="z83" w:id="69"/>
    <w:p>
      <w:pPr>
        <w:spacing w:after="0"/>
        <w:ind w:left="0"/>
        <w:jc w:val="both"/>
      </w:pPr>
      <w:r>
        <w:rPr>
          <w:rFonts w:ascii="Times New Roman"/>
          <w:b w:val="false"/>
          <w:i w:val="false"/>
          <w:color w:val="000000"/>
          <w:sz w:val="28"/>
        </w:rPr>
        <w:t>
      3) ғылыми этиканың бұзылу фактілеріне ден қояды;</w:t>
      </w:r>
    </w:p>
    <w:bookmarkEnd w:id="69"/>
    <w:bookmarkStart w:name="z84" w:id="70"/>
    <w:p>
      <w:pPr>
        <w:spacing w:after="0"/>
        <w:ind w:left="0"/>
        <w:jc w:val="both"/>
      </w:pPr>
      <w:r>
        <w:rPr>
          <w:rFonts w:ascii="Times New Roman"/>
          <w:b w:val="false"/>
          <w:i w:val="false"/>
          <w:color w:val="000000"/>
          <w:sz w:val="28"/>
        </w:rPr>
        <w:t>
      4) шешім қабылдағанда қоғамдық пікірдің, тараптардың бірінің немесе үшінші тараптың әсеріне тәуелді болмайды;</w:t>
      </w:r>
    </w:p>
    <w:bookmarkEnd w:id="70"/>
    <w:bookmarkStart w:name="z85" w:id="71"/>
    <w:p>
      <w:pPr>
        <w:spacing w:after="0"/>
        <w:ind w:left="0"/>
        <w:jc w:val="both"/>
      </w:pPr>
      <w:r>
        <w:rPr>
          <w:rFonts w:ascii="Times New Roman"/>
          <w:b w:val="false"/>
          <w:i w:val="false"/>
          <w:color w:val="000000"/>
          <w:sz w:val="28"/>
        </w:rPr>
        <w:t>
      5) мүдделер қақтығысының алдын алу және реттеу бойынша шаралар қабылдайды;</w:t>
      </w:r>
    </w:p>
    <w:bookmarkEnd w:id="71"/>
    <w:bookmarkStart w:name="z86" w:id="72"/>
    <w:p>
      <w:pPr>
        <w:spacing w:after="0"/>
        <w:ind w:left="0"/>
        <w:jc w:val="both"/>
      </w:pPr>
      <w:r>
        <w:rPr>
          <w:rFonts w:ascii="Times New Roman"/>
          <w:b w:val="false"/>
          <w:i w:val="false"/>
          <w:color w:val="000000"/>
          <w:sz w:val="28"/>
        </w:rPr>
        <w:t>
      6) қызмет бабында кеңестің басқа мүшелерінің, докторанттардың, ғылыми кеңесшілер мен ресми рецензенттердің ары мен абыройына нұқсан келтіретін дөрекі, қорлайтын сөздерді, айыптауларды пайдаланбайды.</w:t>
      </w:r>
    </w:p>
    <w:bookmarkEnd w:id="72"/>
    <w:p>
      <w:pPr>
        <w:spacing w:after="0"/>
        <w:ind w:left="0"/>
        <w:jc w:val="both"/>
      </w:pPr>
      <w:r>
        <w:rPr>
          <w:rFonts w:ascii="Times New Roman"/>
          <w:b w:val="false"/>
          <w:i w:val="false"/>
          <w:color w:val="000000"/>
          <w:sz w:val="28"/>
        </w:rPr>
        <w:t>
      Осы тармақта көрсетілген талаптардың орындалмау фактілері анықталған жағдайда диссертациялық кеңестің мүшесі оның құрамынан шығарылады.</w:t>
      </w:r>
    </w:p>
    <w:bookmarkStart w:name="z87" w:id="73"/>
    <w:p>
      <w:pPr>
        <w:spacing w:after="0"/>
        <w:ind w:left="0"/>
        <w:jc w:val="both"/>
      </w:pPr>
      <w:r>
        <w:rPr>
          <w:rFonts w:ascii="Times New Roman"/>
          <w:b w:val="false"/>
          <w:i w:val="false"/>
          <w:color w:val="000000"/>
          <w:sz w:val="28"/>
        </w:rPr>
        <w:t xml:space="preserve">
      17. Күнтізбелік жыл аяқталған соң диссертациялық кеңес осы Үлгі ережеге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Комитетке диссертациялық кеңестің жұмысы туралы есеп береді.</w:t>
      </w:r>
    </w:p>
    <w:bookmarkEnd w:id="73"/>
    <w:bookmarkStart w:name="z88" w:id="74"/>
    <w:p>
      <w:pPr>
        <w:spacing w:after="0"/>
        <w:ind w:left="0"/>
        <w:jc w:val="both"/>
      </w:pPr>
      <w:r>
        <w:rPr>
          <w:rFonts w:ascii="Times New Roman"/>
          <w:b w:val="false"/>
          <w:i w:val="false"/>
          <w:color w:val="000000"/>
          <w:sz w:val="28"/>
        </w:rPr>
        <w:t>
      18. Диссертациялық кеңес докторанттың диссертациялық жұмыс немесе Қазақстан Республикасы Білім және ғылым министрінің 2011 жылғы 31 наурыздағы №127 бұйрығымен (Нормативтік құқықтық актілерді мемлекеттік тіркеу тізілімінде № 6951 болып тіркелген) бекітілген Дәрежелер беру қағидаларының (бұдан әрі – Қағидалар) 5-1-тармағының талаптарына сәйкес жарияланған мақалалар сериясы нысанында ұсынған диссертациясын қорғауды өткізеді.</w:t>
      </w:r>
    </w:p>
    <w:bookmarkEnd w:id="74"/>
    <w:bookmarkStart w:name="z89" w:id="75"/>
    <w:p>
      <w:pPr>
        <w:spacing w:after="0"/>
        <w:ind w:left="0"/>
        <w:jc w:val="both"/>
      </w:pPr>
      <w:r>
        <w:rPr>
          <w:rFonts w:ascii="Times New Roman"/>
          <w:b w:val="false"/>
          <w:i w:val="false"/>
          <w:color w:val="000000"/>
          <w:sz w:val="28"/>
        </w:rPr>
        <w:t>
      19. Докторант оқыған ЖЖОКБҰ қорғауға құжаттарды қабылдауға дейін ЖЖОКБҰ бейінді бөлімшенің не құрылымдық бөлімшесінің ғылыми (академиялық) кеңесінің кеңейтілген отырысында (бұдан әрі – кеңейтілген отырыс) диссертацияны алдын ала талқылауды өткізеді.</w:t>
      </w:r>
    </w:p>
    <w:bookmarkEnd w:id="75"/>
    <w:p>
      <w:pPr>
        <w:spacing w:after="0"/>
        <w:ind w:left="0"/>
        <w:jc w:val="both"/>
      </w:pPr>
      <w:r>
        <w:rPr>
          <w:rFonts w:ascii="Times New Roman"/>
          <w:b w:val="false"/>
          <w:i w:val="false"/>
          <w:color w:val="000000"/>
          <w:sz w:val="28"/>
        </w:rPr>
        <w:t>
      Кеңейтілген отырыс өткізуден 1 (бір) ай бұрын диссертация докторанттың ғылыми зерттеу саласы бойынша ғылыми дәрежесі (ғылым докторы, ғылым кандидаты,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2 (екі) маманға рецензияға жолданады.</w:t>
      </w:r>
    </w:p>
    <w:p>
      <w:pPr>
        <w:spacing w:after="0"/>
        <w:ind w:left="0"/>
        <w:jc w:val="both"/>
      </w:pPr>
      <w:r>
        <w:rPr>
          <w:rFonts w:ascii="Times New Roman"/>
          <w:b w:val="false"/>
          <w:i w:val="false"/>
          <w:color w:val="000000"/>
          <w:sz w:val="28"/>
        </w:rPr>
        <w:t>
      Кеңейтілген отырысқа бейінді (құрылымдық) бөлімше мүшелерінің кемінде 2/3-сі (үштен екісі), рецензенттер, құрылымдық бөлімшенің ғылыми немесе академиялық кеңесінің мүшелері, ғылыми кеңесшілер, сондай-ақ ЖЖОКБҰ-ның аралас (мәндес) кафедраларының және (немесе) құрылымдық бөлімшелерінің, ғылыми және басқа да ұйымдардың өкілдері, практик мамандар (қолданбалы сипаттағы диссертациялар үшін) қатысады. Диссертацияны қорғауға ұсыну туралы шешім жай көпшілік дауыспен қабылданады. Егер диссертация Дәрежелер беру қағидаларының 4, 5 және (немесе) 6-тармақтарына сәйкес келмесе, диссертация қорғауға жіберілмейді.</w:t>
      </w:r>
    </w:p>
    <w:p>
      <w:pPr>
        <w:spacing w:after="0"/>
        <w:ind w:left="0"/>
        <w:jc w:val="both"/>
      </w:pPr>
      <w:r>
        <w:rPr>
          <w:rFonts w:ascii="Times New Roman"/>
          <w:b w:val="false"/>
          <w:i w:val="false"/>
          <w:color w:val="000000"/>
          <w:sz w:val="28"/>
        </w:rPr>
        <w:t>
      Қорғауға ұсынылған диссертацияға берілген ескертулермен келіскен жағдайда, докторант оларды диссертациясын диссертациялық кеңеске тапсырғанға дейін жояды.</w:t>
      </w:r>
    </w:p>
    <w:p>
      <w:pPr>
        <w:spacing w:after="0"/>
        <w:ind w:left="0"/>
        <w:jc w:val="both"/>
      </w:pPr>
      <w:r>
        <w:rPr>
          <w:rFonts w:ascii="Times New Roman"/>
          <w:b w:val="false"/>
          <w:i w:val="false"/>
          <w:color w:val="000000"/>
          <w:sz w:val="28"/>
        </w:rPr>
        <w:t>
      Кеңесшілер болмаған кезде отырыста докторант диссертациясы бойынша олардың пікірлерін төрағалық етуші немесе хатшы оқиды.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Ғылым және жоғары білім министрінің 14.06.2024 </w:t>
      </w:r>
      <w:r>
        <w:rPr>
          <w:rFonts w:ascii="Times New Roman"/>
          <w:b w:val="false"/>
          <w:i w:val="false"/>
          <w:color w:val="000000"/>
          <w:sz w:val="28"/>
        </w:rPr>
        <w:t>№ 294</w:t>
      </w:r>
      <w:r>
        <w:rPr>
          <w:rFonts w:ascii="Times New Roman"/>
          <w:b w:val="false"/>
          <w:i w:val="false"/>
          <w:color w:val="ff0000"/>
          <w:sz w:val="28"/>
        </w:rPr>
        <w:t xml:space="preserve"> (01.07.2024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0" w:id="76"/>
    <w:p>
      <w:pPr>
        <w:spacing w:after="0"/>
        <w:ind w:left="0"/>
        <w:jc w:val="both"/>
      </w:pPr>
      <w:r>
        <w:rPr>
          <w:rFonts w:ascii="Times New Roman"/>
          <w:b w:val="false"/>
          <w:i w:val="false"/>
          <w:color w:val="000000"/>
          <w:sz w:val="28"/>
        </w:rPr>
        <w:t xml:space="preserve">
      20. Кеңейтілген отырыстың оң қорытындысын алғаннан кейін докторант өзі оқитын ЖЖОКБҰ басшысына қорғайтын диссертациялық кеңесті таңдау туралы өтініш береді. </w:t>
      </w:r>
    </w:p>
    <w:bookmarkEnd w:id="76"/>
    <w:p>
      <w:pPr>
        <w:spacing w:after="0"/>
        <w:ind w:left="0"/>
        <w:jc w:val="both"/>
      </w:pPr>
      <w:r>
        <w:rPr>
          <w:rFonts w:ascii="Times New Roman"/>
          <w:b w:val="false"/>
          <w:i w:val="false"/>
          <w:color w:val="000000"/>
          <w:sz w:val="28"/>
        </w:rPr>
        <w:t>
      Егер докторант басқа ЖЖОКБҰ-ның диссертациялық кеңесін көрсетсе, онда докторант оқыған ЖЖОКБҰ 10 (он) жұмыс күні ішінде оның құжаттарын диссертациялық кеңеске жібереді. Докторант қорғау үшін таңдаған ЖЖОКБҰ-да ЖЖОКБҰ дербес бекіткен тәртіппен кеңейтілген отырыс өткізуге жол беріледі.</w:t>
      </w:r>
    </w:p>
    <w:p>
      <w:pPr>
        <w:spacing w:after="0"/>
        <w:ind w:left="0"/>
        <w:jc w:val="both"/>
      </w:pPr>
      <w:r>
        <w:rPr>
          <w:rFonts w:ascii="Times New Roman"/>
          <w:b w:val="false"/>
          <w:i w:val="false"/>
          <w:color w:val="000000"/>
          <w:sz w:val="28"/>
        </w:rPr>
        <w:t>
      ӘАОО-дағы докторант үшін тиісті мамандық (кадрлар даярлау бағыты) бойынша басқа ӘАОО-дағы диссертациялық кеңесті таңдауға жол беріледі.</w:t>
      </w:r>
    </w:p>
    <w:p>
      <w:pPr>
        <w:spacing w:after="0"/>
        <w:ind w:left="0"/>
        <w:jc w:val="both"/>
      </w:pPr>
      <w:r>
        <w:rPr>
          <w:rFonts w:ascii="Times New Roman"/>
          <w:b w:val="false"/>
          <w:i w:val="false"/>
          <w:color w:val="000000"/>
          <w:sz w:val="28"/>
        </w:rPr>
        <w:t>
      Диссертациялық кеңеске мынадай құжаттар ұсынылады:</w:t>
      </w:r>
    </w:p>
    <w:p>
      <w:pPr>
        <w:spacing w:after="0"/>
        <w:ind w:left="0"/>
        <w:jc w:val="both"/>
      </w:pPr>
      <w:r>
        <w:rPr>
          <w:rFonts w:ascii="Times New Roman"/>
          <w:b w:val="false"/>
          <w:i w:val="false"/>
          <w:color w:val="000000"/>
          <w:sz w:val="28"/>
        </w:rPr>
        <w:t>
      1) отандық және шетелдік ғылыми кеңесшілердің пікірлері (ӘАОО-лар үшін отандық кеңесшілердің пікірлері);</w:t>
      </w:r>
    </w:p>
    <w:p>
      <w:pPr>
        <w:spacing w:after="0"/>
        <w:ind w:left="0"/>
        <w:jc w:val="both"/>
      </w:pPr>
      <w:r>
        <w:rPr>
          <w:rFonts w:ascii="Times New Roman"/>
          <w:b w:val="false"/>
          <w:i w:val="false"/>
          <w:color w:val="000000"/>
          <w:sz w:val="28"/>
        </w:rPr>
        <w:t>
      2) кеңейтілген отырыстың оң қорытындысы;</w:t>
      </w:r>
    </w:p>
    <w:p>
      <w:pPr>
        <w:spacing w:after="0"/>
        <w:ind w:left="0"/>
        <w:jc w:val="both"/>
      </w:pPr>
      <w:r>
        <w:rPr>
          <w:rFonts w:ascii="Times New Roman"/>
          <w:b w:val="false"/>
          <w:i w:val="false"/>
          <w:color w:val="000000"/>
          <w:sz w:val="28"/>
        </w:rPr>
        <w:t>
      3) берік түптелген және электронды тасымалдағыштағы диссертациялық жұмыс (егер диссертация диссертациялық жұмыс нысанында қорғалатын болса);</w:t>
      </w:r>
    </w:p>
    <w:p>
      <w:pPr>
        <w:spacing w:after="0"/>
        <w:ind w:left="0"/>
        <w:jc w:val="both"/>
      </w:pPr>
      <w:r>
        <w:rPr>
          <w:rFonts w:ascii="Times New Roman"/>
          <w:b w:val="false"/>
          <w:i w:val="false"/>
          <w:color w:val="000000"/>
          <w:sz w:val="28"/>
        </w:rPr>
        <w:t>
      4) қазақ, орыс, ағылшын тілдеріндегі аннотация. Аннотацияда қорғауға шығарылатын диссертациялық зерттеудің тақырыбы, мақсаты, зерттеу міндеттері, зерттеу әдістері, негізгі ережелері (дәлелденген ғылыми гипотезалар және жаңа білім болып табылатын басқа да тұжырымдар), зерттеудің негізгі нәтижелерінің сипаттамасы, алынған нәтижелердің жаңашылдығы мен маңыздылығының негіздемесі, ғылымның даму бағыттарына немесе мемлекеттік бағдарламаларға сәйкестігі, докторанттың әрбір жарияланымды дайындауға қосқан үлесінің сипаттамасы жазылады;</w:t>
      </w:r>
    </w:p>
    <w:p>
      <w:pPr>
        <w:spacing w:after="0"/>
        <w:ind w:left="0"/>
        <w:jc w:val="both"/>
      </w:pPr>
      <w:r>
        <w:rPr>
          <w:rFonts w:ascii="Times New Roman"/>
          <w:b w:val="false"/>
          <w:i w:val="false"/>
          <w:color w:val="000000"/>
          <w:sz w:val="28"/>
        </w:rPr>
        <w:t>
      5) ғылыми еңбектердің тізімі және олардың көшірмелері;</w:t>
      </w:r>
    </w:p>
    <w:p>
      <w:pPr>
        <w:spacing w:after="0"/>
        <w:ind w:left="0"/>
        <w:jc w:val="both"/>
      </w:pPr>
      <w:r>
        <w:rPr>
          <w:rFonts w:ascii="Times New Roman"/>
          <w:b w:val="false"/>
          <w:i w:val="false"/>
          <w:color w:val="000000"/>
          <w:sz w:val="28"/>
        </w:rPr>
        <w:t>
      6) докторант оқыған ЖЖОКБҰ-ның Әдеп комиссиясының зерттеу объектілерінің (тірі табиғат пен тіршілік ортасының объектілері) құқықтарын, қауіпсіздігі мен саулығын қорғауды қоса алғанда, ғылыми зерттеу нәтижелерін жоспарлау, бағалау, іріктеу, жүргізу және тарату процесіндегі бұзушылықтардың, сондай-ақ докторанттың өтінішін ескере отырып, диссертациялық жұмысты дайындаған кезде жасанды интеллект технологияларын пайдалану туралы фактілер болғанын не болмағаны туралы қорытындысы.</w:t>
      </w:r>
    </w:p>
    <w:p>
      <w:pPr>
        <w:spacing w:after="0"/>
        <w:ind w:left="0"/>
        <w:jc w:val="both"/>
      </w:pPr>
      <w:r>
        <w:rPr>
          <w:rFonts w:ascii="Times New Roman"/>
          <w:b w:val="false"/>
          <w:i w:val="false"/>
          <w:color w:val="000000"/>
          <w:sz w:val="28"/>
        </w:rPr>
        <w:t>
      Диссертациялық жұмыс қазақ немесе орыс немесе ағылшын тілдерінде ұсынылады.</w:t>
      </w:r>
    </w:p>
    <w:p>
      <w:pPr>
        <w:spacing w:after="0"/>
        <w:ind w:left="0"/>
        <w:jc w:val="both"/>
      </w:pPr>
      <w:r>
        <w:rPr>
          <w:rFonts w:ascii="Times New Roman"/>
          <w:b w:val="false"/>
          <w:i w:val="false"/>
          <w:color w:val="000000"/>
          <w:sz w:val="28"/>
        </w:rPr>
        <w:t>
      Осы тармақта көрсетілген құжаттарды тіркеуді диссертациялық кеңестің ғалым хатшысы жүзеге асырады және оларды 2 (екі) жұмыс күнінен аспайтын мерзімде диссертациялық кеңеске ұсынады.</w:t>
      </w:r>
    </w:p>
    <w:p>
      <w:pPr>
        <w:spacing w:after="0"/>
        <w:ind w:left="0"/>
        <w:jc w:val="both"/>
      </w:pPr>
      <w:r>
        <w:rPr>
          <w:rFonts w:ascii="Times New Roman"/>
          <w:b w:val="false"/>
          <w:i w:val="false"/>
          <w:color w:val="000000"/>
          <w:sz w:val="28"/>
        </w:rPr>
        <w:t xml:space="preserve">
      Диссертацияны қорғауға қабылдау жөніндегі диссертациялық кеңестің отырысында кеңестің тұрақты құрамы осы Үлгі ереженің </w:t>
      </w:r>
      <w:r>
        <w:rPr>
          <w:rFonts w:ascii="Times New Roman"/>
          <w:b w:val="false"/>
          <w:i w:val="false"/>
          <w:color w:val="000000"/>
          <w:sz w:val="28"/>
        </w:rPr>
        <w:t>5-тармағының</w:t>
      </w:r>
      <w:r>
        <w:rPr>
          <w:rFonts w:ascii="Times New Roman"/>
          <w:b w:val="false"/>
          <w:i w:val="false"/>
          <w:color w:val="000000"/>
          <w:sz w:val="28"/>
        </w:rPr>
        <w:t xml:space="preserve"> талаптарына сәйкес диссертациялық кеңестің уақытша мүшелерін тағайындайды.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Ғылым және жоғары білім министрінің 14.06.2024 </w:t>
      </w:r>
      <w:r>
        <w:rPr>
          <w:rFonts w:ascii="Times New Roman"/>
          <w:b w:val="false"/>
          <w:i w:val="false"/>
          <w:color w:val="000000"/>
          <w:sz w:val="28"/>
        </w:rPr>
        <w:t>№ 294</w:t>
      </w:r>
      <w:r>
        <w:rPr>
          <w:rFonts w:ascii="Times New Roman"/>
          <w:b w:val="false"/>
          <w:i w:val="false"/>
          <w:color w:val="ff0000"/>
          <w:sz w:val="28"/>
        </w:rPr>
        <w:t xml:space="preserve"> (01.07.2024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60" w:id="77"/>
    <w:p>
      <w:pPr>
        <w:spacing w:after="0"/>
        <w:ind w:left="0"/>
        <w:jc w:val="both"/>
      </w:pPr>
      <w:r>
        <w:rPr>
          <w:rFonts w:ascii="Times New Roman"/>
          <w:b w:val="false"/>
          <w:i w:val="false"/>
          <w:color w:val="000000"/>
          <w:sz w:val="28"/>
        </w:rPr>
        <w:t>
      20-1. Диссертациялық кеңес осы диссертациялық кеңес ашылған дайындық бағыты немесе БББТ шеңберінде білім беру бағдарламалары бойынша оқыған докторанттардың диссертациялық жұмыстарын қорғауға қабылдауды жүзеге асырады. Бұл ретте барлық білім беру бағдарламалары үшін осы Үлгі ереженің 3-тармағының 2) және 3) тармақшаларының талаптарын сақтау міндетті болып табылмайды.</w:t>
      </w:r>
    </w:p>
    <w:bookmarkEnd w:id="77"/>
    <w:p>
      <w:pPr>
        <w:spacing w:after="0"/>
        <w:ind w:left="0"/>
        <w:jc w:val="both"/>
      </w:pPr>
      <w:r>
        <w:rPr>
          <w:rFonts w:ascii="Times New Roman"/>
          <w:b w:val="false"/>
          <w:i w:val="false"/>
          <w:color w:val="000000"/>
          <w:sz w:val="28"/>
        </w:rPr>
        <w:t>
      Егер докторанттың докторлық диссертациясын қорғау үшін оның білім беру бағдарламасы бойынша диссертациялық кеңес болмаса, онда жапсарлас даярлау бағыты немесе БББТ бойынша докторанттардың диссертациялық жұмыстарын қорғауға қабылдауға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20-1-тармақпен толықтырылды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78"/>
    <w:p>
      <w:pPr>
        <w:spacing w:after="0"/>
        <w:ind w:left="0"/>
        <w:jc w:val="both"/>
      </w:pPr>
      <w:r>
        <w:rPr>
          <w:rFonts w:ascii="Times New Roman"/>
          <w:b w:val="false"/>
          <w:i w:val="false"/>
          <w:color w:val="000000"/>
          <w:sz w:val="28"/>
        </w:rPr>
        <w:t xml:space="preserve">
      21. Құжаттар қабылданған күннен бастап 10 (он) жұмыс күнінен кешіктірмей диссертациялық кеңес диссертацияны қорғау күнін белгілейді және ғылыми дәрежесі (ғылым докторы, ғылым кандидаты,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2 (екі) ресми рецензентті тағайындайды. Рецензенттерде докторанттың зерттеу саласы бойынша Комитеттің Басылымдар тізбесіне және/немесе Web of Science Core Collection (Вэб оф Сайнс Кор Коллекшн) немесе Scopus (Скопус), деректер базасына енгізілген журналдарда және /немесе шетелдік рецензияланатын басылымдарда 5 (бес) ғылыми мақаласы немесе 1 (бір) монографиясы (жеке жазылған) бар. </w:t>
      </w:r>
    </w:p>
    <w:bookmarkEnd w:id="78"/>
    <w:p>
      <w:pPr>
        <w:spacing w:after="0"/>
        <w:ind w:left="0"/>
        <w:jc w:val="both"/>
      </w:pPr>
      <w:r>
        <w:rPr>
          <w:rFonts w:ascii="Times New Roman"/>
          <w:b w:val="false"/>
          <w:i w:val="false"/>
          <w:color w:val="000000"/>
          <w:sz w:val="28"/>
        </w:rPr>
        <w:t>
      Диссертацияны қорғау күні диссертацияны қорғау күнін белгілеу күнінен 3 (үш) айдан аспауға тиіс. Қорғау күнін белгілеу кезінде докторанттар құжаттарының түсу кезегі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Ғылым және жоғары білім министрінің 14.06.2024 </w:t>
      </w:r>
      <w:r>
        <w:rPr>
          <w:rFonts w:ascii="Times New Roman"/>
          <w:b w:val="false"/>
          <w:i w:val="false"/>
          <w:color w:val="000000"/>
          <w:sz w:val="28"/>
        </w:rPr>
        <w:t>№ 294</w:t>
      </w:r>
      <w:r>
        <w:rPr>
          <w:rFonts w:ascii="Times New Roman"/>
          <w:b w:val="false"/>
          <w:i w:val="false"/>
          <w:color w:val="ff0000"/>
          <w:sz w:val="28"/>
        </w:rPr>
        <w:t xml:space="preserve"> (01.07.2024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8" w:id="79"/>
    <w:p>
      <w:pPr>
        <w:spacing w:after="0"/>
        <w:ind w:left="0"/>
        <w:jc w:val="both"/>
      </w:pPr>
      <w:r>
        <w:rPr>
          <w:rFonts w:ascii="Times New Roman"/>
          <w:b w:val="false"/>
          <w:i w:val="false"/>
          <w:color w:val="000000"/>
          <w:sz w:val="28"/>
        </w:rPr>
        <w:t>
      22. Диссертациялық кеңес ресми рецензенттерді тағайындау кезінде рецензенттердің, ғылыми кеңесшілердің бір-біріне тәуелді болмау принципін басшылыққа алады.</w:t>
      </w:r>
    </w:p>
    <w:bookmarkEnd w:id="79"/>
    <w:p>
      <w:pPr>
        <w:spacing w:after="0"/>
        <w:ind w:left="0"/>
        <w:jc w:val="both"/>
      </w:pPr>
      <w:r>
        <w:rPr>
          <w:rFonts w:ascii="Times New Roman"/>
          <w:b w:val="false"/>
          <w:i w:val="false"/>
          <w:color w:val="000000"/>
          <w:sz w:val="28"/>
        </w:rPr>
        <w:t>
      Мыналар ресми рецензент бола алмайды:</w:t>
      </w:r>
    </w:p>
    <w:p>
      <w:pPr>
        <w:spacing w:after="0"/>
        <w:ind w:left="0"/>
        <w:jc w:val="both"/>
      </w:pPr>
      <w:r>
        <w:rPr>
          <w:rFonts w:ascii="Times New Roman"/>
          <w:b w:val="false"/>
          <w:i w:val="false"/>
          <w:color w:val="000000"/>
          <w:sz w:val="28"/>
        </w:rPr>
        <w:t>
      1) Комитет қызметкерлері;</w:t>
      </w:r>
    </w:p>
    <w:p>
      <w:pPr>
        <w:spacing w:after="0"/>
        <w:ind w:left="0"/>
        <w:jc w:val="both"/>
      </w:pPr>
      <w:r>
        <w:rPr>
          <w:rFonts w:ascii="Times New Roman"/>
          <w:b w:val="false"/>
          <w:i w:val="false"/>
          <w:color w:val="000000"/>
          <w:sz w:val="28"/>
        </w:rPr>
        <w:t>
      2) докторанттың диссертация тақырыбы бойынша жарияланған жұмыстарының тең авторлары;</w:t>
      </w:r>
    </w:p>
    <w:p>
      <w:pPr>
        <w:spacing w:after="0"/>
        <w:ind w:left="0"/>
        <w:jc w:val="both"/>
      </w:pPr>
      <w:r>
        <w:rPr>
          <w:rFonts w:ascii="Times New Roman"/>
          <w:b w:val="false"/>
          <w:i w:val="false"/>
          <w:color w:val="000000"/>
          <w:sz w:val="28"/>
        </w:rPr>
        <w:t>
      3) диссертация орындалған және (немесе) докторант тапсырыс беруші немесе орындаушы (тең орындаушы) болып табылатын ғылыми зерттеу жұмыстары жүргізілген ЖЖОКБҰ-ның және (немесе) ғылыми ұйымдардың құрылымдық бөлімшелерінің басшылары және қызметкерлері;</w:t>
      </w:r>
    </w:p>
    <w:p>
      <w:pPr>
        <w:spacing w:after="0"/>
        <w:ind w:left="0"/>
        <w:jc w:val="both"/>
      </w:pPr>
      <w:r>
        <w:rPr>
          <w:rFonts w:ascii="Times New Roman"/>
          <w:b w:val="false"/>
          <w:i w:val="false"/>
          <w:color w:val="000000"/>
          <w:sz w:val="28"/>
        </w:rPr>
        <w:t>
      4) соңғы 3 (үш) жылда диссертацияның мазмұны бойынша Комитеттің теріс шешімін алған диссертациялар бойынша оң қорытынды берген ғылыми кеңесшілер немесе ресми рецензенттер болған мамандар;</w:t>
      </w:r>
    </w:p>
    <w:p>
      <w:pPr>
        <w:spacing w:after="0"/>
        <w:ind w:left="0"/>
        <w:jc w:val="both"/>
      </w:pPr>
      <w:r>
        <w:rPr>
          <w:rFonts w:ascii="Times New Roman"/>
          <w:b w:val="false"/>
          <w:i w:val="false"/>
          <w:color w:val="000000"/>
          <w:sz w:val="28"/>
        </w:rPr>
        <w:t>
      5) жақын туыстар –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Ғылым және жоғары білім министрінің 14.06.2024 </w:t>
      </w:r>
      <w:r>
        <w:rPr>
          <w:rFonts w:ascii="Times New Roman"/>
          <w:b w:val="false"/>
          <w:i w:val="false"/>
          <w:color w:val="000000"/>
          <w:sz w:val="28"/>
        </w:rPr>
        <w:t>№ 294</w:t>
      </w:r>
      <w:r>
        <w:rPr>
          <w:rFonts w:ascii="Times New Roman"/>
          <w:b w:val="false"/>
          <w:i w:val="false"/>
          <w:color w:val="ff0000"/>
          <w:sz w:val="28"/>
        </w:rPr>
        <w:t xml:space="preserve"> (01.07.2024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4" w:id="80"/>
    <w:p>
      <w:pPr>
        <w:spacing w:after="0"/>
        <w:ind w:left="0"/>
        <w:jc w:val="both"/>
      </w:pPr>
      <w:r>
        <w:rPr>
          <w:rFonts w:ascii="Times New Roman"/>
          <w:b w:val="false"/>
          <w:i w:val="false"/>
          <w:color w:val="000000"/>
          <w:sz w:val="28"/>
        </w:rPr>
        <w:t>
      23. Диссертациялық кеңес ЖЖОКБҰ интернет-ресурсында докторанттардың қорғауы және кеңес қызметі туралы мынадай материалдарды (мемлекеттік құпияларды немесе қызметтік пайдалануға арналған мәліметтерді қамтитын материалдар мен диссертациялардан басқа) орналастырады:</w:t>
      </w:r>
    </w:p>
    <w:bookmarkEnd w:id="80"/>
    <w:bookmarkStart w:name="z229" w:id="81"/>
    <w:p>
      <w:pPr>
        <w:spacing w:after="0"/>
        <w:ind w:left="0"/>
        <w:jc w:val="both"/>
      </w:pPr>
      <w:r>
        <w:rPr>
          <w:rFonts w:ascii="Times New Roman"/>
          <w:b w:val="false"/>
          <w:i w:val="false"/>
          <w:color w:val="000000"/>
          <w:sz w:val="28"/>
        </w:rPr>
        <w:t>
      1) докторант, диссертациялық кеңестің уақытша мүшелері және ресми рецензенттер туралы ақпаратты, диссертацияны ұсыну нысанын, мекенжайын, күні мен уақытын (белгіленген қорғау күніне дейін 1 (бір) ай бұрын, тұрақты негізде қолжетімді болады) көрсете отырып, алдағы қорғау туралы хабарлама;</w:t>
      </w:r>
    </w:p>
    <w:bookmarkEnd w:id="81"/>
    <w:bookmarkStart w:name="z230" w:id="82"/>
    <w:p>
      <w:pPr>
        <w:spacing w:after="0"/>
        <w:ind w:left="0"/>
        <w:jc w:val="both"/>
      </w:pPr>
      <w:r>
        <w:rPr>
          <w:rFonts w:ascii="Times New Roman"/>
          <w:b w:val="false"/>
          <w:i w:val="false"/>
          <w:color w:val="000000"/>
          <w:sz w:val="28"/>
        </w:rPr>
        <w:t>
      2) диссертация (қорғаудың белгіленген күніне дейін 1 (бір) ай бұрын), сондай-ақ оның диссертациялық кеңестің ескертулері бойынша титул парағында тиісті белгілері бар пысықталған барлық нұсқалары (тұрақты негізде қолжетімді);</w:t>
      </w:r>
    </w:p>
    <w:bookmarkEnd w:id="82"/>
    <w:bookmarkStart w:name="z231" w:id="83"/>
    <w:p>
      <w:pPr>
        <w:spacing w:after="0"/>
        <w:ind w:left="0"/>
        <w:jc w:val="both"/>
      </w:pPr>
      <w:r>
        <w:rPr>
          <w:rFonts w:ascii="Times New Roman"/>
          <w:b w:val="false"/>
          <w:i w:val="false"/>
          <w:color w:val="000000"/>
          <w:sz w:val="28"/>
        </w:rPr>
        <w:t>
      3) қазақ, орыс, ағылшын тілдеріндегі аннотация (белгіленген қорғау күніне дейін 1 (бір) ай бұрын), аннотация көлемін ЖЖОКБҰ өз бетінше анықтайды;</w:t>
      </w:r>
    </w:p>
    <w:bookmarkEnd w:id="83"/>
    <w:bookmarkStart w:name="z232" w:id="84"/>
    <w:p>
      <w:pPr>
        <w:spacing w:after="0"/>
        <w:ind w:left="0"/>
        <w:jc w:val="both"/>
      </w:pPr>
      <w:r>
        <w:rPr>
          <w:rFonts w:ascii="Times New Roman"/>
          <w:b w:val="false"/>
          <w:i w:val="false"/>
          <w:color w:val="000000"/>
          <w:sz w:val="28"/>
        </w:rPr>
        <w:t>
      4) докторант жарияланымдарының тізімі (белгіленген қорғау күнінен 1 (бір) ай бұрын);</w:t>
      </w:r>
    </w:p>
    <w:bookmarkEnd w:id="84"/>
    <w:bookmarkStart w:name="z233" w:id="85"/>
    <w:p>
      <w:pPr>
        <w:spacing w:after="0"/>
        <w:ind w:left="0"/>
        <w:jc w:val="both"/>
      </w:pPr>
      <w:r>
        <w:rPr>
          <w:rFonts w:ascii="Times New Roman"/>
          <w:b w:val="false"/>
          <w:i w:val="false"/>
          <w:color w:val="000000"/>
          <w:sz w:val="28"/>
        </w:rPr>
        <w:t>
      5) ғылыми консультанттардың қорғаудан кейін 5 (бес) ай ішінде қолжетімді болатын пікірлері (белгіленген қорғау күнінен 1 (бір) ай бұрын);</w:t>
      </w:r>
    </w:p>
    <w:bookmarkEnd w:id="85"/>
    <w:bookmarkStart w:name="z234" w:id="86"/>
    <w:p>
      <w:pPr>
        <w:spacing w:after="0"/>
        <w:ind w:left="0"/>
        <w:jc w:val="both"/>
      </w:pPr>
      <w:r>
        <w:rPr>
          <w:rFonts w:ascii="Times New Roman"/>
          <w:b w:val="false"/>
          <w:i w:val="false"/>
          <w:color w:val="000000"/>
          <w:sz w:val="28"/>
        </w:rPr>
        <w:t>
      6) ресми рецензенттердің пікірлері (белгіленген қорғау күнінен 5 (бес) жұмыс күні бұрын);</w:t>
      </w:r>
    </w:p>
    <w:bookmarkEnd w:id="86"/>
    <w:bookmarkStart w:name="z235" w:id="87"/>
    <w:p>
      <w:pPr>
        <w:spacing w:after="0"/>
        <w:ind w:left="0"/>
        <w:jc w:val="both"/>
      </w:pPr>
      <w:r>
        <w:rPr>
          <w:rFonts w:ascii="Times New Roman"/>
          <w:b w:val="false"/>
          <w:i w:val="false"/>
          <w:color w:val="000000"/>
          <w:sz w:val="28"/>
        </w:rPr>
        <w:t>
      7) қорғаудың толық көлемдегі бейнежазбасы, монтажға жол берілмейді (қорғаудан кейін 5 (бес) жұмыс күні ішінде орналастырылады және қорғаудан кейін 5 (бес) ай бойы қолжетімді);</w:t>
      </w:r>
    </w:p>
    <w:bookmarkEnd w:id="87"/>
    <w:bookmarkStart w:name="z236" w:id="88"/>
    <w:p>
      <w:pPr>
        <w:spacing w:after="0"/>
        <w:ind w:left="0"/>
        <w:jc w:val="both"/>
      </w:pPr>
      <w:r>
        <w:rPr>
          <w:rFonts w:ascii="Times New Roman"/>
          <w:b w:val="false"/>
          <w:i w:val="false"/>
          <w:color w:val="000000"/>
          <w:sz w:val="28"/>
        </w:rPr>
        <w:t>
      8) диссертациялық кеңестің диссертациялық жұмысты пысықтауға, қайта қорғауға жіберу туралы немесе философия докторы (PhD), бейіні бойынша доктор дәрежесін беруден бас тарту туралы қорытындысы (қорғаудан кейін 5 (бес) жұмыс күні ішінде орналастырылады және қорғаудан кейін кемінде 5 (ай) ішінде қолжетімді);</w:t>
      </w:r>
    </w:p>
    <w:bookmarkEnd w:id="88"/>
    <w:bookmarkStart w:name="z237" w:id="89"/>
    <w:p>
      <w:pPr>
        <w:spacing w:after="0"/>
        <w:ind w:left="0"/>
        <w:jc w:val="both"/>
      </w:pPr>
      <w:r>
        <w:rPr>
          <w:rFonts w:ascii="Times New Roman"/>
          <w:b w:val="false"/>
          <w:i w:val="false"/>
          <w:color w:val="000000"/>
          <w:sz w:val="28"/>
        </w:rPr>
        <w:t>
      9) апелляциялық комиссияның шешімі (болған жағдайда, шешім қабылдағаннан кейін 5 (бес) жұмыс күні ішінде орналастырылады және шешім қабылдағаннан кейін кемінде 5 (ай) ішінде қолжетімді);</w:t>
      </w:r>
    </w:p>
    <w:bookmarkEnd w:id="89"/>
    <w:bookmarkStart w:name="z238" w:id="90"/>
    <w:p>
      <w:pPr>
        <w:spacing w:after="0"/>
        <w:ind w:left="0"/>
        <w:jc w:val="both"/>
      </w:pPr>
      <w:r>
        <w:rPr>
          <w:rFonts w:ascii="Times New Roman"/>
          <w:b w:val="false"/>
          <w:i w:val="false"/>
          <w:color w:val="000000"/>
          <w:sz w:val="28"/>
        </w:rPr>
        <w:t xml:space="preserve">
      10) осы Үлгі ережеге </w:t>
      </w:r>
      <w:r>
        <w:rPr>
          <w:rFonts w:ascii="Times New Roman"/>
          <w:b w:val="false"/>
          <w:i w:val="false"/>
          <w:color w:val="000000"/>
          <w:sz w:val="28"/>
        </w:rPr>
        <w:t>2-қосымшаға</w:t>
      </w:r>
      <w:r>
        <w:rPr>
          <w:rFonts w:ascii="Times New Roman"/>
          <w:b w:val="false"/>
          <w:i w:val="false"/>
          <w:color w:val="000000"/>
          <w:sz w:val="28"/>
        </w:rPr>
        <w:t xml:space="preserve"> сәйкес диссертациялық кеңестің жұмысы туралы есеп (күнтізбелік жыл аяқталғаннан кейін 15 (он бес) жұмыс күні ішінде орналастырылады);</w:t>
      </w:r>
    </w:p>
    <w:bookmarkEnd w:id="90"/>
    <w:bookmarkStart w:name="z239" w:id="91"/>
    <w:p>
      <w:pPr>
        <w:spacing w:after="0"/>
        <w:ind w:left="0"/>
        <w:jc w:val="both"/>
      </w:pPr>
      <w:r>
        <w:rPr>
          <w:rFonts w:ascii="Times New Roman"/>
          <w:b w:val="false"/>
          <w:i w:val="false"/>
          <w:color w:val="000000"/>
          <w:sz w:val="28"/>
        </w:rPr>
        <w:t xml:space="preserve">
      11) осы Үлгі ережеге </w:t>
      </w:r>
      <w:r>
        <w:rPr>
          <w:rFonts w:ascii="Times New Roman"/>
          <w:b w:val="false"/>
          <w:i w:val="false"/>
          <w:color w:val="000000"/>
          <w:sz w:val="28"/>
        </w:rPr>
        <w:t>3-қосымшаға</w:t>
      </w:r>
      <w:r>
        <w:rPr>
          <w:rFonts w:ascii="Times New Roman"/>
          <w:b w:val="false"/>
          <w:i w:val="false"/>
          <w:color w:val="000000"/>
          <w:sz w:val="28"/>
        </w:rPr>
        <w:t xml:space="preserve"> сәйкес диссертациялық кеңестердің философия докторы (PhD), бейіні бойынша доктор дәрежелерін беру (беруден бас тарту) жөніндегі шешімдері туралы тоқсандық есеп (ерекше мәртебесі бар ЖЖОКБҰ-ның жанындағы диссертациялық кеңестер үшін). Тоқсандық есеп тоқсан аяқталғаннан кейін 5 (бес) жұмыс күн ішінде орналастырылады және диссертациялық кеңестің қызметі мерзімінде қолжетімді;</w:t>
      </w:r>
    </w:p>
    <w:bookmarkEnd w:id="91"/>
    <w:bookmarkStart w:name="z240" w:id="92"/>
    <w:p>
      <w:pPr>
        <w:spacing w:after="0"/>
        <w:ind w:left="0"/>
        <w:jc w:val="both"/>
      </w:pPr>
      <w:r>
        <w:rPr>
          <w:rFonts w:ascii="Times New Roman"/>
          <w:b w:val="false"/>
          <w:i w:val="false"/>
          <w:color w:val="000000"/>
          <w:sz w:val="28"/>
        </w:rPr>
        <w:t>
      12) философия докторы (PhD), бейіні бойынша доктор дәрежесін беру туралы дипломды беруді ұйымдастыру жөніндегі мәліметтер (ерекше мәртебесі бар ЖЖОКБҰ-ның жанындағы диссертациялық кеңестер үшін);</w:t>
      </w:r>
    </w:p>
    <w:bookmarkEnd w:id="92"/>
    <w:bookmarkStart w:name="z241" w:id="93"/>
    <w:p>
      <w:pPr>
        <w:spacing w:after="0"/>
        <w:ind w:left="0"/>
        <w:jc w:val="both"/>
      </w:pPr>
      <w:r>
        <w:rPr>
          <w:rFonts w:ascii="Times New Roman"/>
          <w:b w:val="false"/>
          <w:i w:val="false"/>
          <w:color w:val="000000"/>
          <w:sz w:val="28"/>
        </w:rPr>
        <w:t>
      13) қорғаулар өткізу күнінің, уақытының, орнының өзгеруі және ресми рецензенттердің ауысуы туралы хабарландыру (болған жағдайда);</w:t>
      </w:r>
    </w:p>
    <w:bookmarkEnd w:id="93"/>
    <w:bookmarkStart w:name="z242" w:id="94"/>
    <w:p>
      <w:pPr>
        <w:spacing w:after="0"/>
        <w:ind w:left="0"/>
        <w:jc w:val="both"/>
      </w:pPr>
      <w:r>
        <w:rPr>
          <w:rFonts w:ascii="Times New Roman"/>
          <w:b w:val="false"/>
          <w:i w:val="false"/>
          <w:color w:val="000000"/>
          <w:sz w:val="28"/>
        </w:rPr>
        <w:t>
      14) диссертациялық кеңестің құрамы туралы ақпарат және диссертациялық кеңес қызметінің тәртібі;</w:t>
      </w:r>
    </w:p>
    <w:bookmarkEnd w:id="94"/>
    <w:bookmarkStart w:name="z243" w:id="95"/>
    <w:p>
      <w:pPr>
        <w:spacing w:after="0"/>
        <w:ind w:left="0"/>
        <w:jc w:val="both"/>
      </w:pPr>
      <w:r>
        <w:rPr>
          <w:rFonts w:ascii="Times New Roman"/>
          <w:b w:val="false"/>
          <w:i w:val="false"/>
          <w:color w:val="000000"/>
          <w:sz w:val="28"/>
        </w:rPr>
        <w:t>
      15) қолданыс мерзімдерін көрсете отырып, мәтінді пайдалануды анықтаудың лицензиялық жүйелерінің, оның ішінде халықаралық деректер базалары бойынша лицензиялық жүйелерінің бар болуы туралы ақпарат;</w:t>
      </w:r>
    </w:p>
    <w:bookmarkEnd w:id="95"/>
    <w:bookmarkStart w:name="z244" w:id="96"/>
    <w:p>
      <w:pPr>
        <w:spacing w:after="0"/>
        <w:ind w:left="0"/>
        <w:jc w:val="both"/>
      </w:pPr>
      <w:r>
        <w:rPr>
          <w:rFonts w:ascii="Times New Roman"/>
          <w:b w:val="false"/>
          <w:i w:val="false"/>
          <w:color w:val="000000"/>
          <w:sz w:val="28"/>
        </w:rPr>
        <w:t>
      16) докторант оқыған ЖЖОКБҰ-ның жанындағы Әдеп комиссиясының зерттеу объектілерінің (жанды табиғат пен тіршілік ортасының объектілері) құқықтарын, қауіпсіздігі мен саулығын қорғауды қоса алғанда, ғылыми зерттеу нәтижелерін жоспарлау, бағалау, іріктеу, жүргізу және тарату процесіндегі бұзушылықтардың болмауы, сондай-ақ докторанттың өтінішін ескере отырып диссертациялық жұмысты дайындаған кезде жасанды интеллект технологияларын пайдалану туралы фактілер болғанын не болмағаны туралы қорытындысы (осы Үлгі ережеге 4-қосымшаға сәйкес);</w:t>
      </w:r>
    </w:p>
    <w:bookmarkEnd w:id="96"/>
    <w:bookmarkStart w:name="z245" w:id="97"/>
    <w:p>
      <w:pPr>
        <w:spacing w:after="0"/>
        <w:ind w:left="0"/>
        <w:jc w:val="both"/>
      </w:pPr>
      <w:r>
        <w:rPr>
          <w:rFonts w:ascii="Times New Roman"/>
          <w:b w:val="false"/>
          <w:i w:val="false"/>
          <w:color w:val="000000"/>
          <w:sz w:val="28"/>
        </w:rPr>
        <w:t>
      17) диссертациялық кеңестің бейнеконференция нысанындағы online (онлайн) отырысын өткізуді ұйымдастыру жөніндегі ақпарат.</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Ғылым және жоғары білім министрінің м.а. 29.08.2024 </w:t>
      </w:r>
      <w:r>
        <w:rPr>
          <w:rFonts w:ascii="Times New Roman"/>
          <w:b w:val="false"/>
          <w:i w:val="false"/>
          <w:color w:val="00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өзгеріс енгізілді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2" w:id="98"/>
    <w:p>
      <w:pPr>
        <w:spacing w:after="0"/>
        <w:ind w:left="0"/>
        <w:jc w:val="both"/>
      </w:pPr>
      <w:r>
        <w:rPr>
          <w:rFonts w:ascii="Times New Roman"/>
          <w:b w:val="false"/>
          <w:i w:val="false"/>
          <w:color w:val="000000"/>
          <w:sz w:val="28"/>
        </w:rPr>
        <w:t>
      24. Диссертациялық жұмыс ЖЖОКБҰ-ның интернет-ресурсында орналастырылғаннан және (немесе) диссертация қабылдағаннан кейін (мемлекеттік құпияларды немесе қызмет бабында пайдалану үшін мәліметтерді қамтитын материалдары бар диссертациялар қорғалған жағдайда) оған өзгерістер енгізуге жол берілмейді. Диссертациялық жұмыс пысықталған жағдайда оның соңғы нұсқасы философия докторы (PhD), бейіні бойынша доктор дәрежесін беру туралы шешім қабылданғаннан кейін ЖЖОКБҰ-ның интернет-ресурсында "Диссертациялық жұмыстың соңғы нұсқасы" деген белгімен орналастырылады.</w:t>
      </w:r>
    </w:p>
    <w:bookmarkEnd w:id="98"/>
    <w:p>
      <w:pPr>
        <w:spacing w:after="0"/>
        <w:ind w:left="0"/>
        <w:jc w:val="both"/>
      </w:pPr>
      <w:r>
        <w:rPr>
          <w:rFonts w:ascii="Times New Roman"/>
          <w:b w:val="false"/>
          <w:i w:val="false"/>
          <w:color w:val="000000"/>
          <w:sz w:val="28"/>
        </w:rPr>
        <w:t>
      ЖЖОКБҰ-ның интернет-ресурсында диссертация мазмұны бойынша бейресми пікірлерді орналастыру мүмкіндігі қамтамасыз етіледі, кейін олар қорғауда ұсынылады. Авторын белгiлеу мүмкiн емес және автордың электрондық поштасы көрсетілмеген бейресми пікірлер қорғауда ұсынылмайды.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Ғылым және жоғары білім министрінің м.а. 29.08.2024 </w:t>
      </w:r>
      <w:r>
        <w:rPr>
          <w:rFonts w:ascii="Times New Roman"/>
          <w:b w:val="false"/>
          <w:i w:val="false"/>
          <w:color w:val="00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99"/>
    <w:p>
      <w:pPr>
        <w:spacing w:after="0"/>
        <w:ind w:left="0"/>
        <w:jc w:val="both"/>
      </w:pPr>
      <w:r>
        <w:rPr>
          <w:rFonts w:ascii="Times New Roman"/>
          <w:b w:val="false"/>
          <w:i w:val="false"/>
          <w:color w:val="000000"/>
          <w:sz w:val="28"/>
        </w:rPr>
        <w:t>
      25. Алдағы қорғау туралы хабарламаны диссертациялық кеңес қорғауға қабылдау күннен бастап 5 (бес) жұмыс күні ішінде Комитетке жолдайды.</w:t>
      </w:r>
    </w:p>
    <w:bookmarkEnd w:id="99"/>
    <w:p>
      <w:pPr>
        <w:spacing w:after="0"/>
        <w:ind w:left="0"/>
        <w:jc w:val="both"/>
      </w:pPr>
      <w:r>
        <w:rPr>
          <w:rFonts w:ascii="Times New Roman"/>
          <w:b w:val="false"/>
          <w:i w:val="false"/>
          <w:color w:val="000000"/>
          <w:sz w:val="28"/>
        </w:rPr>
        <w:t>
      Ерекше мәртебесі жоқ ЖЖОКБҰ-ның жанындағы диссертациялық кеңестердегі қорғаулар бойынша хабарламалар Комитеттің интернет-ресурсында түскен күннен бастап 5 (бес) жұмыс күні ішінде орналастырылады (мемлекеттік құпияларды немесе қызмет бабында пайдалану үшін мәліметтерді қамтитын материалдар мен диссертациялардан басқа).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Ғылым және жоғары білім министрінің м.а. 29.08.2024 </w:t>
      </w:r>
      <w:r>
        <w:rPr>
          <w:rFonts w:ascii="Times New Roman"/>
          <w:b w:val="false"/>
          <w:i w:val="false"/>
          <w:color w:val="00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24" w:id="100"/>
    <w:p>
      <w:pPr>
        <w:spacing w:after="0"/>
        <w:ind w:left="0"/>
        <w:jc w:val="both"/>
      </w:pPr>
      <w:r>
        <w:rPr>
          <w:rFonts w:ascii="Times New Roman"/>
          <w:b w:val="false"/>
          <w:i w:val="false"/>
          <w:color w:val="000000"/>
          <w:sz w:val="28"/>
        </w:rPr>
        <w:t>
      26. Қорғауға қабылданғаннан кейін 10 (он) жұмыс күні ішінде диссертациялық кеңес докторанттың отандық және халықаралық деректер базалары бойынша плагиатты пайдалануын, сондай-ақ жасанды интеллект технологияларын сілтеме бермей пайдалануға тексеру үшін диссертацияны "Ұлттық мемлекеттік ғылыми-техникалық сараптама орталығы" акционерлік қоғамына (бұдан әрі – ҰМҒТСО) жібереді. Титул беті және пайдаланылған әдебиеттер тізімі плагиатқа тексерілмейді.</w:t>
      </w:r>
    </w:p>
    <w:bookmarkEnd w:id="100"/>
    <w:p>
      <w:pPr>
        <w:spacing w:after="0"/>
        <w:ind w:left="0"/>
        <w:jc w:val="both"/>
      </w:pPr>
      <w:r>
        <w:rPr>
          <w:rFonts w:ascii="Times New Roman"/>
          <w:b w:val="false"/>
          <w:i w:val="false"/>
          <w:color w:val="000000"/>
          <w:sz w:val="28"/>
        </w:rPr>
        <w:t>
      ҰМҒТСО диссертация түскен күннен бастап 10 (он) жұмыс күні ішінде оның мәтінін ашық қолжетімді түрде өзінің интернет-ресурсында орналастырады. Диссертация тұрақты күйде қолжетімді болады.</w:t>
      </w:r>
    </w:p>
    <w:p>
      <w:pPr>
        <w:spacing w:after="0"/>
        <w:ind w:left="0"/>
        <w:jc w:val="both"/>
      </w:pPr>
      <w:r>
        <w:rPr>
          <w:rFonts w:ascii="Times New Roman"/>
          <w:b w:val="false"/>
          <w:i w:val="false"/>
          <w:color w:val="000000"/>
          <w:sz w:val="28"/>
        </w:rPr>
        <w:t>
      Мемлекеттік құпияларды құрайтын мәліметтерді немесе "Қызметтік бабында пайдалану үшін" деген белгісі бар таратылуы шектелген қызметтік ақпаратты қамтитын диссертацияларда докторанттың авторы мен дереккөзіне сілтеме жасалмаған бөтен материалды пайдалануы ҰМҒТСО-да немесе тиісті ЖЖОКБҰ-да Плагиатқа тексеру жөніндегі комиссияда немесе Қазақстан Республикасының ұлттық қауіпсіздік органдарына, Қазақстан Республикасының Ішкі істер министрлігіне, Қазақстан Республикасының прокуратура органдарына және Қазақстан Республикасы Қорғаныс министрлігіне ведомстволық бағынысты әскери, арнайы оқу орындарында және (немесе) ғылыми ұйымдарында тексеріледі.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101"/>
    <w:p>
      <w:pPr>
        <w:spacing w:after="0"/>
        <w:ind w:left="0"/>
        <w:jc w:val="both"/>
      </w:pPr>
      <w:r>
        <w:rPr>
          <w:rFonts w:ascii="Times New Roman"/>
          <w:b w:val="false"/>
          <w:i w:val="false"/>
          <w:color w:val="000000"/>
          <w:sz w:val="28"/>
        </w:rPr>
        <w:t xml:space="preserve">
      28. Ресми рецензенттер диссертация мен жарияланған жұмыстарды зерделеу негізінде диссертациялық кеңеске осы Үлгі ережеге </w:t>
      </w:r>
      <w:r>
        <w:rPr>
          <w:rFonts w:ascii="Times New Roman"/>
          <w:b w:val="false"/>
          <w:i w:val="false"/>
          <w:color w:val="000000"/>
          <w:sz w:val="28"/>
        </w:rPr>
        <w:t>5-қосымшаға</w:t>
      </w:r>
      <w:r>
        <w:rPr>
          <w:rFonts w:ascii="Times New Roman"/>
          <w:b w:val="false"/>
          <w:i w:val="false"/>
          <w:color w:val="000000"/>
          <w:sz w:val="28"/>
        </w:rPr>
        <w:t xml:space="preserve"> сәйкес нысанда жазбаша пікірлерін ұсынады.</w:t>
      </w:r>
    </w:p>
    <w:bookmarkEnd w:id="101"/>
    <w:p>
      <w:pPr>
        <w:spacing w:after="0"/>
        <w:ind w:left="0"/>
        <w:jc w:val="both"/>
      </w:pPr>
      <w:r>
        <w:rPr>
          <w:rFonts w:ascii="Times New Roman"/>
          <w:b w:val="false"/>
          <w:i w:val="false"/>
          <w:color w:val="000000"/>
          <w:sz w:val="28"/>
        </w:rPr>
        <w:t>
      Егер диссертация мақалалар сериясы нысанында қорғалатын болса, ресми рецензенттер докторанттың зерттеу тақырыбы бойынша әр мақаланың ғылыми деңгейін зерделейді. Егер мақаланың 2/3 (үштен екі) және одан көп бөлігінің докторанттың зерттеу тақырыбымен байланысы болмаса, оны ресми рецензент ескермейді.</w:t>
      </w:r>
    </w:p>
    <w:p>
      <w:pPr>
        <w:spacing w:after="0"/>
        <w:ind w:left="0"/>
        <w:jc w:val="both"/>
      </w:pPr>
      <w:r>
        <w:rPr>
          <w:rFonts w:ascii="Times New Roman"/>
          <w:b w:val="false"/>
          <w:i w:val="false"/>
          <w:color w:val="000000"/>
          <w:sz w:val="28"/>
        </w:rPr>
        <w:t>
      Ресми рецензенттер пікірлерінде мына шешімдердің бірін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Ғылым және жоғары білім министрінің м.а. 23.06.2026 </w:t>
      </w:r>
      <w:r>
        <w:rPr>
          <w:rFonts w:ascii="Times New Roman"/>
          <w:b w:val="false"/>
          <w:i w:val="false"/>
          <w:color w:val="ff0000"/>
          <w:sz w:val="28"/>
        </w:rPr>
        <w:t>№ 303</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философия докторы (PhD) немесе бейіні бойынша доктор дәрежесін беру (ерекше мәртебесі бар ЖЖОКБҰ жанындағы диссертациялық кеңесте қорғалған жағдайда) немесе философия докторы (PhD) немесе бейіні бойынша доктор дәрежесін беру үшін Комитетке ұсыныс жасау (ерекше мәртебесі жоқ ЖЖОКБҰ жанындағы диссертациялық кеңесте қорғалған жағдайда); </w:t>
      </w:r>
    </w:p>
    <w:p>
      <w:pPr>
        <w:spacing w:after="0"/>
        <w:ind w:left="0"/>
        <w:jc w:val="both"/>
      </w:pPr>
      <w:r>
        <w:rPr>
          <w:rFonts w:ascii="Times New Roman"/>
          <w:b w:val="false"/>
          <w:i w:val="false"/>
          <w:color w:val="000000"/>
          <w:sz w:val="28"/>
        </w:rPr>
        <w:t>
      2) егер диссертация Қағидалардың 4 және (немесе) 6-тармақтарына сәйкес келмесе және (немесе) Қағидалардың 5-тармағында көрсетілген қағидаттарға (академиялық адалдық қағидатын қоспағанда) ішінара сәйкес келсе және (немесе) онда түзетуді талап ететін ескертулер болса, диссертацияны пысықтауға жіберу. Диссертация мақалалар сериясы нысанында қорғалатын жағдайда диссертация пысықтауға жіберілмейді;</w:t>
      </w:r>
    </w:p>
    <w:p>
      <w:pPr>
        <w:spacing w:after="0"/>
        <w:ind w:left="0"/>
        <w:jc w:val="both"/>
      </w:pPr>
      <w:r>
        <w:rPr>
          <w:rFonts w:ascii="Times New Roman"/>
          <w:b w:val="false"/>
          <w:i w:val="false"/>
          <w:color w:val="000000"/>
          <w:sz w:val="28"/>
        </w:rPr>
        <w:t>
      3) егер академиялық адалдық қағидаты бұзылған немесе ғылыми жаңашылдық, ішкі бірлік және дәйектілік қағидаттарына сәйкес келмеген болса, философия докторы (PhD) немесе бейіні бойынша доктор дәрежесін беруден бас тарту.</w:t>
      </w:r>
    </w:p>
    <w:p>
      <w:pPr>
        <w:spacing w:after="0"/>
        <w:ind w:left="0"/>
        <w:jc w:val="both"/>
      </w:pPr>
      <w:r>
        <w:rPr>
          <w:rFonts w:ascii="Times New Roman"/>
          <w:b w:val="false"/>
          <w:i w:val="false"/>
          <w:color w:val="000000"/>
          <w:sz w:val="28"/>
        </w:rPr>
        <w:t>
      Ресми рецензенттер пікірлерінің көшірмелері докторантқа диссертацияны қорғауға дейін кемінде 5 (бес) жұмыс күнінен кешіктірілмей беріледі.</w:t>
      </w:r>
    </w:p>
    <w:p>
      <w:pPr>
        <w:spacing w:after="0"/>
        <w:ind w:left="0"/>
        <w:jc w:val="both"/>
      </w:pPr>
      <w:r>
        <w:rPr>
          <w:rFonts w:ascii="Times New Roman"/>
          <w:b w:val="false"/>
          <w:i w:val="false"/>
          <w:color w:val="000000"/>
          <w:sz w:val="28"/>
        </w:rPr>
        <w:t>
      Ресми рецензенттер жазбаша түрде бас тартқан немесе рецензиялауға мүмкіндік болмаған жағдайда ауыстырылады. Егер ресми рецензентті ауыстыру туралы шешім 5 (бес) жұмыс күнінен кешіктіріліп қабылданса, қорғау күні ауыстырылады.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Ғылым және жоғары білім министрінің 14.06.2024 </w:t>
      </w:r>
      <w:r>
        <w:rPr>
          <w:rFonts w:ascii="Times New Roman"/>
          <w:b w:val="false"/>
          <w:i w:val="false"/>
          <w:color w:val="000000"/>
          <w:sz w:val="28"/>
        </w:rPr>
        <w:t>№ 294</w:t>
      </w:r>
      <w:r>
        <w:rPr>
          <w:rFonts w:ascii="Times New Roman"/>
          <w:b w:val="false"/>
          <w:i w:val="false"/>
          <w:color w:val="ff0000"/>
          <w:sz w:val="28"/>
        </w:rPr>
        <w:t xml:space="preserve"> (01.07.2024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1" w:id="102"/>
    <w:p>
      <w:pPr>
        <w:spacing w:after="0"/>
        <w:ind w:left="0"/>
        <w:jc w:val="both"/>
      </w:pPr>
      <w:r>
        <w:rPr>
          <w:rFonts w:ascii="Times New Roman"/>
          <w:b w:val="false"/>
          <w:i w:val="false"/>
          <w:color w:val="000000"/>
          <w:sz w:val="28"/>
        </w:rPr>
        <w:t>
      29. ҰМҒТСО-ның анықтамасында, ресми рецензенттердің пікірлерінде және ЖЖОКБҰ-ның интернет-ресурсындағы бейресми пікірлерде көрсетілген плагиат фактілері немесе жасанды интеллект технологияларын пайдаланып оларға сілтеме бермегені анықталған кезде диссертациялық кеңес анықталған фактілерді тексереді. Тексеру нәтижелері туралы қорытынды диссертациялық кеңеске диссертация қорғауға дейін 8 (сегіз) жұмыс күнінен кешіктірілмей беріледі.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 w:id="103"/>
    <w:p>
      <w:pPr>
        <w:spacing w:after="0"/>
        <w:ind w:left="0"/>
        <w:jc w:val="both"/>
      </w:pPr>
      <w:r>
        <w:rPr>
          <w:rFonts w:ascii="Times New Roman"/>
          <w:b w:val="false"/>
          <w:i w:val="false"/>
          <w:color w:val="000000"/>
          <w:sz w:val="28"/>
        </w:rPr>
        <w:t>
      30. Диссертациялық кеңес Диссертациялық кеңес комиссиясының қорытындысы негізінде (қорғауға дейін кемінде 7 (жеті) жұмыс күнінен кешіктірілмей) докторантты қорғауға жіберу туралы шешім қабылдайды немесе диссертацияны қорғаудан алып тастайды. Диссертациялық кеңес қабылданған шешім туралы докторантқа 2 (екі) жұмыс күні ішінде хабарлайды, сондай-ақ тиісті ақпарат ЖЖОКБҰ-ның интернет-ресурсында орналастырылады (мемлекеттік құпиялары бар және қызмет бабында пайдалану үшін мәліметтерді қамтитын диссертацияларды қорғау жағдайынан басқа).</w:t>
      </w:r>
    </w:p>
    <w:bookmarkEnd w:id="103"/>
    <w:p>
      <w:pPr>
        <w:spacing w:after="0"/>
        <w:ind w:left="0"/>
        <w:jc w:val="both"/>
      </w:pPr>
      <w:r>
        <w:rPr>
          <w:rFonts w:ascii="Times New Roman"/>
          <w:b w:val="false"/>
          <w:i w:val="false"/>
          <w:color w:val="000000"/>
          <w:sz w:val="28"/>
        </w:rPr>
        <w:t>
      Докторанттың диссертациясын қорғауға дейін 7 (жеті) күннен кешіктірмей қорғаудан алып тастауға мүмкіндігі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Ғылым және жоғары білім министрінің м.а. 29.08.2024 </w:t>
      </w:r>
      <w:r>
        <w:rPr>
          <w:rFonts w:ascii="Times New Roman"/>
          <w:b w:val="false"/>
          <w:i w:val="false"/>
          <w:color w:val="00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104"/>
    <w:p>
      <w:pPr>
        <w:spacing w:after="0"/>
        <w:ind w:left="0"/>
        <w:jc w:val="both"/>
      </w:pPr>
      <w:r>
        <w:rPr>
          <w:rFonts w:ascii="Times New Roman"/>
          <w:b w:val="false"/>
          <w:i w:val="false"/>
          <w:color w:val="000000"/>
          <w:sz w:val="28"/>
        </w:rPr>
        <w:t>
      31. Диссертациялық кеңестің төрағасы, төраға орынбасары және ғалым хатшысы докторанттың ғылыми кеңесшілері болып табылған немесе мүдделер қақтығысы болған жағдайда, диссертацияны қарау кезінде диссертациялық кеңестің отырысында өз міндеттерін орындай алмайды. Мұндай жағдайда олардың міндеттерін орындау диссертациялық кеңестің шешімімен оның мүшелеріне жүктеледі.</w:t>
      </w:r>
    </w:p>
    <w:bookmarkEnd w:id="104"/>
    <w:p>
      <w:pPr>
        <w:spacing w:after="0"/>
        <w:ind w:left="0"/>
        <w:jc w:val="both"/>
      </w:pPr>
      <w:r>
        <w:rPr>
          <w:rFonts w:ascii="Times New Roman"/>
          <w:b w:val="false"/>
          <w:i w:val="false"/>
          <w:color w:val="000000"/>
          <w:sz w:val="28"/>
        </w:rPr>
        <w:t>
      Төраға, төраға орынбасары мен ғалым хатшы бір мезгілде болмаған жағдайда диссертациялық кеңестің отырысы өткізілмейді.</w:t>
      </w:r>
    </w:p>
    <w:p>
      <w:pPr>
        <w:spacing w:after="0"/>
        <w:ind w:left="0"/>
        <w:jc w:val="both"/>
      </w:pPr>
      <w:r>
        <w:rPr>
          <w:rFonts w:ascii="Times New Roman"/>
          <w:b w:val="false"/>
          <w:i w:val="false"/>
          <w:color w:val="000000"/>
          <w:sz w:val="28"/>
        </w:rPr>
        <w:t>
      Диссертациялық кеңес диссертация қорғалуының толық көлемде бейнежазбаға түсірілуін қамтамасыз етеді, монтажға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105"/>
    <w:p>
      <w:pPr>
        <w:spacing w:after="0"/>
        <w:ind w:left="0"/>
        <w:jc w:val="both"/>
      </w:pPr>
      <w:r>
        <w:rPr>
          <w:rFonts w:ascii="Times New Roman"/>
          <w:b w:val="false"/>
          <w:i w:val="false"/>
          <w:color w:val="000000"/>
          <w:sz w:val="28"/>
        </w:rPr>
        <w:t>
      32. Диссертациялық кеңестің отырысы егер оның жұмысына мүшелерінің кемінде 2/3-і (үштен екісі) қатысқанда заңды болып саналады. Ресми рецензенттердің және диссертациялық кеңестің уақытша тағайындалған мүшелерінің отырысқа қатысуы міндетті болып табылады.</w:t>
      </w:r>
    </w:p>
    <w:bookmarkEnd w:id="105"/>
    <w:p>
      <w:pPr>
        <w:spacing w:after="0"/>
        <w:ind w:left="0"/>
        <w:jc w:val="both"/>
      </w:pPr>
      <w:r>
        <w:rPr>
          <w:rFonts w:ascii="Times New Roman"/>
          <w:b w:val="false"/>
          <w:i w:val="false"/>
          <w:color w:val="000000"/>
          <w:sz w:val="28"/>
        </w:rPr>
        <w:t>
      Диссертациялық кеңестің мүшесі немесе ресми рецензент шетелде болған жағдайда оларға бейнеконференция нысанында қорғауға қатысуға рұқсат беріледі.</w:t>
      </w:r>
    </w:p>
    <w:p>
      <w:pPr>
        <w:spacing w:after="0"/>
        <w:ind w:left="0"/>
        <w:jc w:val="both"/>
      </w:pPr>
      <w:r>
        <w:rPr>
          <w:rFonts w:ascii="Times New Roman"/>
          <w:b w:val="false"/>
          <w:i w:val="false"/>
          <w:color w:val="000000"/>
          <w:sz w:val="28"/>
        </w:rPr>
        <w:t>
      Диссертацияны ашық қорғау интернет желісінде тікелей онлайн трансляция режимінде өтеді. Мемлекеттік құпияларды немесе қызмет бабында пайдалану үшін мәліметтерді қамтитын диссертациялар қорғалатын жағдайда диссертациялық кеңес мүшелері мен ресми рецензенттердің бейнеконференция нысанында қатысуына, сондай-ақ интернетте трансляциялауға жол берілмейді.</w:t>
      </w:r>
    </w:p>
    <w:p>
      <w:pPr>
        <w:spacing w:after="0"/>
        <w:ind w:left="0"/>
        <w:jc w:val="both"/>
      </w:pPr>
      <w:r>
        <w:rPr>
          <w:rFonts w:ascii="Times New Roman"/>
          <w:b w:val="false"/>
          <w:i w:val="false"/>
          <w:color w:val="000000"/>
          <w:sz w:val="28"/>
        </w:rPr>
        <w:t>
      Отырысқа практикалық саланың шақырылған мамандарының қатысуына жол беріледі (диссертация қолданбалы сипатта болса).</w:t>
      </w:r>
    </w:p>
    <w:p>
      <w:pPr>
        <w:spacing w:after="0"/>
        <w:ind w:left="0"/>
        <w:jc w:val="both"/>
      </w:pPr>
      <w:r>
        <w:rPr>
          <w:rFonts w:ascii="Times New Roman"/>
          <w:b w:val="false"/>
          <w:i w:val="false"/>
          <w:color w:val="000000"/>
          <w:sz w:val="28"/>
        </w:rPr>
        <w:t>
      Диссертациялық кеңес докторантқа, диссертациялық кеңес мүшелеріне, ресми рецензенттерге диссертациялық кеңес отырысын бейнеконференция нысанында өткізетіні туралы электрондық пошта және кеңестің сайтында хабарлама беру арқылы диссертация қорғауға кем дегенде 5 (бес) жұмыс күні қалғанда хабарлайды.</w:t>
      </w:r>
    </w:p>
    <w:p>
      <w:pPr>
        <w:spacing w:after="0"/>
        <w:ind w:left="0"/>
        <w:jc w:val="both"/>
      </w:pPr>
      <w:r>
        <w:rPr>
          <w:rFonts w:ascii="Times New Roman"/>
          <w:b w:val="false"/>
          <w:i w:val="false"/>
          <w:color w:val="000000"/>
          <w:sz w:val="28"/>
        </w:rPr>
        <w:t>
      Диссертациялық кеңес отырысты бейнеконференция нысанында өткізгенде:</w:t>
      </w:r>
    </w:p>
    <w:p>
      <w:pPr>
        <w:spacing w:after="0"/>
        <w:ind w:left="0"/>
        <w:jc w:val="both"/>
      </w:pPr>
      <w:r>
        <w:rPr>
          <w:rFonts w:ascii="Times New Roman"/>
          <w:b w:val="false"/>
          <w:i w:val="false"/>
          <w:color w:val="000000"/>
          <w:sz w:val="28"/>
        </w:rPr>
        <w:t>
      отырысқа қатысатындардың визуалды идентификациясы;</w:t>
      </w:r>
    </w:p>
    <w:p>
      <w:pPr>
        <w:spacing w:after="0"/>
        <w:ind w:left="0"/>
        <w:jc w:val="both"/>
      </w:pPr>
      <w:r>
        <w:rPr>
          <w:rFonts w:ascii="Times New Roman"/>
          <w:b w:val="false"/>
          <w:i w:val="false"/>
          <w:color w:val="000000"/>
          <w:sz w:val="28"/>
        </w:rPr>
        <w:t>
      интернет желісінде отырысқа қатысушылар сөздерінің үздіксіз бейне- және аудио трансляциясы;</w:t>
      </w:r>
    </w:p>
    <w:p>
      <w:pPr>
        <w:spacing w:after="0"/>
        <w:ind w:left="0"/>
        <w:jc w:val="both"/>
      </w:pPr>
      <w:r>
        <w:rPr>
          <w:rFonts w:ascii="Times New Roman"/>
          <w:b w:val="false"/>
          <w:i w:val="false"/>
          <w:color w:val="000000"/>
          <w:sz w:val="28"/>
        </w:rPr>
        <w:t>
      отырыстың бейне- және аудиожазбасы;</w:t>
      </w:r>
    </w:p>
    <w:p>
      <w:pPr>
        <w:spacing w:after="0"/>
        <w:ind w:left="0"/>
        <w:jc w:val="both"/>
      </w:pPr>
      <w:r>
        <w:rPr>
          <w:rFonts w:ascii="Times New Roman"/>
          <w:b w:val="false"/>
          <w:i w:val="false"/>
          <w:color w:val="000000"/>
          <w:sz w:val="28"/>
        </w:rPr>
        <w:t>
      диссертациялық кеңес мүшелерінің жасырын дауыс беруі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32-тармаққа өзгеріс енгізілді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 w:id="106"/>
    <w:p>
      <w:pPr>
        <w:spacing w:after="0"/>
        <w:ind w:left="0"/>
        <w:jc w:val="both"/>
      </w:pPr>
      <w:r>
        <w:rPr>
          <w:rFonts w:ascii="Times New Roman"/>
          <w:b w:val="false"/>
          <w:i w:val="false"/>
          <w:color w:val="000000"/>
          <w:sz w:val="28"/>
        </w:rPr>
        <w:t>
      33. Диссертациялық кеңес келесі шешімдердің біреуін қабылдау үшін жасырын дауыс беруді жүргізеді:</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Ғылым және жоғары білім министрінің м.а. 23.06.2026 </w:t>
      </w:r>
      <w:r>
        <w:rPr>
          <w:rFonts w:ascii="Times New Roman"/>
          <w:b w:val="false"/>
          <w:i w:val="false"/>
          <w:color w:val="ff0000"/>
          <w:sz w:val="28"/>
        </w:rPr>
        <w:t>№ 303</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философия докторы (PhD) немесе бейіні бойынша доктор дәрежесін беру (ерекше мәртебесі бар ЖЖОКБҰ-ның жанындағы диссертациялық кеңесте қорғалған жағдайда) немесе Комитет алдында философия докторы (PhD) немесе бейіні бойынша доктор дәрежесін беру үшін Комитетке ұсыныс жасау (ерекше мәртебесі жоқ ЖЖОКБҰ-ның жанындағы диссертациялық кеңесте қорғалған жағдайда). Дәреже докторант оқыған білім беру бағдарламасы бойынша беріледі;</w:t>
      </w:r>
    </w:p>
    <w:bookmarkStart w:name="z262" w:id="107"/>
    <w:p>
      <w:pPr>
        <w:spacing w:after="0"/>
        <w:ind w:left="0"/>
        <w:jc w:val="both"/>
      </w:pPr>
      <w:r>
        <w:rPr>
          <w:rFonts w:ascii="Times New Roman"/>
          <w:b w:val="false"/>
          <w:i w:val="false"/>
          <w:color w:val="000000"/>
          <w:sz w:val="28"/>
        </w:rPr>
        <w:t>
      2) диссертацияны пысықтауға жіберу (диссертация диссертациялық жұмыс нысанында қорғалған жағдайда ғана);</w:t>
      </w:r>
    </w:p>
    <w:bookmarkEnd w:id="107"/>
    <w:bookmarkStart w:name="z263" w:id="108"/>
    <w:p>
      <w:pPr>
        <w:spacing w:after="0"/>
        <w:ind w:left="0"/>
        <w:jc w:val="both"/>
      </w:pPr>
      <w:r>
        <w:rPr>
          <w:rFonts w:ascii="Times New Roman"/>
          <w:b w:val="false"/>
          <w:i w:val="false"/>
          <w:color w:val="000000"/>
          <w:sz w:val="28"/>
        </w:rPr>
        <w:t>
      3) диссертацияны қайта қорғауға жіберу;</w:t>
      </w:r>
    </w:p>
    <w:bookmarkEnd w:id="108"/>
    <w:bookmarkStart w:name="z264" w:id="109"/>
    <w:p>
      <w:pPr>
        <w:spacing w:after="0"/>
        <w:ind w:left="0"/>
        <w:jc w:val="both"/>
      </w:pPr>
      <w:r>
        <w:rPr>
          <w:rFonts w:ascii="Times New Roman"/>
          <w:b w:val="false"/>
          <w:i w:val="false"/>
          <w:color w:val="000000"/>
          <w:sz w:val="28"/>
        </w:rPr>
        <w:t>
      4) философия докторы (PhD) немесе бейіні бойынша доктор ғылыми дәрежесін беруден не Комитет алдында философия докторы (PhD) немесе бейіні бойынша доктор дәрежесін беру үшін Комитетке ұсыныс жасаудан бас тарту (ерекше мәртебесі жоқ ЖЖОКБҰ-ның жанындағы диссертациялық кеңесте қорғалған жағдайда).</w:t>
      </w:r>
    </w:p>
    <w:bookmarkEnd w:id="109"/>
    <w:p>
      <w:pPr>
        <w:spacing w:after="0"/>
        <w:ind w:left="0"/>
        <w:jc w:val="both"/>
      </w:pPr>
      <w:r>
        <w:rPr>
          <w:rFonts w:ascii="Times New Roman"/>
          <w:b w:val="false"/>
          <w:i w:val="false"/>
          <w:color w:val="000000"/>
          <w:sz w:val="28"/>
        </w:rPr>
        <w:t>
      Диссертациялық жұмыс егер оны түзету жұмыстың мәнін өзгертпей, мәтін бойынша елеусіз ескертулер болған жағдайда пысықтауға ұсынылады. Егер диссертация Қағидалардың 4 және (немесе) 6-тармағына сәйкес келмесе және (немесе) Қағидалардың 5-тармағында көрсетілген қағидаттарға (академиялық адалдық қағидатын қоспағанда) ішінара сәйкес келсе, немесе докторант қорғауға шығарылған қағидаттарын қорғамаса, онда ол қайта қорғауға жіберіледі. Академиялық адалдық қағидаты бұзылған немесе ғылыми жаңалық, ішкі бірлік, дәйектілік қағидаттарына сәйкес келмеген жағдайда диссертация философия докторы (PhD) немесе бейіні бойынша доктор дәрежесін беруден бас тарту туралы шешім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 w:id="110"/>
    <w:p>
      <w:pPr>
        <w:spacing w:after="0"/>
        <w:ind w:left="0"/>
        <w:jc w:val="both"/>
      </w:pPr>
      <w:r>
        <w:rPr>
          <w:rFonts w:ascii="Times New Roman"/>
          <w:b w:val="false"/>
          <w:i w:val="false"/>
          <w:color w:val="000000"/>
          <w:sz w:val="28"/>
        </w:rPr>
        <w:t>
      34. Докторанттың ғылым консультанты, тікелей басшысы немесе жақын туысы болып есептелетін диссертациялық кеңестің мүшелері, сондай-ақ шақырылған мамандар дауыс беруге қатыспайды.</w:t>
      </w:r>
    </w:p>
    <w:bookmarkEnd w:id="110"/>
    <w:p>
      <w:pPr>
        <w:spacing w:after="0"/>
        <w:ind w:left="0"/>
        <w:jc w:val="both"/>
      </w:pPr>
      <w:r>
        <w:rPr>
          <w:rFonts w:ascii="Times New Roman"/>
          <w:b w:val="false"/>
          <w:i w:val="false"/>
          <w:color w:val="000000"/>
          <w:sz w:val="28"/>
        </w:rPr>
        <w:t>
      Жасырын дауыс беруде ресми рецензенттер қатысады, олардың дауыстары диссертациялық кеңес мүшелерінің дауыстарына тең.</w:t>
      </w:r>
    </w:p>
    <w:p>
      <w:pPr>
        <w:spacing w:after="0"/>
        <w:ind w:left="0"/>
        <w:jc w:val="both"/>
      </w:pPr>
      <w:r>
        <w:rPr>
          <w:rFonts w:ascii="Times New Roman"/>
          <w:b w:val="false"/>
          <w:i w:val="false"/>
          <w:color w:val="000000"/>
          <w:sz w:val="28"/>
        </w:rPr>
        <w:t>
      Кеңестің философия докторы (PhD) немесе бейіні бойынша доктор дәрежесін беру туралы шешімі, егер оған дауыс беруге қатысқандардың 3/4 (төрттен үші) және одан көбі дауыс берсе, қабылданды деп саналады.</w:t>
      </w:r>
    </w:p>
    <w:p>
      <w:pPr>
        <w:spacing w:after="0"/>
        <w:ind w:left="0"/>
        <w:jc w:val="both"/>
      </w:pPr>
      <w:r>
        <w:rPr>
          <w:rFonts w:ascii="Times New Roman"/>
          <w:b w:val="false"/>
          <w:i w:val="false"/>
          <w:color w:val="000000"/>
          <w:sz w:val="28"/>
        </w:rPr>
        <w:t>
      Кеңестің философия докторы (PhD) немесе бейіні бойынша доктор дәрежесін беруден бас тарту, диссертацияны пысықтауға не қайта қорғауға жолдау туралы шешімі, егер дауыс беруге қатысқандардың 2/3 (үштен екісі) және одан көбі дауыс берсе, қабылданды деп саналады. Егер дауыстар көрсетілген санға жетпесе, қайта дауыс беру өткізіледі, онда диссертацияны пысықтауға не, егер оған отырысқа қатысып отырған кеңес мүшелерінің көпшілігі дауыс берсе, қайта қорғауға жіберу туралы шешім қабылданады.</w:t>
      </w:r>
    </w:p>
    <w:bookmarkStart w:name="z141" w:id="111"/>
    <w:p>
      <w:pPr>
        <w:spacing w:after="0"/>
        <w:ind w:left="0"/>
        <w:jc w:val="both"/>
      </w:pPr>
      <w:r>
        <w:rPr>
          <w:rFonts w:ascii="Times New Roman"/>
          <w:b w:val="false"/>
          <w:i w:val="false"/>
          <w:color w:val="000000"/>
          <w:sz w:val="28"/>
        </w:rPr>
        <w:t>
      35. Қайта қорғауға жіберу немесе философия докторы (PhD) немесе бейіні бойынша доктор дәрежесін беруден бас тарту туралы шешім қабылданғанда диссертациялық кеңес диссертацияның осы Үлгі ереженің, Қағидалардың қандай талаптарына сәйкес келмейтіндігі көрсетілген қорытынды жасайды.</w:t>
      </w:r>
    </w:p>
    <w:bookmarkEnd w:id="111"/>
    <w:p>
      <w:pPr>
        <w:spacing w:after="0"/>
        <w:ind w:left="0"/>
        <w:jc w:val="both"/>
      </w:pPr>
      <w:r>
        <w:rPr>
          <w:rFonts w:ascii="Times New Roman"/>
          <w:b w:val="false"/>
          <w:i w:val="false"/>
          <w:color w:val="000000"/>
          <w:sz w:val="28"/>
        </w:rPr>
        <w:t>
      Диссертациялық жұмысты қайта қорғау алдындағы қорғаудан 6 (алты) айдан кем емес уақыт өткенде осы Үлгі ережеде белгіленген тәртіппен өткізіледі. Диссертация қайта қорғауға 2 (екі) реттен артық жіберілмейді.</w:t>
      </w:r>
    </w:p>
    <w:p>
      <w:pPr>
        <w:spacing w:after="0"/>
        <w:ind w:left="0"/>
        <w:jc w:val="both"/>
      </w:pPr>
      <w:r>
        <w:rPr>
          <w:rFonts w:ascii="Times New Roman"/>
          <w:b w:val="false"/>
          <w:i w:val="false"/>
          <w:color w:val="000000"/>
          <w:sz w:val="28"/>
        </w:rPr>
        <w:t>
      Қайта қорғауда кеңейтілген отырыс өткізілмейді.</w:t>
      </w:r>
    </w:p>
    <w:p>
      <w:pPr>
        <w:spacing w:after="0"/>
        <w:ind w:left="0"/>
        <w:jc w:val="both"/>
      </w:pPr>
      <w:r>
        <w:rPr>
          <w:rFonts w:ascii="Times New Roman"/>
          <w:b w:val="false"/>
          <w:i w:val="false"/>
          <w:color w:val="000000"/>
          <w:sz w:val="28"/>
        </w:rPr>
        <w:t>
      Қайта қорғау алдындағы қорғау өткен ЖЖОКБҰ-да өткізіледі. Осы ЖЖОКБҰ-да диссертациялық кеңес болмаған жағдайда, докторантқа осы Үлгі ереженің 20-тармағына сәйкес басқа диссертациялық кеңесті таңдауға рұқсат беріледі.</w:t>
      </w:r>
    </w:p>
    <w:p>
      <w:pPr>
        <w:spacing w:after="0"/>
        <w:ind w:left="0"/>
        <w:jc w:val="both"/>
      </w:pPr>
      <w:r>
        <w:rPr>
          <w:rFonts w:ascii="Times New Roman"/>
          <w:b w:val="false"/>
          <w:i w:val="false"/>
          <w:color w:val="000000"/>
          <w:sz w:val="28"/>
        </w:rPr>
        <w:t xml:space="preserve">
      Диссертациялық кеңестің уақытша құрамы және ресми рецензенттер сақталады. Ресми рецензенттер және уақытша мүшелер тарапынан жазбаша түрде бас тартылған немесе қайтыс болған жағдайда олар ауыстырылады. </w:t>
      </w:r>
    </w:p>
    <w:p>
      <w:pPr>
        <w:spacing w:after="0"/>
        <w:ind w:left="0"/>
        <w:jc w:val="both"/>
      </w:pPr>
      <w:r>
        <w:rPr>
          <w:rFonts w:ascii="Times New Roman"/>
          <w:b w:val="false"/>
          <w:i w:val="false"/>
          <w:color w:val="000000"/>
          <w:sz w:val="28"/>
        </w:rPr>
        <w:t>
      Қайта қорғауға дейін 1 (бір) ай бұрын диссертация ҰМҒТСО-ға плагиатқа тексеру үшін жіберіледі. Мемлекеттік құпияларды құрайтын мәліметтерді немесе "Қызметтік бабында пайдалану үшін" деген белгісі бар таратылуы шектелген қызметтік ақпаратты қамтитын диссертация Плагиатқа тексеру жөніндегі комиссияға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2" w:id="112"/>
    <w:p>
      <w:pPr>
        <w:spacing w:after="0"/>
        <w:ind w:left="0"/>
        <w:jc w:val="both"/>
      </w:pPr>
      <w:r>
        <w:rPr>
          <w:rFonts w:ascii="Times New Roman"/>
          <w:b w:val="false"/>
          <w:i w:val="false"/>
          <w:color w:val="000000"/>
          <w:sz w:val="28"/>
        </w:rPr>
        <w:t>
      36. Диссертацияны пысықтауға жіберу туралы шешім қабылданғанда диссертациялық кеңес диссертациялық жұмыс бойынша нақты ескертулер қамтылған қорытынды шығарады.</w:t>
      </w:r>
    </w:p>
    <w:bookmarkEnd w:id="112"/>
    <w:p>
      <w:pPr>
        <w:spacing w:after="0"/>
        <w:ind w:left="0"/>
        <w:jc w:val="both"/>
      </w:pPr>
      <w:r>
        <w:rPr>
          <w:rFonts w:ascii="Times New Roman"/>
          <w:b w:val="false"/>
          <w:i w:val="false"/>
          <w:color w:val="000000"/>
          <w:sz w:val="28"/>
        </w:rPr>
        <w:t>
      Пысықталған диссертациялық жұмыс диссертациялық кеңеске үш айлық мерзімде ұсынылады, оны 3 (үш) айдан артық мерзімге ұзартуға болмайды. Пысықтау мерзімін ұзарту туралы шешімді диссертациялық кеңес докторанттың өтініші негізінде қабылдайды. Егер пысықталған диссертациялық жұмыс белгіленген уақытта ұсынылмаса, докторант қайта қорғаудан өтеді.</w:t>
      </w:r>
    </w:p>
    <w:p>
      <w:pPr>
        <w:spacing w:after="0"/>
        <w:ind w:left="0"/>
        <w:jc w:val="both"/>
      </w:pPr>
      <w:r>
        <w:rPr>
          <w:rFonts w:ascii="Times New Roman"/>
          <w:b w:val="false"/>
          <w:i w:val="false"/>
          <w:color w:val="000000"/>
          <w:sz w:val="28"/>
        </w:rPr>
        <w:t>
      Докторант диссертациялық кеңестің ескертулерімен толық не жартылай келіспейтін жағдайда ол берілген ескертулерге дәйектелген жауаптарын ұсынады.</w:t>
      </w:r>
    </w:p>
    <w:p>
      <w:pPr>
        <w:spacing w:after="0"/>
        <w:ind w:left="0"/>
        <w:jc w:val="both"/>
      </w:pPr>
      <w:r>
        <w:rPr>
          <w:rFonts w:ascii="Times New Roman"/>
          <w:b w:val="false"/>
          <w:i w:val="false"/>
          <w:color w:val="000000"/>
          <w:sz w:val="28"/>
        </w:rPr>
        <w:t>
      Пысықталған диссертация ҰМҒТСО-ға плагиатқа және жасанды интеллект технологияларын пайдаланып оларға сілтеме бермегенін тексеруге жіберіледі. ҰМҒТСО анықтамасын алғаннан кейін диссертациялық кеңес ресми рецензенттермен бірге пысықталған диссертациялық жұмысты және диссертациялық кеңестің ескертулерін жою мәніне ескертулерге жауаптарды (болған жағдайда) талқылау жөнінде отырыс өткізеді. Отырыс осы Үлгі ереженің 32-тармағында белгіленген тәртіппен өткізіледі. Бұл ретте интернетте онлайн трансляциясыз отырыстың бейнежазбасы жүргізіледі.</w:t>
      </w:r>
    </w:p>
    <w:p>
      <w:pPr>
        <w:spacing w:after="0"/>
        <w:ind w:left="0"/>
        <w:jc w:val="both"/>
      </w:pPr>
      <w:r>
        <w:rPr>
          <w:rFonts w:ascii="Times New Roman"/>
          <w:b w:val="false"/>
          <w:i w:val="false"/>
          <w:color w:val="000000"/>
          <w:sz w:val="28"/>
        </w:rPr>
        <w:t>
      Талқылаудан кейін жай көпшілік дауыспен жасырын дауыс беру арқылы дәреже беру немесе қайта қорғауға жіберу туралы шешім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5" w:id="113"/>
    <w:p>
      <w:pPr>
        <w:spacing w:after="0"/>
        <w:ind w:left="0"/>
        <w:jc w:val="both"/>
      </w:pPr>
      <w:r>
        <w:rPr>
          <w:rFonts w:ascii="Times New Roman"/>
          <w:b w:val="false"/>
          <w:i w:val="false"/>
          <w:color w:val="000000"/>
          <w:sz w:val="28"/>
        </w:rPr>
        <w:t>
      36-1. Философия докторы (PhD) не бейіні бойынша доктор дәрежесін беру туралы шешім қабылданғаннан кейін 7 (жеті) жұмыс күні ішінде диссертациялық кеңестің ғалым хатшысы диссертацияның соңғы нұсқасының электронды тасымалдағыштағы даналарын ЖЖОКБҰ-ның кітапханасына, Қазақстан Республикасының Ұлттық академиялық кітапханасына және Қазақстан Республикасының Ұлттық кітапханасына береді (мемлекеттік құпияларды және қызмет бабында пайдалану үшін мәліметтерді қамтитын диссертациялардан басқа).</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36-1-тармақпен толықтырылды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 w:id="114"/>
    <w:p>
      <w:pPr>
        <w:spacing w:after="0"/>
        <w:ind w:left="0"/>
        <w:jc w:val="both"/>
      </w:pPr>
      <w:r>
        <w:rPr>
          <w:rFonts w:ascii="Times New Roman"/>
          <w:b w:val="false"/>
          <w:i w:val="false"/>
          <w:color w:val="000000"/>
          <w:sz w:val="28"/>
        </w:rPr>
        <w:t xml:space="preserve">
      37. Диссертациялық кеңестің ғалым хатшысы (ерекше мәртебесі жоқ ЖЖОКБҰ-ның жанындағы) диссертациялық кеңесте докторлық диссертация қорғалғаннан кейін докторанттың аттестациялық ісін жинақтайды, ол Комитетке күнтізбелік 30 (отыз) күн ішінде жіберіледі. </w:t>
      </w:r>
    </w:p>
    <w:bookmarkEnd w:id="114"/>
    <w:p>
      <w:pPr>
        <w:spacing w:after="0"/>
        <w:ind w:left="0"/>
        <w:jc w:val="both"/>
      </w:pPr>
      <w:r>
        <w:rPr>
          <w:rFonts w:ascii="Times New Roman"/>
          <w:b w:val="false"/>
          <w:i w:val="false"/>
          <w:color w:val="000000"/>
          <w:sz w:val="28"/>
        </w:rPr>
        <w:t xml:space="preserve">
      Диссертацияда немесе аттестаттау ісінде мемлекеттік құпиялар болған кезде аттестаттау ісіне "Мемлекеттік құпиялар туралы" Қазақстан Республикасының Заңына сәйкес тиісті құпиялылық белгісі беріледі, таратылуы шектелген қызметтік ақпарат болған жағдайда Қазақстан Республикасы Үкіметінің 2022 жылғы 24 маусымдағы № 429 қаулысымен бекітілген Мәліметтерді таратылуы шектелген қызметтік ақпаратқа жатқызу және онымен жұмыс істеу </w:t>
      </w:r>
      <w:r>
        <w:rPr>
          <w:rFonts w:ascii="Times New Roman"/>
          <w:b w:val="false"/>
          <w:i w:val="false"/>
          <w:color w:val="000000"/>
          <w:sz w:val="28"/>
        </w:rPr>
        <w:t>қағидаларына</w:t>
      </w:r>
      <w:r>
        <w:rPr>
          <w:rFonts w:ascii="Times New Roman"/>
          <w:b w:val="false"/>
          <w:i w:val="false"/>
          <w:color w:val="000000"/>
          <w:sz w:val="28"/>
        </w:rPr>
        <w:t xml:space="preserve"> сәйкес аттестаттау ісіне "Қызмет бабында пайдалану үшін" немесе "Жасырын" белгілері беріледі.</w:t>
      </w:r>
    </w:p>
    <w:p>
      <w:pPr>
        <w:spacing w:after="0"/>
        <w:ind w:left="0"/>
        <w:jc w:val="both"/>
      </w:pPr>
      <w:r>
        <w:rPr>
          <w:rFonts w:ascii="Times New Roman"/>
          <w:b w:val="false"/>
          <w:i w:val="false"/>
          <w:color w:val="000000"/>
          <w:sz w:val="28"/>
        </w:rPr>
        <w:t>
      Докторанттың аттестаттау ісінде мынадай құжаттар қоса беріледі:</w:t>
      </w:r>
    </w:p>
    <w:bookmarkStart w:name="z266" w:id="115"/>
    <w:p>
      <w:pPr>
        <w:spacing w:after="0"/>
        <w:ind w:left="0"/>
        <w:jc w:val="both"/>
      </w:pPr>
      <w:r>
        <w:rPr>
          <w:rFonts w:ascii="Times New Roman"/>
          <w:b w:val="false"/>
          <w:i w:val="false"/>
          <w:color w:val="000000"/>
          <w:sz w:val="28"/>
        </w:rPr>
        <w:t>
      1) диссертацияның ҰМҒТСО-ға жіберілген күні көрсетіле отырып, диссертациялық кеңес төрағасының қол қоюымен диссертациялық кеңес құрылған ЖЖОКБҰ бланкісіндегі ілеспе қолдаухаты (мемлекеттік құпияларды немесе қызмет бабында пайдалану үшін мәліметтерді қамтитын диссертациялардан басқа);</w:t>
      </w:r>
    </w:p>
    <w:bookmarkEnd w:id="115"/>
    <w:bookmarkStart w:name="z267" w:id="116"/>
    <w:p>
      <w:pPr>
        <w:spacing w:after="0"/>
        <w:ind w:left="0"/>
        <w:jc w:val="both"/>
      </w:pPr>
      <w:r>
        <w:rPr>
          <w:rFonts w:ascii="Times New Roman"/>
          <w:b w:val="false"/>
          <w:i w:val="false"/>
          <w:color w:val="000000"/>
          <w:sz w:val="28"/>
        </w:rPr>
        <w:t>
      2) электронды тасымалдағыштағы диссертация. Мемлекеттік құпияларды немесе қызмет бабында пайдалануға арналған мәліметтерді қамтитын диссертация да қағаз тасымалдағышта беріледі;</w:t>
      </w:r>
    </w:p>
    <w:bookmarkEnd w:id="116"/>
    <w:bookmarkStart w:name="z268" w:id="117"/>
    <w:p>
      <w:pPr>
        <w:spacing w:after="0"/>
        <w:ind w:left="0"/>
        <w:jc w:val="both"/>
      </w:pPr>
      <w:r>
        <w:rPr>
          <w:rFonts w:ascii="Times New Roman"/>
          <w:b w:val="false"/>
          <w:i w:val="false"/>
          <w:color w:val="000000"/>
          <w:sz w:val="28"/>
        </w:rPr>
        <w:t>
      3) диссертация тақырыбы бойынша ғылыми жарияланымдар тізімі мен көшірмелері;</w:t>
      </w:r>
    </w:p>
    <w:bookmarkEnd w:id="117"/>
    <w:bookmarkStart w:name="z269" w:id="118"/>
    <w:p>
      <w:pPr>
        <w:spacing w:after="0"/>
        <w:ind w:left="0"/>
        <w:jc w:val="both"/>
      </w:pPr>
      <w:r>
        <w:rPr>
          <w:rFonts w:ascii="Times New Roman"/>
          <w:b w:val="false"/>
          <w:i w:val="false"/>
          <w:color w:val="000000"/>
          <w:sz w:val="28"/>
        </w:rPr>
        <w:t>
      4) жеке басты куәландыратын құжаттың көшірмесі;</w:t>
      </w:r>
    </w:p>
    <w:bookmarkEnd w:id="118"/>
    <w:bookmarkStart w:name="z270" w:id="119"/>
    <w:p>
      <w:pPr>
        <w:spacing w:after="0"/>
        <w:ind w:left="0"/>
        <w:jc w:val="both"/>
      </w:pPr>
      <w:r>
        <w:rPr>
          <w:rFonts w:ascii="Times New Roman"/>
          <w:b w:val="false"/>
          <w:i w:val="false"/>
          <w:color w:val="000000"/>
          <w:sz w:val="28"/>
        </w:rPr>
        <w:t>
      5) ҰМҒТСО-ның және ЖЖОКБҰ-ның диссертацияны плагиатқа және жасанды интеллект технологияларын сілтеме бермей пайдалануға тексергені туралы анықтамасы. Мемлекеттік құпияларды құрайтын мәліметтерді немесе "Қызметтік бабында пайдалану үшін" деген белгісі бар таратылуы шектелген қызметтік ақпаратты қамтитын диссертация бойынша ЖЖОКБҰ-да немесе Қазақстан Республикасының ұлттық қауіпсіздік органдарына, Қазақстан Республикасының Ішкі істер министрлігіне, Қазақстан Республикасының прокуратура органдарына және Қазақстан Республикасы Қорғаныс министрлігіне ведомстволық бағынысты әскери, арнайы оқу орындарындағы және (немесе) ғылыми ұйымдардағы Плагиатқа тексеру жөніндегі комиссиясыңда диссертацияны плагиатқа тексергені туралы анықтамасы ұсынылады;</w:t>
      </w:r>
    </w:p>
    <w:bookmarkEnd w:id="119"/>
    <w:bookmarkStart w:name="z271" w:id="120"/>
    <w:p>
      <w:pPr>
        <w:spacing w:after="0"/>
        <w:ind w:left="0"/>
        <w:jc w:val="both"/>
      </w:pPr>
      <w:r>
        <w:rPr>
          <w:rFonts w:ascii="Times New Roman"/>
          <w:b w:val="false"/>
          <w:i w:val="false"/>
          <w:color w:val="000000"/>
          <w:sz w:val="28"/>
        </w:rPr>
        <w:t xml:space="preserve">
      6) осы Үлгі ережеге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диссертациялық кеңес мүшелерінің келу парағы;</w:t>
      </w:r>
    </w:p>
    <w:bookmarkEnd w:id="120"/>
    <w:bookmarkStart w:name="z272" w:id="121"/>
    <w:p>
      <w:pPr>
        <w:spacing w:after="0"/>
        <w:ind w:left="0"/>
        <w:jc w:val="both"/>
      </w:pPr>
      <w:r>
        <w:rPr>
          <w:rFonts w:ascii="Times New Roman"/>
          <w:b w:val="false"/>
          <w:i w:val="false"/>
          <w:color w:val="000000"/>
          <w:sz w:val="28"/>
        </w:rPr>
        <w:t>
      7) диссертацияны қорғау жөніндегі және пысықталған диссертациялық жұмысты талқылау бойынша (қажет болғанда) диссертациялық кеңес отырысының толық көлемдегі бейнежазбасы және төраға мен ғалым хатшы қол қойған хаттамасы;</w:t>
      </w:r>
    </w:p>
    <w:bookmarkEnd w:id="121"/>
    <w:bookmarkStart w:name="z273" w:id="122"/>
    <w:p>
      <w:pPr>
        <w:spacing w:after="0"/>
        <w:ind w:left="0"/>
        <w:jc w:val="both"/>
      </w:pPr>
      <w:r>
        <w:rPr>
          <w:rFonts w:ascii="Times New Roman"/>
          <w:b w:val="false"/>
          <w:i w:val="false"/>
          <w:color w:val="000000"/>
          <w:sz w:val="28"/>
        </w:rPr>
        <w:t>
      8) докторантураның кәсіптік оқу бағдарламаларын меңгергені туралы транскриптің көшірмесі;</w:t>
      </w:r>
    </w:p>
    <w:bookmarkEnd w:id="122"/>
    <w:bookmarkStart w:name="z274" w:id="123"/>
    <w:p>
      <w:pPr>
        <w:spacing w:after="0"/>
        <w:ind w:left="0"/>
        <w:jc w:val="both"/>
      </w:pPr>
      <w:r>
        <w:rPr>
          <w:rFonts w:ascii="Times New Roman"/>
          <w:b w:val="false"/>
          <w:i w:val="false"/>
          <w:color w:val="000000"/>
          <w:sz w:val="28"/>
        </w:rPr>
        <w:t xml:space="preserve">
      9) осы Үлгі ережеге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докторант туралы мәлімет.</w:t>
      </w:r>
    </w:p>
    <w:bookmarkEnd w:id="123"/>
    <w:bookmarkStart w:name="z275" w:id="124"/>
    <w:p>
      <w:pPr>
        <w:spacing w:after="0"/>
        <w:ind w:left="0"/>
        <w:jc w:val="both"/>
      </w:pPr>
      <w:r>
        <w:rPr>
          <w:rFonts w:ascii="Times New Roman"/>
          <w:b w:val="false"/>
          <w:i w:val="false"/>
          <w:color w:val="000000"/>
          <w:sz w:val="28"/>
        </w:rPr>
        <w:t>
      1), 3), 4), 5), 6), 8) және 9) тармақшаларда көрсетілген құжаттар Комитетке "пдф (pdf)" файлы форматында сканерленген түрде ұсынылады (мемлекеттік құпияларды немесе қызмет бабында пайдалану үшін мәліметтерді қамтитын аттестаттау істерінен басқа).</w:t>
      </w:r>
    </w:p>
    <w:bookmarkEnd w:id="124"/>
    <w:p>
      <w:pPr>
        <w:spacing w:after="0"/>
        <w:ind w:left="0"/>
        <w:jc w:val="both"/>
      </w:pPr>
      <w:r>
        <w:rPr>
          <w:rFonts w:ascii="Times New Roman"/>
          <w:b w:val="false"/>
          <w:i w:val="false"/>
          <w:color w:val="000000"/>
          <w:sz w:val="28"/>
        </w:rPr>
        <w:t>
      Мемлекеттік құпияларды құрайтын мәліметтерді қамтитын аттестациялық іс Комитет дәреже беру/дәреже беруден бас тарту туралы шешім қабылдаған сәттен бастап 1 (бір) жыл ішінде мемлекеттік құпияларды қорғау саласындағы заңнаманың талаптары сақтала отырып, қорғау орны бойынша диссертациялық кеңеске сақтау үшін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Ғылым және жоғары білім министрінің м.а. 20.08.2025 </w:t>
      </w:r>
      <w:r>
        <w:rPr>
          <w:rFonts w:ascii="Times New Roman"/>
          <w:b w:val="false"/>
          <w:i w:val="false"/>
          <w:color w:val="000000"/>
          <w:sz w:val="28"/>
        </w:rPr>
        <w:t>№ 421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Ғылым және жоғары білім министрінің м.а. 23.06.2026 </w:t>
      </w:r>
      <w:r>
        <w:rPr>
          <w:rFonts w:ascii="Times New Roman"/>
          <w:b w:val="false"/>
          <w:i w:val="false"/>
          <w:color w:val="000000"/>
          <w:sz w:val="28"/>
        </w:rPr>
        <w:t>№ 303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3" w:id="125"/>
    <w:p>
      <w:pPr>
        <w:spacing w:after="0"/>
        <w:ind w:left="0"/>
        <w:jc w:val="both"/>
      </w:pPr>
      <w:r>
        <w:rPr>
          <w:rFonts w:ascii="Times New Roman"/>
          <w:b w:val="false"/>
          <w:i w:val="false"/>
          <w:color w:val="000000"/>
          <w:sz w:val="28"/>
        </w:rPr>
        <w:t xml:space="preserve">
      38. Комитеттің немесе диссертациялық кеңестің теріс шешімі қабылданған диссертация қайта қорғауға осы Үлгі ереженің </w:t>
      </w:r>
      <w:r>
        <w:rPr>
          <w:rFonts w:ascii="Times New Roman"/>
          <w:b w:val="false"/>
          <w:i w:val="false"/>
          <w:color w:val="000000"/>
          <w:sz w:val="28"/>
        </w:rPr>
        <w:t>3-тарауында</w:t>
      </w:r>
      <w:r>
        <w:rPr>
          <w:rFonts w:ascii="Times New Roman"/>
          <w:b w:val="false"/>
          <w:i w:val="false"/>
          <w:color w:val="000000"/>
          <w:sz w:val="28"/>
        </w:rPr>
        <w:t xml:space="preserve"> белгіленген тәртіппен ұсынылады.</w:t>
      </w:r>
    </w:p>
    <w:bookmarkEnd w:id="125"/>
    <w:p>
      <w:pPr>
        <w:spacing w:after="0"/>
        <w:ind w:left="0"/>
        <w:jc w:val="both"/>
      </w:pPr>
      <w:r>
        <w:rPr>
          <w:rFonts w:ascii="Times New Roman"/>
          <w:b w:val="false"/>
          <w:i w:val="false"/>
          <w:color w:val="000000"/>
          <w:sz w:val="28"/>
        </w:rPr>
        <w:t>
      Диссертация қайта қорғауға ұсынылған кезде диссертациялық кеңес диссертацияда бұдан бұрын орын алған бұзушылықтардың жойылуы туралы қорытынды жасау үшін диссертациялық кеңес мүшелерінен 3 (үш) адамды тағайындайды. Қорытынды ЖЖОКБҰ-ның интернет-ресурсында диссертацияны қорғауға дейін кемінде 10 (он) жұмыс күні бұрын орналастырылады және оны қорғауда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Ғылым және жоғары білім министрінің м.а. 29.08.2024 </w:t>
      </w:r>
      <w:r>
        <w:rPr>
          <w:rFonts w:ascii="Times New Roman"/>
          <w:b w:val="false"/>
          <w:i w:val="false"/>
          <w:color w:val="00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54" w:id="126"/>
    <w:p>
      <w:pPr>
        <w:spacing w:after="0"/>
        <w:ind w:left="0"/>
        <w:jc w:val="both"/>
      </w:pPr>
      <w:r>
        <w:rPr>
          <w:rFonts w:ascii="Times New Roman"/>
          <w:b w:val="false"/>
          <w:i w:val="false"/>
          <w:color w:val="000000"/>
          <w:sz w:val="28"/>
        </w:rPr>
        <w:t>
      39. Диссертациялық кеңестің теріс шешіміне апелляцияны докторант диссертация қорғалған ЖЖОКБҰ шешім шығарған күннен бастап 2 (екі) ай ішінде ерікті нысанда береді.</w:t>
      </w:r>
    </w:p>
    <w:bookmarkEnd w:id="126"/>
    <w:p>
      <w:pPr>
        <w:spacing w:after="0"/>
        <w:ind w:left="0"/>
        <w:jc w:val="both"/>
      </w:pPr>
      <w:r>
        <w:rPr>
          <w:rFonts w:ascii="Times New Roman"/>
          <w:b w:val="false"/>
          <w:i w:val="false"/>
          <w:color w:val="000000"/>
          <w:sz w:val="28"/>
        </w:rPr>
        <w:t>
      Апелляцияны өткізу тәртібін ЖЖОКБҰ өз бетінше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Ғылым және жоғары білім министрінің м.а. 29.08.2024 </w:t>
      </w:r>
      <w:r>
        <w:rPr>
          <w:rFonts w:ascii="Times New Roman"/>
          <w:b w:val="false"/>
          <w:i w:val="false"/>
          <w:color w:val="00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55" w:id="127"/>
    <w:p>
      <w:pPr>
        <w:spacing w:after="0"/>
        <w:ind w:left="0"/>
        <w:jc w:val="both"/>
      </w:pPr>
      <w:r>
        <w:rPr>
          <w:rFonts w:ascii="Times New Roman"/>
          <w:b w:val="false"/>
          <w:i w:val="false"/>
          <w:color w:val="000000"/>
          <w:sz w:val="28"/>
        </w:rPr>
        <w:t>
      40. Апелляция ерекше мәртебесі жоқ ЖЖОКБҰ жанындағы диссертациялық кеңестің шешіміне берілген жағдайда, апелляциялық комиссияның оң қорытындысы және диссертация соңғы шешім қабылдау үшін күнтізбелік 15 (он бес) күннің ішінде Комитетке жіберіледі.";</w:t>
      </w:r>
    </w:p>
    <w:bookmarkEnd w:id="127"/>
    <w:p>
      <w:pPr>
        <w:spacing w:after="0"/>
        <w:ind w:left="0"/>
        <w:jc w:val="both"/>
      </w:pPr>
      <w:r>
        <w:rPr>
          <w:rFonts w:ascii="Times New Roman"/>
          <w:b w:val="false"/>
          <w:i w:val="false"/>
          <w:color w:val="000000"/>
          <w:sz w:val="28"/>
        </w:rPr>
        <w:t>
      Апелляциялық комиссияның шешімі оны қабылдаған күннен бастап 5 (бес) жұмыс күні ішінде докторантқа хабарланады және ЖЖОКБҰ-ның интернет-ресурсына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Ғылым және жоғары білім министрінің м.а. 29.08.2024 </w:t>
      </w:r>
      <w:r>
        <w:rPr>
          <w:rFonts w:ascii="Times New Roman"/>
          <w:b w:val="false"/>
          <w:i w:val="false"/>
          <w:color w:val="00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56" w:id="128"/>
    <w:p>
      <w:pPr>
        <w:spacing w:after="0"/>
        <w:ind w:left="0"/>
        <w:jc w:val="both"/>
      </w:pPr>
      <w:r>
        <w:rPr>
          <w:rFonts w:ascii="Times New Roman"/>
          <w:b w:val="false"/>
          <w:i w:val="false"/>
          <w:color w:val="000000"/>
          <w:sz w:val="28"/>
        </w:rPr>
        <w:t>
      41. Осы Үлгі ережемен реттелмейтін, оның ішінде философия докторы (PhD), бейіні бойынша доктор дәрежелерін беруден, апелляцияға беру мерзімін қалпына келтіруден бас тарту мәселелері бойынша даулар Қазақстан Республикасының заңнамасында белгіленген сот тәртібінде шешіледі.</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Диссертациялық кеңес</w:t>
            </w:r>
            <w:r>
              <w:br/>
            </w:r>
            <w:r>
              <w:rPr>
                <w:rFonts w:ascii="Times New Roman"/>
                <w:b w:val="false"/>
                <w:i w:val="false"/>
                <w:color w:val="000000"/>
                <w:sz w:val="20"/>
              </w:rPr>
              <w:t>туралы үлгі ережеге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58" w:id="129"/>
    <w:p>
      <w:pPr>
        <w:spacing w:after="0"/>
        <w:ind w:left="0"/>
        <w:jc w:val="left"/>
      </w:pPr>
      <w:r>
        <w:rPr>
          <w:rFonts w:ascii="Times New Roman"/>
          <w:b/>
          <w:i w:val="false"/>
          <w:color w:val="000000"/>
        </w:rPr>
        <w:t xml:space="preserve"> Диссертациялық кеңес мүшелеріне үміткерлер туралы ақпарат</w:t>
      </w:r>
    </w:p>
    <w:bookmarkEnd w:id="129"/>
    <w:p>
      <w:pPr>
        <w:spacing w:after="0"/>
        <w:ind w:left="0"/>
        <w:jc w:val="both"/>
      </w:pPr>
      <w:r>
        <w:rPr>
          <w:rFonts w:ascii="Times New Roman"/>
          <w:b w:val="false"/>
          <w:i w:val="false"/>
          <w:color w:val="ff0000"/>
          <w:sz w:val="28"/>
        </w:rPr>
        <w:t xml:space="preserve">
      Ескерту. 1-қосымша жаңа редакцияда – ҚР Ғылым және жоғары білім министрінің м.а. 23.06.2026 </w:t>
      </w:r>
      <w:r>
        <w:rPr>
          <w:rFonts w:ascii="Times New Roman"/>
          <w:b w:val="false"/>
          <w:i w:val="false"/>
          <w:color w:val="ff0000"/>
          <w:sz w:val="28"/>
        </w:rPr>
        <w:t>№ 303</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(болған жағдайда) (мемлекеттік немесе орыс және ағылшын тілдерінде)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Дәрежесі, ғылыми атағы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жұмыс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Journal Citation Reports (Жорнал Цитэйшэн Репортс) деректері бойынша бірінші үш квартильге кіретін немесе Scopus (Скопус) цифрлық деректер базасында CiteScore (СайтСкор) бойынша процентиль көрсеткіші кемінде 35 (отыз бес) болатын халықаралық рецензияланатын ғылыми журналдарда жарияланымдар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Басылымдар тізбесіндегі журналдардағы жарияланымдар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Диссертациялық</w:t>
            </w:r>
            <w:r>
              <w:br/>
            </w:r>
            <w:r>
              <w:rPr>
                <w:rFonts w:ascii="Times New Roman"/>
                <w:b w:val="false"/>
                <w:i w:val="false"/>
                <w:color w:val="000000"/>
                <w:sz w:val="20"/>
              </w:rPr>
              <w:t>кеңес туралы үлгі ережеге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0" w:id="130"/>
    <w:p>
      <w:pPr>
        <w:spacing w:after="0"/>
        <w:ind w:left="0"/>
        <w:jc w:val="left"/>
      </w:pPr>
      <w:r>
        <w:rPr>
          <w:rFonts w:ascii="Times New Roman"/>
          <w:b/>
          <w:i w:val="false"/>
          <w:color w:val="000000"/>
        </w:rPr>
        <w:t xml:space="preserve"> Диссертациялық кеңестің жұмысы туралы есеп</w:t>
      </w:r>
    </w:p>
    <w:bookmarkEnd w:id="130"/>
    <w:p>
      <w:pPr>
        <w:spacing w:after="0"/>
        <w:ind w:left="0"/>
        <w:jc w:val="both"/>
      </w:pPr>
      <w:r>
        <w:rPr>
          <w:rFonts w:ascii="Times New Roman"/>
          <w:b w:val="false"/>
          <w:i w:val="false"/>
          <w:color w:val="ff0000"/>
          <w:sz w:val="28"/>
        </w:rPr>
        <w:t xml:space="preserve">
      Ескерту. 2-қосымша жаңа редакцияда – ҚР Ғылым және жоғары білім министрінің м.а. 29.08.2024 </w:t>
      </w:r>
      <w:r>
        <w:rPr>
          <w:rFonts w:ascii="Times New Roman"/>
          <w:b w:val="false"/>
          <w:i w:val="false"/>
          <w:color w:val="ff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 жанындағы </w:t>
      </w:r>
    </w:p>
    <w:p>
      <w:pPr>
        <w:spacing w:after="0"/>
        <w:ind w:left="0"/>
        <w:jc w:val="both"/>
      </w:pPr>
      <w:r>
        <w:rPr>
          <w:rFonts w:ascii="Times New Roman"/>
          <w:b w:val="false"/>
          <w:i w:val="false"/>
          <w:color w:val="000000"/>
          <w:sz w:val="28"/>
        </w:rPr>
        <w:t xml:space="preserve">
      (жоғары және жоғары оқу орнынан кейінгі білім беру ұйымының атауы </w:t>
      </w:r>
    </w:p>
    <w:p>
      <w:pPr>
        <w:spacing w:after="0"/>
        <w:ind w:left="0"/>
        <w:jc w:val="both"/>
      </w:pPr>
      <w:r>
        <w:rPr>
          <w:rFonts w:ascii="Times New Roman"/>
          <w:b w:val="false"/>
          <w:i w:val="false"/>
          <w:color w:val="000000"/>
          <w:sz w:val="28"/>
        </w:rPr>
        <w:t>
      (бұдан әрі – ЖЖОКБҰ)</w:t>
      </w:r>
    </w:p>
    <w:p>
      <w:pPr>
        <w:spacing w:after="0"/>
        <w:ind w:left="0"/>
        <w:jc w:val="both"/>
      </w:pPr>
      <w:r>
        <w:rPr>
          <w:rFonts w:ascii="Times New Roman"/>
          <w:b w:val="false"/>
          <w:i w:val="false"/>
          <w:color w:val="000000"/>
          <w:sz w:val="28"/>
        </w:rPr>
        <w:t>
      _______________________ кадрларды даярлау бағыты бойынша диссертациялық кеңес.</w:t>
      </w:r>
    </w:p>
    <w:p>
      <w:pPr>
        <w:spacing w:after="0"/>
        <w:ind w:left="0"/>
        <w:jc w:val="both"/>
      </w:pPr>
      <w:r>
        <w:rPr>
          <w:rFonts w:ascii="Times New Roman"/>
          <w:b w:val="false"/>
          <w:i w:val="false"/>
          <w:color w:val="000000"/>
          <w:sz w:val="28"/>
        </w:rPr>
        <w:t>
      Есеп мынадай мәліметтерді қамтиды:</w:t>
      </w:r>
    </w:p>
    <w:p>
      <w:pPr>
        <w:spacing w:after="0"/>
        <w:ind w:left="0"/>
        <w:jc w:val="both"/>
      </w:pPr>
      <w:r>
        <w:rPr>
          <w:rFonts w:ascii="Times New Roman"/>
          <w:b w:val="false"/>
          <w:i w:val="false"/>
          <w:color w:val="000000"/>
          <w:sz w:val="28"/>
        </w:rPr>
        <w:t>
      1. Өткізілген отырыстар саны туралы деректер.</w:t>
      </w:r>
    </w:p>
    <w:p>
      <w:pPr>
        <w:spacing w:after="0"/>
        <w:ind w:left="0"/>
        <w:jc w:val="both"/>
      </w:pPr>
      <w:r>
        <w:rPr>
          <w:rFonts w:ascii="Times New Roman"/>
          <w:b w:val="false"/>
          <w:i w:val="false"/>
          <w:color w:val="000000"/>
          <w:sz w:val="28"/>
        </w:rPr>
        <w:t>
      2. Отырыстардың жартысынан азына қатысқан диссертациялық кеңес мүшелерінің тегі, аты, әкесінің аты (бар болса).</w:t>
      </w:r>
    </w:p>
    <w:p>
      <w:pPr>
        <w:spacing w:after="0"/>
        <w:ind w:left="0"/>
        <w:jc w:val="both"/>
      </w:pPr>
      <w:r>
        <w:rPr>
          <w:rFonts w:ascii="Times New Roman"/>
          <w:b w:val="false"/>
          <w:i w:val="false"/>
          <w:color w:val="000000"/>
          <w:sz w:val="28"/>
        </w:rPr>
        <w:t>
      3. ЖЖОКБҰ көрсетілген докторанттар тізімі.</w:t>
      </w:r>
    </w:p>
    <w:p>
      <w:pPr>
        <w:spacing w:after="0"/>
        <w:ind w:left="0"/>
        <w:jc w:val="both"/>
      </w:pPr>
      <w:r>
        <w:rPr>
          <w:rFonts w:ascii="Times New Roman"/>
          <w:b w:val="false"/>
          <w:i w:val="false"/>
          <w:color w:val="000000"/>
          <w:sz w:val="28"/>
        </w:rPr>
        <w:t>
      4. Мынадай бөлімдерді қамти отырып, есепті жылдың ішінде кеңесте қаралған диссертацияларға қысқаша талдау:</w:t>
      </w:r>
    </w:p>
    <w:p>
      <w:pPr>
        <w:spacing w:after="0"/>
        <w:ind w:left="0"/>
        <w:jc w:val="both"/>
      </w:pPr>
      <w:r>
        <w:rPr>
          <w:rFonts w:ascii="Times New Roman"/>
          <w:b w:val="false"/>
          <w:i w:val="false"/>
          <w:color w:val="000000"/>
          <w:sz w:val="28"/>
        </w:rPr>
        <w:t>
      1) қаралған жұмыстардың тақырыптарын талдау;</w:t>
      </w:r>
    </w:p>
    <w:p>
      <w:pPr>
        <w:spacing w:after="0"/>
        <w:ind w:left="0"/>
        <w:jc w:val="both"/>
      </w:pPr>
      <w:r>
        <w:rPr>
          <w:rFonts w:ascii="Times New Roman"/>
          <w:b w:val="false"/>
          <w:i w:val="false"/>
          <w:color w:val="000000"/>
          <w:sz w:val="28"/>
        </w:rPr>
        <w:t xml:space="preserve">
      2) диссертация тақырыбының "Ғылым және технологиялық саясат туралы" Қазақстан Республикасы Заңының 20-бабының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Республикасының Үкіметі жанындағы Жоғары ғылыми-техникалық комиссия айқындаған ғылымды дамытудың басым бағыттарымен және (немесе) мемлекеттік бағдарламалармен байланысы;</w:t>
      </w:r>
    </w:p>
    <w:p>
      <w:pPr>
        <w:spacing w:after="0"/>
        <w:ind w:left="0"/>
        <w:jc w:val="both"/>
      </w:pPr>
      <w:r>
        <w:rPr>
          <w:rFonts w:ascii="Times New Roman"/>
          <w:b w:val="false"/>
          <w:i w:val="false"/>
          <w:color w:val="000000"/>
          <w:sz w:val="28"/>
        </w:rPr>
        <w:t>
      3) диссертациялар нәтижелерінің практикалық қызметке ену деңгейін талдау.</w:t>
      </w:r>
    </w:p>
    <w:p>
      <w:pPr>
        <w:spacing w:after="0"/>
        <w:ind w:left="0"/>
        <w:jc w:val="both"/>
      </w:pPr>
      <w:r>
        <w:rPr>
          <w:rFonts w:ascii="Times New Roman"/>
          <w:b w:val="false"/>
          <w:i w:val="false"/>
          <w:color w:val="000000"/>
          <w:sz w:val="28"/>
        </w:rPr>
        <w:t>
      5. Ресми рецензенттердің жұмысын талдау (мейлінше сапасыз пікірлерді мысалға ала отырып).</w:t>
      </w:r>
    </w:p>
    <w:p>
      <w:pPr>
        <w:spacing w:after="0"/>
        <w:ind w:left="0"/>
        <w:jc w:val="both"/>
      </w:pPr>
      <w:r>
        <w:rPr>
          <w:rFonts w:ascii="Times New Roman"/>
          <w:b w:val="false"/>
          <w:i w:val="false"/>
          <w:color w:val="000000"/>
          <w:sz w:val="28"/>
        </w:rPr>
        <w:t>
      6. Ғылыми кадрларды даярлау жүйесін одан әрі жетілдіру жөніндегі ұсыныстар.</w:t>
      </w:r>
    </w:p>
    <w:p>
      <w:pPr>
        <w:spacing w:after="0"/>
        <w:ind w:left="0"/>
        <w:jc w:val="both"/>
      </w:pPr>
      <w:r>
        <w:rPr>
          <w:rFonts w:ascii="Times New Roman"/>
          <w:b w:val="false"/>
          <w:i w:val="false"/>
          <w:color w:val="000000"/>
          <w:sz w:val="28"/>
        </w:rPr>
        <w:t>
      7. Философия докторы (PhD), бейіні бойынша доктор дәрежесін алуға арналған диссертациялардың кадрларды даярлау бағыты бөлінісіндегі саны:</w:t>
      </w:r>
    </w:p>
    <w:p>
      <w:pPr>
        <w:spacing w:after="0"/>
        <w:ind w:left="0"/>
        <w:jc w:val="both"/>
      </w:pPr>
      <w:r>
        <w:rPr>
          <w:rFonts w:ascii="Times New Roman"/>
          <w:b w:val="false"/>
          <w:i w:val="false"/>
          <w:color w:val="000000"/>
          <w:sz w:val="28"/>
        </w:rPr>
        <w:t>
      1) қорғауға қабылданған диссертациялар (оның ішінде басқа ЖЖОКБҰ докторанттарының);</w:t>
      </w:r>
    </w:p>
    <w:p>
      <w:pPr>
        <w:spacing w:after="0"/>
        <w:ind w:left="0"/>
        <w:jc w:val="both"/>
      </w:pPr>
      <w:r>
        <w:rPr>
          <w:rFonts w:ascii="Times New Roman"/>
          <w:b w:val="false"/>
          <w:i w:val="false"/>
          <w:color w:val="000000"/>
          <w:sz w:val="28"/>
        </w:rPr>
        <w:t>
      2) қараудан алып тасталған диссертациялар (оның ішінде басқа ЖЖОКБҰ докторанттарының);</w:t>
      </w:r>
    </w:p>
    <w:p>
      <w:pPr>
        <w:spacing w:after="0"/>
        <w:ind w:left="0"/>
        <w:jc w:val="both"/>
      </w:pPr>
      <w:r>
        <w:rPr>
          <w:rFonts w:ascii="Times New Roman"/>
          <w:b w:val="false"/>
          <w:i w:val="false"/>
          <w:color w:val="000000"/>
          <w:sz w:val="28"/>
        </w:rPr>
        <w:t>
      3) ресми рецензенттердің теріс пікірін алған диссертациялар (оның ішінде басқа ЖЖОКБҰ докторанттарының);</w:t>
      </w:r>
    </w:p>
    <w:p>
      <w:pPr>
        <w:spacing w:after="0"/>
        <w:ind w:left="0"/>
        <w:jc w:val="both"/>
      </w:pPr>
      <w:r>
        <w:rPr>
          <w:rFonts w:ascii="Times New Roman"/>
          <w:b w:val="false"/>
          <w:i w:val="false"/>
          <w:color w:val="000000"/>
          <w:sz w:val="28"/>
        </w:rPr>
        <w:t>
      4) қорғау нәтижелері бойынша теріс шешім алған диссертациялар (оның ішінде басқа ЖЖОКБҰ докторанттарының);</w:t>
      </w:r>
    </w:p>
    <w:p>
      <w:pPr>
        <w:spacing w:after="0"/>
        <w:ind w:left="0"/>
        <w:jc w:val="both"/>
      </w:pPr>
      <w:r>
        <w:rPr>
          <w:rFonts w:ascii="Times New Roman"/>
          <w:b w:val="false"/>
          <w:i w:val="false"/>
          <w:color w:val="000000"/>
          <w:sz w:val="28"/>
        </w:rPr>
        <w:t>
      5) пысықтауға жіберілген диссертациялар (оның ішінде басқа ЖЖОКБҰ докторанттарының);</w:t>
      </w:r>
    </w:p>
    <w:p>
      <w:pPr>
        <w:spacing w:after="0"/>
        <w:ind w:left="0"/>
        <w:jc w:val="both"/>
      </w:pPr>
      <w:r>
        <w:rPr>
          <w:rFonts w:ascii="Times New Roman"/>
          <w:b w:val="false"/>
          <w:i w:val="false"/>
          <w:color w:val="000000"/>
          <w:sz w:val="28"/>
        </w:rPr>
        <w:t>
      6) қайта қорғауға жіберілген диссертациялар (оның ішінде басқа ЖЖОКБҰ докторанттарының).</w:t>
      </w:r>
    </w:p>
    <w:p>
      <w:pPr>
        <w:spacing w:after="0"/>
        <w:ind w:left="0"/>
        <w:jc w:val="both"/>
      </w:pPr>
      <w:r>
        <w:rPr>
          <w:rFonts w:ascii="Times New Roman"/>
          <w:b w:val="false"/>
          <w:i w:val="false"/>
          <w:color w:val="000000"/>
          <w:sz w:val="28"/>
        </w:rPr>
        <w:t>
      Диссертациялық кеңестің төрағасы _________________________________</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Диссертациялық кеңестің ғалым хатшысы ___________________________</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Мөр, күні 20___ жылғы "____"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Диссертациялық</w:t>
            </w:r>
            <w:r>
              <w:br/>
            </w:r>
            <w:r>
              <w:rPr>
                <w:rFonts w:ascii="Times New Roman"/>
                <w:b w:val="false"/>
                <w:i w:val="false"/>
                <w:color w:val="000000"/>
                <w:sz w:val="20"/>
              </w:rPr>
              <w:t>кеңес туралы үлгі ережеге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9" w:id="131"/>
    <w:p>
      <w:pPr>
        <w:spacing w:after="0"/>
        <w:ind w:left="0"/>
        <w:jc w:val="left"/>
      </w:pPr>
      <w:r>
        <w:rPr>
          <w:rFonts w:ascii="Times New Roman"/>
          <w:b/>
          <w:i w:val="false"/>
          <w:color w:val="000000"/>
        </w:rPr>
        <w:t xml:space="preserve"> Диссертациялық кеңестердің философия докторы (PhD), бейіні бойынша доктор дәрежелерін беру (беруден бас тарту) жөнінде қабылдаған шешімдері туралы тоқсандық есеп</w:t>
      </w:r>
    </w:p>
    <w:bookmarkEnd w:id="131"/>
    <w:p>
      <w:pPr>
        <w:spacing w:after="0"/>
        <w:ind w:left="0"/>
        <w:jc w:val="both"/>
      </w:pPr>
      <w:r>
        <w:rPr>
          <w:rFonts w:ascii="Times New Roman"/>
          <w:b w:val="false"/>
          <w:i w:val="false"/>
          <w:color w:val="ff0000"/>
          <w:sz w:val="28"/>
        </w:rPr>
        <w:t xml:space="preserve">
      Ескерту. 3-қосымша жаңа редакцияда – ҚР Ғылым және жоғары білім министрінің м.а. 29.08.2024 </w:t>
      </w:r>
      <w:r>
        <w:rPr>
          <w:rFonts w:ascii="Times New Roman"/>
          <w:b w:val="false"/>
          <w:i w:val="false"/>
          <w:color w:val="ff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Докторанттың Т.А.Ә. (болған жағдайда))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Докторантурада оқыған кезеңі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 оқыған ЖЖОКБҰ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 тақырыбы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кеңесшілері (Т.А.Ә. (болған жағдайда, дәрежесі, жұмыс 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рецензенттер (Т.А.Ә. (болған жағдайда), дәрежесі, жұмыс орны)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күні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Диссертациялық кеңес және апелляциялық комиссия (болған жағдайда) қабылдаған шешім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(кадрларды даярлау бағыты) бойынша диссертациялық кеңес</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Диссертациялық</w:t>
            </w:r>
            <w:r>
              <w:br/>
            </w:r>
            <w:r>
              <w:rPr>
                <w:rFonts w:ascii="Times New Roman"/>
                <w:b w:val="false"/>
                <w:i w:val="false"/>
                <w:color w:val="000000"/>
                <w:sz w:val="20"/>
              </w:rPr>
              <w:t>кеңес туралы үлгі ережеге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Ғылым және жоғары білім министрінің м.а. 29.08.2024 </w:t>
      </w:r>
      <w:r>
        <w:rPr>
          <w:rFonts w:ascii="Times New Roman"/>
          <w:b w:val="false"/>
          <w:i w:val="false"/>
          <w:color w:val="ff0000"/>
          <w:sz w:val="28"/>
        </w:rPr>
        <w:t>№ 425</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Әдеп комиссиясының қорытындысы ______________________________</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ЖЖОКБҰ-ның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Докторанттың Т.А.Ә.</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Докторантура мамандығы (білім беру бағдарламасы)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Докторантурада оқу кезеңі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 тақырыбы, бекіту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кеңесшілер туралы деректер – Т.А.Ә. (болған жағдайда), жұмыс орны және лауазымы, ғылыми дәрежелері, азаматтығы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зерттеулерді жоспарлау, бағалау, іріктеу және жүргізу процесіндегі бұзушылықтар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анықталды немесе анықталмады. Анықталған жағдайда оларды көрсету қажет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 нәтижелерін тарату процесіндегі бұзушылықтар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анықталды немесе анықталмады. Анықталған жағдайда оларды көрсету қажет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объектілерінің (жанды табиғат пен тіршілік ортасының объектілері болғанда) құқықтарын, қауіпсіздігі мен саулығын қорғау қалай жүргізілді?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Әдеп комиссиясының төрағасы 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Әдеп комиссиясының хатшысы 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(қолы,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Диссертациялық кеңес</w:t>
            </w:r>
            <w:r>
              <w:br/>
            </w:r>
            <w:r>
              <w:rPr>
                <w:rFonts w:ascii="Times New Roman"/>
                <w:b w:val="false"/>
                <w:i w:val="false"/>
                <w:color w:val="000000"/>
                <w:sz w:val="20"/>
              </w:rPr>
              <w:t>туралы үлгі ережеге</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182" w:id="132"/>
    <w:p>
      <w:pPr>
        <w:spacing w:after="0"/>
        <w:ind w:left="0"/>
        <w:jc w:val="left"/>
      </w:pPr>
      <w:r>
        <w:rPr>
          <w:rFonts w:ascii="Times New Roman"/>
          <w:b/>
          <w:i w:val="false"/>
          <w:color w:val="000000"/>
        </w:rPr>
        <w:t xml:space="preserve"> Ресми рецензенттің жазбаша пікірі</w:t>
      </w:r>
    </w:p>
    <w:bookmarkEnd w:id="132"/>
    <w:p>
      <w:pPr>
        <w:spacing w:after="0"/>
        <w:ind w:left="0"/>
        <w:jc w:val="both"/>
      </w:pPr>
      <w:r>
        <w:rPr>
          <w:rFonts w:ascii="Times New Roman"/>
          <w:b w:val="false"/>
          <w:i w:val="false"/>
          <w:color w:val="ff0000"/>
          <w:sz w:val="28"/>
        </w:rPr>
        <w:t xml:space="preserve">
      Ескерту. 5-қосымша жаңа редакцияда – ҚР Ғылым және жоғары білім министрінің 14.06.2024 </w:t>
      </w:r>
      <w:r>
        <w:rPr>
          <w:rFonts w:ascii="Times New Roman"/>
          <w:b w:val="false"/>
          <w:i w:val="false"/>
          <w:color w:val="ff0000"/>
          <w:sz w:val="28"/>
        </w:rPr>
        <w:t>№ 294</w:t>
      </w:r>
      <w:r>
        <w:rPr>
          <w:rFonts w:ascii="Times New Roman"/>
          <w:b w:val="false"/>
          <w:i w:val="false"/>
          <w:color w:val="ff0000"/>
          <w:sz w:val="28"/>
        </w:rPr>
        <w:t xml:space="preserve"> (01.07.2024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Өлшемшарттарға сәйкестігі (жауап нұсқаларының бірін сызу)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рецензенттің ұстанымына негіздеме (ескертуді курсивпен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 тақырыбының (бекіту күніне) ғылымның даму бағыттарына және/немесе мемлекеттік бағдарламаларға сәйкес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Ғылымды дамытудың басым бағыттарына және/немесе мемлекеттік бағдарламаларға сәйкестігі:</w:t>
            </w:r>
          </w:p>
          <w:p>
            <w:pPr>
              <w:spacing w:after="20"/>
              <w:ind w:left="20"/>
              <w:jc w:val="both"/>
            </w:pPr>
            <w:r>
              <w:rPr>
                <w:rFonts w:ascii="Times New Roman"/>
                <w:b w:val="false"/>
                <w:i w:val="false"/>
                <w:color w:val="000000"/>
                <w:sz w:val="20"/>
              </w:rPr>
              <w:t>
1) диссертация мемлекет бюджетінен қаржыландырылатын жобаның немесе нысаналы бағдарламаның аясында орындалған (жобаның немесе бағдарламаның атауы мен нөмірін көрсету);</w:t>
            </w:r>
          </w:p>
          <w:p>
            <w:pPr>
              <w:spacing w:after="20"/>
              <w:ind w:left="20"/>
              <w:jc w:val="both"/>
            </w:pPr>
            <w:r>
              <w:rPr>
                <w:rFonts w:ascii="Times New Roman"/>
                <w:b w:val="false"/>
                <w:i w:val="false"/>
                <w:color w:val="000000"/>
                <w:sz w:val="20"/>
              </w:rPr>
              <w:t>
2) диссертация басқа мемлекеттік бағдарлама аясында орындалған (бағдарламаның атауын көрсету);</w:t>
            </w:r>
          </w:p>
          <w:p>
            <w:pPr>
              <w:spacing w:after="20"/>
              <w:ind w:left="20"/>
              <w:jc w:val="both"/>
            </w:pPr>
            <w:r>
              <w:rPr>
                <w:rFonts w:ascii="Times New Roman"/>
                <w:b w:val="false"/>
                <w:i w:val="false"/>
                <w:color w:val="000000"/>
                <w:sz w:val="20"/>
              </w:rPr>
              <w:t>
3) диссертация Қазақстан Республикасының Үкіметі жанындағы Жоғары ғылыми-техникалық комиссия бекіткен ғылым дамуының басым бағытына сәйкес (бағытын көрсету)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үшін маңыздылығы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ғылымға елеулі үлесін қосады/қоспайды, ал оның маңыздылығы ашылған/ашылмаған.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 жазу принципі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 жазу деңгейі:</w:t>
            </w:r>
          </w:p>
          <w:p>
            <w:pPr>
              <w:spacing w:after="20"/>
              <w:ind w:left="20"/>
              <w:jc w:val="both"/>
            </w:pPr>
            <w:r>
              <w:rPr>
                <w:rFonts w:ascii="Times New Roman"/>
                <w:b w:val="false"/>
                <w:i w:val="false"/>
                <w:color w:val="000000"/>
                <w:sz w:val="20"/>
              </w:rPr>
              <w:t>
1) жоғары;</w:t>
            </w:r>
          </w:p>
          <w:p>
            <w:pPr>
              <w:spacing w:after="20"/>
              <w:ind w:left="20"/>
              <w:jc w:val="both"/>
            </w:pPr>
            <w:r>
              <w:rPr>
                <w:rFonts w:ascii="Times New Roman"/>
                <w:b w:val="false"/>
                <w:i w:val="false"/>
                <w:color w:val="000000"/>
                <w:sz w:val="20"/>
              </w:rPr>
              <w:t>
2) орташа;</w:t>
            </w:r>
          </w:p>
          <w:p>
            <w:pPr>
              <w:spacing w:after="20"/>
              <w:ind w:left="20"/>
              <w:jc w:val="both"/>
            </w:pPr>
            <w:r>
              <w:rPr>
                <w:rFonts w:ascii="Times New Roman"/>
                <w:b w:val="false"/>
                <w:i w:val="false"/>
                <w:color w:val="000000"/>
                <w:sz w:val="20"/>
              </w:rPr>
              <w:t>
3) төмен;</w:t>
            </w:r>
          </w:p>
          <w:p>
            <w:pPr>
              <w:spacing w:after="20"/>
              <w:ind w:left="20"/>
              <w:jc w:val="both"/>
            </w:pPr>
            <w:r>
              <w:rPr>
                <w:rFonts w:ascii="Times New Roman"/>
                <w:b w:val="false"/>
                <w:i w:val="false"/>
                <w:color w:val="000000"/>
                <w:sz w:val="20"/>
              </w:rPr>
              <w:t>
4) өзі жазбаған.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бірлік принципі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Диссертация өзектілігінің негіздемесі:</w:t>
            </w:r>
          </w:p>
          <w:p>
            <w:pPr>
              <w:spacing w:after="20"/>
              <w:ind w:left="20"/>
              <w:jc w:val="both"/>
            </w:pPr>
            <w:r>
              <w:rPr>
                <w:rFonts w:ascii="Times New Roman"/>
                <w:b w:val="false"/>
                <w:i w:val="false"/>
                <w:color w:val="000000"/>
                <w:sz w:val="20"/>
              </w:rPr>
              <w:t>
1) негізделген;</w:t>
            </w:r>
          </w:p>
          <w:p>
            <w:pPr>
              <w:spacing w:after="20"/>
              <w:ind w:left="20"/>
              <w:jc w:val="both"/>
            </w:pPr>
            <w:r>
              <w:rPr>
                <w:rFonts w:ascii="Times New Roman"/>
                <w:b w:val="false"/>
                <w:i w:val="false"/>
                <w:color w:val="000000"/>
                <w:sz w:val="20"/>
              </w:rPr>
              <w:t>
2) ішінара негізделген;</w:t>
            </w:r>
          </w:p>
          <w:p>
            <w:pPr>
              <w:spacing w:after="20"/>
              <w:ind w:left="20"/>
              <w:jc w:val="both"/>
            </w:pPr>
            <w:r>
              <w:rPr>
                <w:rFonts w:ascii="Times New Roman"/>
                <w:b w:val="false"/>
                <w:i w:val="false"/>
                <w:color w:val="000000"/>
                <w:sz w:val="20"/>
              </w:rPr>
              <w:t>
3) негізделмеген.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Диссертация мазмұны диссертация тақырыбын айқындайды:</w:t>
            </w:r>
          </w:p>
          <w:p>
            <w:pPr>
              <w:spacing w:after="20"/>
              <w:ind w:left="20"/>
              <w:jc w:val="both"/>
            </w:pPr>
            <w:r>
              <w:rPr>
                <w:rFonts w:ascii="Times New Roman"/>
                <w:b w:val="false"/>
                <w:i w:val="false"/>
                <w:color w:val="000000"/>
                <w:sz w:val="20"/>
              </w:rPr>
              <w:t>
1) айқындайды;</w:t>
            </w:r>
          </w:p>
          <w:p>
            <w:pPr>
              <w:spacing w:after="20"/>
              <w:ind w:left="20"/>
              <w:jc w:val="both"/>
            </w:pPr>
            <w:r>
              <w:rPr>
                <w:rFonts w:ascii="Times New Roman"/>
                <w:b w:val="false"/>
                <w:i w:val="false"/>
                <w:color w:val="000000"/>
                <w:sz w:val="20"/>
              </w:rPr>
              <w:t>
2) ішінара айқындайды;</w:t>
            </w:r>
          </w:p>
          <w:p>
            <w:pPr>
              <w:spacing w:after="20"/>
              <w:ind w:left="20"/>
              <w:jc w:val="both"/>
            </w:pPr>
            <w:r>
              <w:rPr>
                <w:rFonts w:ascii="Times New Roman"/>
                <w:b w:val="false"/>
                <w:i w:val="false"/>
                <w:color w:val="000000"/>
                <w:sz w:val="20"/>
              </w:rPr>
              <w:t>
3) айқындамайды.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Мақсаты мен міндеттері диссертация тақырыбына сәйкес келеді:</w:t>
            </w:r>
          </w:p>
          <w:p>
            <w:pPr>
              <w:spacing w:after="20"/>
              <w:ind w:left="20"/>
              <w:jc w:val="both"/>
            </w:pPr>
            <w:r>
              <w:rPr>
                <w:rFonts w:ascii="Times New Roman"/>
                <w:b w:val="false"/>
                <w:i w:val="false"/>
                <w:color w:val="000000"/>
                <w:sz w:val="20"/>
              </w:rPr>
              <w:t>
1) сәйкес келеді;</w:t>
            </w:r>
          </w:p>
          <w:p>
            <w:pPr>
              <w:spacing w:after="20"/>
              <w:ind w:left="20"/>
              <w:jc w:val="both"/>
            </w:pPr>
            <w:r>
              <w:rPr>
                <w:rFonts w:ascii="Times New Roman"/>
                <w:b w:val="false"/>
                <w:i w:val="false"/>
                <w:color w:val="000000"/>
                <w:sz w:val="20"/>
              </w:rPr>
              <w:t>
2) ішінара сәйкес келеді;</w:t>
            </w:r>
          </w:p>
          <w:p>
            <w:pPr>
              <w:spacing w:after="20"/>
              <w:ind w:left="20"/>
              <w:jc w:val="both"/>
            </w:pPr>
            <w:r>
              <w:rPr>
                <w:rFonts w:ascii="Times New Roman"/>
                <w:b w:val="false"/>
                <w:i w:val="false"/>
                <w:color w:val="000000"/>
                <w:sz w:val="20"/>
              </w:rPr>
              <w:t>
3) сәйкес келмейді.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Диссертацияның барлық бөлімдері мен ережелері логикалық байланысқан:</w:t>
            </w:r>
          </w:p>
          <w:p>
            <w:pPr>
              <w:spacing w:after="20"/>
              <w:ind w:left="20"/>
              <w:jc w:val="both"/>
            </w:pPr>
            <w:r>
              <w:rPr>
                <w:rFonts w:ascii="Times New Roman"/>
                <w:b w:val="false"/>
                <w:i w:val="false"/>
                <w:color w:val="000000"/>
                <w:sz w:val="20"/>
              </w:rPr>
              <w:t>
1) толық байланысқан;</w:t>
            </w:r>
          </w:p>
          <w:p>
            <w:pPr>
              <w:spacing w:after="20"/>
              <w:ind w:left="20"/>
              <w:jc w:val="both"/>
            </w:pPr>
            <w:r>
              <w:rPr>
                <w:rFonts w:ascii="Times New Roman"/>
                <w:b w:val="false"/>
                <w:i w:val="false"/>
                <w:color w:val="000000"/>
                <w:sz w:val="20"/>
              </w:rPr>
              <w:t>
2) ішінара байланысқан;</w:t>
            </w:r>
          </w:p>
          <w:p>
            <w:pPr>
              <w:spacing w:after="20"/>
              <w:ind w:left="20"/>
              <w:jc w:val="both"/>
            </w:pPr>
            <w:r>
              <w:rPr>
                <w:rFonts w:ascii="Times New Roman"/>
                <w:b w:val="false"/>
                <w:i w:val="false"/>
                <w:color w:val="000000"/>
                <w:sz w:val="20"/>
              </w:rPr>
              <w:t>
3) байланыс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Автор ұсынған жаңа шешімдер (қағидаттар, әдістер) дәлелденіп, бұрыннан белгілі шешімдермен салыстырылып бағаланған:</w:t>
            </w:r>
          </w:p>
          <w:p>
            <w:pPr>
              <w:spacing w:after="20"/>
              <w:ind w:left="20"/>
              <w:jc w:val="both"/>
            </w:pPr>
            <w:r>
              <w:rPr>
                <w:rFonts w:ascii="Times New Roman"/>
                <w:b w:val="false"/>
                <w:i w:val="false"/>
                <w:color w:val="000000"/>
                <w:sz w:val="20"/>
              </w:rPr>
              <w:t>
1) сыни талдау бар;</w:t>
            </w:r>
          </w:p>
          <w:p>
            <w:pPr>
              <w:spacing w:after="20"/>
              <w:ind w:left="20"/>
              <w:jc w:val="both"/>
            </w:pPr>
            <w:r>
              <w:rPr>
                <w:rFonts w:ascii="Times New Roman"/>
                <w:b w:val="false"/>
                <w:i w:val="false"/>
                <w:color w:val="000000"/>
                <w:sz w:val="20"/>
              </w:rPr>
              <w:t>
2) талдау ішінара жүргізілген;</w:t>
            </w:r>
          </w:p>
          <w:p>
            <w:pPr>
              <w:spacing w:after="20"/>
              <w:ind w:left="20"/>
              <w:jc w:val="both"/>
            </w:pPr>
            <w:r>
              <w:rPr>
                <w:rFonts w:ascii="Times New Roman"/>
                <w:b w:val="false"/>
                <w:i w:val="false"/>
                <w:color w:val="000000"/>
                <w:sz w:val="20"/>
              </w:rPr>
              <w:t>
3) талдау өз пікіріне емес, басқа авторлардың сілтемелеріне негізделген;</w:t>
            </w:r>
          </w:p>
          <w:p>
            <w:pPr>
              <w:spacing w:after="20"/>
              <w:ind w:left="20"/>
              <w:jc w:val="both"/>
            </w:pPr>
            <w:r>
              <w:rPr>
                <w:rFonts w:ascii="Times New Roman"/>
                <w:b w:val="false"/>
                <w:i w:val="false"/>
                <w:color w:val="000000"/>
                <w:sz w:val="20"/>
              </w:rPr>
              <w:t>
4) талдау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жаңашылдық принципі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Ғылыми нәтижелер мен ережелер жаңа ма?</w:t>
            </w:r>
          </w:p>
          <w:p>
            <w:pPr>
              <w:spacing w:after="20"/>
              <w:ind w:left="20"/>
              <w:jc w:val="both"/>
            </w:pPr>
            <w:r>
              <w:rPr>
                <w:rFonts w:ascii="Times New Roman"/>
                <w:b w:val="false"/>
                <w:i w:val="false"/>
                <w:color w:val="000000"/>
                <w:sz w:val="20"/>
              </w:rPr>
              <w:t>
1) толығымен жаңа;</w:t>
            </w:r>
          </w:p>
          <w:p>
            <w:pPr>
              <w:spacing w:after="20"/>
              <w:ind w:left="20"/>
              <w:jc w:val="both"/>
            </w:pPr>
            <w:r>
              <w:rPr>
                <w:rFonts w:ascii="Times New Roman"/>
                <w:b w:val="false"/>
                <w:i w:val="false"/>
                <w:color w:val="000000"/>
                <w:sz w:val="20"/>
              </w:rPr>
              <w:t>
2) ішінара жаңа (25-75% жаңа);</w:t>
            </w:r>
          </w:p>
          <w:p>
            <w:pPr>
              <w:spacing w:after="20"/>
              <w:ind w:left="20"/>
              <w:jc w:val="both"/>
            </w:pPr>
            <w:r>
              <w:rPr>
                <w:rFonts w:ascii="Times New Roman"/>
                <w:b w:val="false"/>
                <w:i w:val="false"/>
                <w:color w:val="000000"/>
                <w:sz w:val="20"/>
              </w:rPr>
              <w:t>
3) жаңа емес (жаңасы 25%-дан кем).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Диссертацияның қорытындылары жаңа ма?</w:t>
            </w:r>
          </w:p>
          <w:p>
            <w:pPr>
              <w:spacing w:after="20"/>
              <w:ind w:left="20"/>
              <w:jc w:val="both"/>
            </w:pPr>
            <w:r>
              <w:rPr>
                <w:rFonts w:ascii="Times New Roman"/>
                <w:b w:val="false"/>
                <w:i w:val="false"/>
                <w:color w:val="000000"/>
                <w:sz w:val="20"/>
              </w:rPr>
              <w:t>
1) толығымен жаңа;</w:t>
            </w:r>
          </w:p>
          <w:p>
            <w:pPr>
              <w:spacing w:after="20"/>
              <w:ind w:left="20"/>
              <w:jc w:val="both"/>
            </w:pPr>
            <w:r>
              <w:rPr>
                <w:rFonts w:ascii="Times New Roman"/>
                <w:b w:val="false"/>
                <w:i w:val="false"/>
                <w:color w:val="000000"/>
                <w:sz w:val="20"/>
              </w:rPr>
              <w:t>
2) ішінара жаңа (25-75% жаңа);</w:t>
            </w:r>
          </w:p>
          <w:p>
            <w:pPr>
              <w:spacing w:after="20"/>
              <w:ind w:left="20"/>
              <w:jc w:val="both"/>
            </w:pPr>
            <w:r>
              <w:rPr>
                <w:rFonts w:ascii="Times New Roman"/>
                <w:b w:val="false"/>
                <w:i w:val="false"/>
                <w:color w:val="000000"/>
                <w:sz w:val="20"/>
              </w:rPr>
              <w:t>
3) жаңа емес (жаңасы 25%-дан кем).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Техникалық, технологиялық, экономикалық немесе басқару шешімдері жаңа және негізделген бе?</w:t>
            </w:r>
          </w:p>
          <w:p>
            <w:pPr>
              <w:spacing w:after="20"/>
              <w:ind w:left="20"/>
              <w:jc w:val="both"/>
            </w:pPr>
            <w:r>
              <w:rPr>
                <w:rFonts w:ascii="Times New Roman"/>
                <w:b w:val="false"/>
                <w:i w:val="false"/>
                <w:color w:val="000000"/>
                <w:sz w:val="20"/>
              </w:rPr>
              <w:t>
1) толығымен жаңа;</w:t>
            </w:r>
          </w:p>
          <w:p>
            <w:pPr>
              <w:spacing w:after="20"/>
              <w:ind w:left="20"/>
              <w:jc w:val="both"/>
            </w:pPr>
            <w:r>
              <w:rPr>
                <w:rFonts w:ascii="Times New Roman"/>
                <w:b w:val="false"/>
                <w:i w:val="false"/>
                <w:color w:val="000000"/>
                <w:sz w:val="20"/>
              </w:rPr>
              <w:t>
2) ішінара жаңа (25-75% жаңа);</w:t>
            </w:r>
          </w:p>
          <w:p>
            <w:pPr>
              <w:spacing w:after="20"/>
              <w:ind w:left="20"/>
              <w:jc w:val="both"/>
            </w:pPr>
            <w:r>
              <w:rPr>
                <w:rFonts w:ascii="Times New Roman"/>
                <w:b w:val="false"/>
                <w:i w:val="false"/>
                <w:color w:val="000000"/>
                <w:sz w:val="20"/>
              </w:rPr>
              <w:t>
3) жаңа емес (жаңасы 25%-дан кем).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қорытындылардың негізділігі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негізгі қорытындылар ғылыми тұрғыдан қарағанда ауқымды дәлелдемелерде негізделген/негізделмеген (qualitative research (куолитатив ресеч) және өнер және гуманитарлық ғылымдар бойынша даярлық бағыттары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Қорғауға шығарылған негізгі ережелер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ереже бойынша келесі сұрақтарға жеке жауап беру қажет:</w:t>
            </w:r>
          </w:p>
          <w:p>
            <w:pPr>
              <w:spacing w:after="20"/>
              <w:ind w:left="20"/>
              <w:jc w:val="both"/>
            </w:pPr>
            <w:r>
              <w:rPr>
                <w:rFonts w:ascii="Times New Roman"/>
                <w:b w:val="false"/>
                <w:i w:val="false"/>
                <w:color w:val="000000"/>
                <w:sz w:val="20"/>
              </w:rPr>
              <w:t>
7.1 Ереже дәлелденді ме?</w:t>
            </w:r>
          </w:p>
          <w:p>
            <w:pPr>
              <w:spacing w:after="20"/>
              <w:ind w:left="20"/>
              <w:jc w:val="both"/>
            </w:pPr>
            <w:r>
              <w:rPr>
                <w:rFonts w:ascii="Times New Roman"/>
                <w:b w:val="false"/>
                <w:i w:val="false"/>
                <w:color w:val="000000"/>
                <w:sz w:val="20"/>
              </w:rPr>
              <w:t>
1) дәлелденді;</w:t>
            </w:r>
          </w:p>
          <w:p>
            <w:pPr>
              <w:spacing w:after="20"/>
              <w:ind w:left="20"/>
              <w:jc w:val="both"/>
            </w:pPr>
            <w:r>
              <w:rPr>
                <w:rFonts w:ascii="Times New Roman"/>
                <w:b w:val="false"/>
                <w:i w:val="false"/>
                <w:color w:val="000000"/>
                <w:sz w:val="20"/>
              </w:rPr>
              <w:t>
2) шамамен дәлелденді;</w:t>
            </w:r>
          </w:p>
          <w:p>
            <w:pPr>
              <w:spacing w:after="20"/>
              <w:ind w:left="20"/>
              <w:jc w:val="both"/>
            </w:pPr>
            <w:r>
              <w:rPr>
                <w:rFonts w:ascii="Times New Roman"/>
                <w:b w:val="false"/>
                <w:i w:val="false"/>
                <w:color w:val="000000"/>
                <w:sz w:val="20"/>
              </w:rPr>
              <w:t>
3) шамамен дәлелденбеді;</w:t>
            </w:r>
          </w:p>
          <w:p>
            <w:pPr>
              <w:spacing w:after="20"/>
              <w:ind w:left="20"/>
              <w:jc w:val="both"/>
            </w:pPr>
            <w:r>
              <w:rPr>
                <w:rFonts w:ascii="Times New Roman"/>
                <w:b w:val="false"/>
                <w:i w:val="false"/>
                <w:color w:val="000000"/>
                <w:sz w:val="20"/>
              </w:rPr>
              <w:t>
4) дәлелденбеді;</w:t>
            </w:r>
          </w:p>
          <w:p>
            <w:pPr>
              <w:spacing w:after="20"/>
              <w:ind w:left="20"/>
              <w:jc w:val="both"/>
            </w:pPr>
            <w:r>
              <w:rPr>
                <w:rFonts w:ascii="Times New Roman"/>
                <w:b w:val="false"/>
                <w:i w:val="false"/>
                <w:color w:val="000000"/>
                <w:sz w:val="20"/>
              </w:rPr>
              <w:t>
5) бұл тұжырымда ереженің дәлелденгенін тексеру мүмкін емес.</w:t>
            </w:r>
          </w:p>
          <w:p>
            <w:pPr>
              <w:spacing w:after="20"/>
              <w:ind w:left="20"/>
              <w:jc w:val="both"/>
            </w:pPr>
            <w:r>
              <w:rPr>
                <w:rFonts w:ascii="Times New Roman"/>
                <w:b w:val="false"/>
                <w:i w:val="false"/>
                <w:color w:val="000000"/>
                <w:sz w:val="20"/>
              </w:rPr>
              <w:t>
7.2 Тривиалды ма?</w:t>
            </w:r>
          </w:p>
          <w:p>
            <w:pPr>
              <w:spacing w:after="20"/>
              <w:ind w:left="20"/>
              <w:jc w:val="both"/>
            </w:pPr>
            <w:r>
              <w:rPr>
                <w:rFonts w:ascii="Times New Roman"/>
                <w:b w:val="false"/>
                <w:i w:val="false"/>
                <w:color w:val="000000"/>
                <w:sz w:val="20"/>
              </w:rPr>
              <w:t>
1) ия;</w:t>
            </w:r>
          </w:p>
          <w:p>
            <w:pPr>
              <w:spacing w:after="20"/>
              <w:ind w:left="20"/>
              <w:jc w:val="both"/>
            </w:pPr>
            <w:r>
              <w:rPr>
                <w:rFonts w:ascii="Times New Roman"/>
                <w:b w:val="false"/>
                <w:i w:val="false"/>
                <w:color w:val="000000"/>
                <w:sz w:val="20"/>
              </w:rPr>
              <w:t>
2) жоқ;</w:t>
            </w:r>
          </w:p>
          <w:p>
            <w:pPr>
              <w:spacing w:after="20"/>
              <w:ind w:left="20"/>
              <w:jc w:val="both"/>
            </w:pPr>
            <w:r>
              <w:rPr>
                <w:rFonts w:ascii="Times New Roman"/>
                <w:b w:val="false"/>
                <w:i w:val="false"/>
                <w:color w:val="000000"/>
                <w:sz w:val="20"/>
              </w:rPr>
              <w:t>
3) бұл тұжырымда ереженің тривиалды екенін тексеру мүмкін емес.</w:t>
            </w:r>
          </w:p>
          <w:p>
            <w:pPr>
              <w:spacing w:after="20"/>
              <w:ind w:left="20"/>
              <w:jc w:val="both"/>
            </w:pPr>
            <w:r>
              <w:rPr>
                <w:rFonts w:ascii="Times New Roman"/>
                <w:b w:val="false"/>
                <w:i w:val="false"/>
                <w:color w:val="000000"/>
                <w:sz w:val="20"/>
              </w:rPr>
              <w:t>
7.3 Жаңа ма?</w:t>
            </w:r>
          </w:p>
          <w:p>
            <w:pPr>
              <w:spacing w:after="20"/>
              <w:ind w:left="20"/>
              <w:jc w:val="both"/>
            </w:pPr>
            <w:r>
              <w:rPr>
                <w:rFonts w:ascii="Times New Roman"/>
                <w:b w:val="false"/>
                <w:i w:val="false"/>
                <w:color w:val="000000"/>
                <w:sz w:val="20"/>
              </w:rPr>
              <w:t>
1) ия;</w:t>
            </w:r>
          </w:p>
          <w:p>
            <w:pPr>
              <w:spacing w:after="20"/>
              <w:ind w:left="20"/>
              <w:jc w:val="both"/>
            </w:pPr>
            <w:r>
              <w:rPr>
                <w:rFonts w:ascii="Times New Roman"/>
                <w:b w:val="false"/>
                <w:i w:val="false"/>
                <w:color w:val="000000"/>
                <w:sz w:val="20"/>
              </w:rPr>
              <w:t>
2) жоқ;</w:t>
            </w:r>
          </w:p>
          <w:p>
            <w:pPr>
              <w:spacing w:after="20"/>
              <w:ind w:left="20"/>
              <w:jc w:val="both"/>
            </w:pPr>
            <w:r>
              <w:rPr>
                <w:rFonts w:ascii="Times New Roman"/>
                <w:b w:val="false"/>
                <w:i w:val="false"/>
                <w:color w:val="000000"/>
                <w:sz w:val="20"/>
              </w:rPr>
              <w:t>
3) бұл тұжырымда ереженің жаңашылдығын тексеру мүмкін емес.</w:t>
            </w:r>
          </w:p>
          <w:p>
            <w:pPr>
              <w:spacing w:after="20"/>
              <w:ind w:left="20"/>
              <w:jc w:val="both"/>
            </w:pPr>
            <w:r>
              <w:rPr>
                <w:rFonts w:ascii="Times New Roman"/>
                <w:b w:val="false"/>
                <w:i w:val="false"/>
                <w:color w:val="000000"/>
                <w:sz w:val="20"/>
              </w:rPr>
              <w:t>
7.4 Қолдану деңгейі:</w:t>
            </w:r>
          </w:p>
          <w:p>
            <w:pPr>
              <w:spacing w:after="20"/>
              <w:ind w:left="20"/>
              <w:jc w:val="both"/>
            </w:pPr>
            <w:r>
              <w:rPr>
                <w:rFonts w:ascii="Times New Roman"/>
                <w:b w:val="false"/>
                <w:i w:val="false"/>
                <w:color w:val="000000"/>
                <w:sz w:val="20"/>
              </w:rPr>
              <w:t>
1) тар;</w:t>
            </w:r>
          </w:p>
          <w:p>
            <w:pPr>
              <w:spacing w:after="20"/>
              <w:ind w:left="20"/>
              <w:jc w:val="both"/>
            </w:pPr>
            <w:r>
              <w:rPr>
                <w:rFonts w:ascii="Times New Roman"/>
                <w:b w:val="false"/>
                <w:i w:val="false"/>
                <w:color w:val="000000"/>
                <w:sz w:val="20"/>
              </w:rPr>
              <w:t>
2) орташа;</w:t>
            </w:r>
          </w:p>
          <w:p>
            <w:pPr>
              <w:spacing w:after="20"/>
              <w:ind w:left="20"/>
              <w:jc w:val="both"/>
            </w:pPr>
            <w:r>
              <w:rPr>
                <w:rFonts w:ascii="Times New Roman"/>
                <w:b w:val="false"/>
                <w:i w:val="false"/>
                <w:color w:val="000000"/>
                <w:sz w:val="20"/>
              </w:rPr>
              <w:t>
3) кең</w:t>
            </w:r>
          </w:p>
          <w:p>
            <w:pPr>
              <w:spacing w:after="20"/>
              <w:ind w:left="20"/>
              <w:jc w:val="both"/>
            </w:pPr>
            <w:r>
              <w:rPr>
                <w:rFonts w:ascii="Times New Roman"/>
                <w:b w:val="false"/>
                <w:i w:val="false"/>
                <w:color w:val="000000"/>
                <w:sz w:val="20"/>
              </w:rPr>
              <w:t>
4) бұл тұжырымда ереженің қолдану деңгейін тексеру мүмкін емес.</w:t>
            </w:r>
          </w:p>
          <w:p>
            <w:pPr>
              <w:spacing w:after="20"/>
              <w:ind w:left="20"/>
              <w:jc w:val="both"/>
            </w:pPr>
            <w:r>
              <w:rPr>
                <w:rFonts w:ascii="Times New Roman"/>
                <w:b w:val="false"/>
                <w:i w:val="false"/>
                <w:color w:val="000000"/>
                <w:sz w:val="20"/>
              </w:rPr>
              <w:t>
7.5 Мақалада дәлелденген бе?</w:t>
            </w:r>
          </w:p>
          <w:p>
            <w:pPr>
              <w:spacing w:after="20"/>
              <w:ind w:left="20"/>
              <w:jc w:val="both"/>
            </w:pPr>
            <w:r>
              <w:rPr>
                <w:rFonts w:ascii="Times New Roman"/>
                <w:b w:val="false"/>
                <w:i w:val="false"/>
                <w:color w:val="000000"/>
                <w:sz w:val="20"/>
              </w:rPr>
              <w:t>
1) ия;</w:t>
            </w:r>
          </w:p>
          <w:p>
            <w:pPr>
              <w:spacing w:after="20"/>
              <w:ind w:left="20"/>
              <w:jc w:val="both"/>
            </w:pPr>
            <w:r>
              <w:rPr>
                <w:rFonts w:ascii="Times New Roman"/>
                <w:b w:val="false"/>
                <w:i w:val="false"/>
                <w:color w:val="000000"/>
                <w:sz w:val="20"/>
              </w:rPr>
              <w:t>
2) жоқ</w:t>
            </w:r>
          </w:p>
          <w:p>
            <w:pPr>
              <w:spacing w:after="20"/>
              <w:ind w:left="20"/>
              <w:jc w:val="both"/>
            </w:pPr>
            <w:r>
              <w:rPr>
                <w:rFonts w:ascii="Times New Roman"/>
                <w:b w:val="false"/>
                <w:i w:val="false"/>
                <w:color w:val="000000"/>
                <w:sz w:val="20"/>
              </w:rPr>
              <w:t>
3) бұл тұжырымда мақаладағы ереженің дәлелденгенін тексеру мүмкін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Дәйектілік қағидаты.</w:t>
            </w:r>
          </w:p>
          <w:p>
            <w:pPr>
              <w:spacing w:after="20"/>
              <w:ind w:left="20"/>
              <w:jc w:val="both"/>
            </w:pPr>
            <w:r>
              <w:rPr>
                <w:rFonts w:ascii="Times New Roman"/>
                <w:b w:val="false"/>
                <w:i w:val="false"/>
                <w:color w:val="000000"/>
                <w:sz w:val="20"/>
              </w:rPr>
              <w:t>
Дереккөздер мен ұсынылған ақпараттың дәйектілігі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Әдіснаманы таңдау – негізделген немесе әдіснама нақты жазылған:</w:t>
            </w:r>
          </w:p>
          <w:p>
            <w:pPr>
              <w:spacing w:after="20"/>
              <w:ind w:left="20"/>
              <w:jc w:val="both"/>
            </w:pPr>
            <w:r>
              <w:rPr>
                <w:rFonts w:ascii="Times New Roman"/>
                <w:b w:val="false"/>
                <w:i w:val="false"/>
                <w:color w:val="000000"/>
                <w:sz w:val="20"/>
              </w:rPr>
              <w:t>
1) ия;</w:t>
            </w:r>
          </w:p>
          <w:p>
            <w:pPr>
              <w:spacing w:after="20"/>
              <w:ind w:left="20"/>
              <w:jc w:val="both"/>
            </w:pPr>
            <w:r>
              <w:rPr>
                <w:rFonts w:ascii="Times New Roman"/>
                <w:b w:val="false"/>
                <w:i w:val="false"/>
                <w:color w:val="000000"/>
                <w:sz w:val="20"/>
              </w:rPr>
              <w:t>
2)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Диссертация жұмысының нәтижелері компьютерлік технологияларды қолдану арқылы ғылыми зерттеулердің қазіргі заманғы әдістері мен деректерді өңдеу және интерпретациялау әдістемелерін пайдалана отырып алынған:</w:t>
            </w:r>
          </w:p>
          <w:p>
            <w:pPr>
              <w:spacing w:after="20"/>
              <w:ind w:left="20"/>
              <w:jc w:val="both"/>
            </w:pPr>
            <w:r>
              <w:rPr>
                <w:rFonts w:ascii="Times New Roman"/>
                <w:b w:val="false"/>
                <w:i w:val="false"/>
                <w:color w:val="000000"/>
                <w:sz w:val="20"/>
              </w:rPr>
              <w:t>
1) ия;</w:t>
            </w:r>
          </w:p>
          <w:p>
            <w:pPr>
              <w:spacing w:after="20"/>
              <w:ind w:left="20"/>
              <w:jc w:val="both"/>
            </w:pPr>
            <w:r>
              <w:rPr>
                <w:rFonts w:ascii="Times New Roman"/>
                <w:b w:val="false"/>
                <w:i w:val="false"/>
                <w:color w:val="000000"/>
                <w:sz w:val="20"/>
              </w:rPr>
              <w:t>
2)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Теориялық қорытындылар, модельдер, анықталған өзара байланыстар және заңдылықтар эксперименттік зерттеулермен дәлелденген және расталған (педагогикалық ғылымдар бойынша даярлау бағыттары үшін нәтижелер педагогикалық эксперимент негізінде дәлелденеді):</w:t>
            </w:r>
          </w:p>
          <w:p>
            <w:pPr>
              <w:spacing w:after="20"/>
              <w:ind w:left="20"/>
              <w:jc w:val="both"/>
            </w:pPr>
            <w:r>
              <w:rPr>
                <w:rFonts w:ascii="Times New Roman"/>
                <w:b w:val="false"/>
                <w:i w:val="false"/>
                <w:color w:val="000000"/>
                <w:sz w:val="20"/>
              </w:rPr>
              <w:t>
1) ия;</w:t>
            </w:r>
          </w:p>
          <w:p>
            <w:pPr>
              <w:spacing w:after="20"/>
              <w:ind w:left="20"/>
              <w:jc w:val="both"/>
            </w:pPr>
            <w:r>
              <w:rPr>
                <w:rFonts w:ascii="Times New Roman"/>
                <w:b w:val="false"/>
                <w:i w:val="false"/>
                <w:color w:val="000000"/>
                <w:sz w:val="20"/>
              </w:rPr>
              <w:t>
2)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Маңызды мәлімдемелер нақты және сенімді ғылыми әдебиеттерге сілтемелермен расталған / ішінара расталған / расталмаған.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Пайдаланылған әдебиеттер тізімі әдеби шолуға жеткілікті/жеткіліксіз.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құндылық қағидаты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Диссертацияның теориялық маңызы:</w:t>
            </w:r>
          </w:p>
          <w:p>
            <w:pPr>
              <w:spacing w:after="20"/>
              <w:ind w:left="20"/>
              <w:jc w:val="both"/>
            </w:pPr>
            <w:r>
              <w:rPr>
                <w:rFonts w:ascii="Times New Roman"/>
                <w:b w:val="false"/>
                <w:i w:val="false"/>
                <w:color w:val="000000"/>
                <w:sz w:val="20"/>
              </w:rPr>
              <w:t>
1) бар;</w:t>
            </w:r>
          </w:p>
          <w:p>
            <w:pPr>
              <w:spacing w:after="20"/>
              <w:ind w:left="20"/>
              <w:jc w:val="both"/>
            </w:pPr>
            <w:r>
              <w:rPr>
                <w:rFonts w:ascii="Times New Roman"/>
                <w:b w:val="false"/>
                <w:i w:val="false"/>
                <w:color w:val="000000"/>
                <w:sz w:val="20"/>
              </w:rPr>
              <w:t>
2)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Диссертацияның практикалық маңызы бар және алынған нәтижелерді практикада қолдану мүмкіндігі жоғары:</w:t>
            </w:r>
          </w:p>
          <w:p>
            <w:pPr>
              <w:spacing w:after="20"/>
              <w:ind w:left="20"/>
              <w:jc w:val="both"/>
            </w:pPr>
            <w:r>
              <w:rPr>
                <w:rFonts w:ascii="Times New Roman"/>
                <w:b w:val="false"/>
                <w:i w:val="false"/>
                <w:color w:val="000000"/>
                <w:sz w:val="20"/>
              </w:rPr>
              <w:t>
1) ия;</w:t>
            </w:r>
          </w:p>
          <w:p>
            <w:pPr>
              <w:spacing w:after="20"/>
              <w:ind w:left="20"/>
              <w:jc w:val="both"/>
            </w:pPr>
            <w:r>
              <w:rPr>
                <w:rFonts w:ascii="Times New Roman"/>
                <w:b w:val="false"/>
                <w:i w:val="false"/>
                <w:color w:val="000000"/>
                <w:sz w:val="20"/>
              </w:rPr>
              <w:t>
2)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Практикалық ұсыныстар жаңа ма?</w:t>
            </w:r>
          </w:p>
          <w:p>
            <w:pPr>
              <w:spacing w:after="20"/>
              <w:ind w:left="20"/>
              <w:jc w:val="both"/>
            </w:pPr>
            <w:r>
              <w:rPr>
                <w:rFonts w:ascii="Times New Roman"/>
                <w:b w:val="false"/>
                <w:i w:val="false"/>
                <w:color w:val="000000"/>
                <w:sz w:val="20"/>
              </w:rPr>
              <w:t>
1) толығымен жаңа;</w:t>
            </w:r>
          </w:p>
          <w:p>
            <w:pPr>
              <w:spacing w:after="20"/>
              <w:ind w:left="20"/>
              <w:jc w:val="both"/>
            </w:pPr>
            <w:r>
              <w:rPr>
                <w:rFonts w:ascii="Times New Roman"/>
                <w:b w:val="false"/>
                <w:i w:val="false"/>
                <w:color w:val="000000"/>
                <w:sz w:val="20"/>
              </w:rPr>
              <w:t>
2) ішінара жаңа (25-75% жаңа);</w:t>
            </w:r>
          </w:p>
          <w:p>
            <w:pPr>
              <w:spacing w:after="20"/>
              <w:ind w:left="20"/>
              <w:jc w:val="both"/>
            </w:pPr>
            <w:r>
              <w:rPr>
                <w:rFonts w:ascii="Times New Roman"/>
                <w:b w:val="false"/>
                <w:i w:val="false"/>
                <w:color w:val="000000"/>
                <w:sz w:val="20"/>
              </w:rPr>
              <w:t>
3) жаңа емес (жаңасы 25%-дан кем).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 және ресімдеу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жазу сапасы:</w:t>
            </w:r>
          </w:p>
          <w:p>
            <w:pPr>
              <w:spacing w:after="20"/>
              <w:ind w:left="20"/>
              <w:jc w:val="both"/>
            </w:pPr>
            <w:r>
              <w:rPr>
                <w:rFonts w:ascii="Times New Roman"/>
                <w:b w:val="false"/>
                <w:i w:val="false"/>
                <w:color w:val="000000"/>
                <w:sz w:val="20"/>
              </w:rPr>
              <w:t>
1) жоғары;</w:t>
            </w:r>
          </w:p>
          <w:p>
            <w:pPr>
              <w:spacing w:after="20"/>
              <w:ind w:left="20"/>
              <w:jc w:val="both"/>
            </w:pPr>
            <w:r>
              <w:rPr>
                <w:rFonts w:ascii="Times New Roman"/>
                <w:b w:val="false"/>
                <w:i w:val="false"/>
                <w:color w:val="000000"/>
                <w:sz w:val="20"/>
              </w:rPr>
              <w:t>
2) орташа;</w:t>
            </w:r>
          </w:p>
          <w:p>
            <w:pPr>
              <w:spacing w:after="20"/>
              <w:ind w:left="20"/>
              <w:jc w:val="both"/>
            </w:pPr>
            <w:r>
              <w:rPr>
                <w:rFonts w:ascii="Times New Roman"/>
                <w:b w:val="false"/>
                <w:i w:val="false"/>
                <w:color w:val="000000"/>
                <w:sz w:val="20"/>
              </w:rPr>
              <w:t>
3) орташадан төмен;</w:t>
            </w:r>
          </w:p>
          <w:p>
            <w:pPr>
              <w:spacing w:after="20"/>
              <w:ind w:left="20"/>
              <w:jc w:val="both"/>
            </w:pPr>
            <w:r>
              <w:rPr>
                <w:rFonts w:ascii="Times New Roman"/>
                <w:b w:val="false"/>
                <w:i w:val="false"/>
                <w:color w:val="000000"/>
                <w:sz w:val="20"/>
              </w:rPr>
              <w:t>
4)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Диссертацияға ескертулер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 мақалаларының зерттеу тақырыбы бойынша ғылыми деңгейі (диссертация мақалалар сериясы нысанында қорғалған жағдайда ресми рецензенттер докторанттың зерттеу тақырыбы бойынша әр мақаласының ғылыми деңгейін зерделейді)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рецензенттің шешімі (осы Үлгі ереженің 28-тармағына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Диссертациялық</w:t>
            </w:r>
            <w:r>
              <w:br/>
            </w:r>
            <w:r>
              <w:rPr>
                <w:rFonts w:ascii="Times New Roman"/>
                <w:b w:val="false"/>
                <w:i w:val="false"/>
                <w:color w:val="000000"/>
                <w:sz w:val="20"/>
              </w:rPr>
              <w:t>кеңес туралы үлгі ережеге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4" w:id="133"/>
    <w:p>
      <w:pPr>
        <w:spacing w:after="0"/>
        <w:ind w:left="0"/>
        <w:jc w:val="left"/>
      </w:pPr>
      <w:r>
        <w:rPr>
          <w:rFonts w:ascii="Times New Roman"/>
          <w:b/>
          <w:i w:val="false"/>
          <w:color w:val="000000"/>
        </w:rPr>
        <w:t xml:space="preserve"> Диссертациялық кеңес мүшелерінің келу парағы</w:t>
      </w:r>
    </w:p>
    <w:bookmarkEnd w:id="133"/>
    <w:p>
      <w:pPr>
        <w:spacing w:after="0"/>
        <w:ind w:left="0"/>
        <w:jc w:val="both"/>
      </w:pPr>
      <w:r>
        <w:rPr>
          <w:rFonts w:ascii="Times New Roman"/>
          <w:b w:val="false"/>
          <w:i w:val="false"/>
          <w:color w:val="000000"/>
          <w:sz w:val="28"/>
        </w:rPr>
        <w:t xml:space="preserve">
      20__ жылғы "__"_______ диссертациялық кеңестің отырысы, хаттама № __ </w:t>
      </w:r>
    </w:p>
    <w:p>
      <w:pPr>
        <w:spacing w:after="0"/>
        <w:ind w:left="0"/>
        <w:jc w:val="both"/>
      </w:pPr>
      <w:r>
        <w:rPr>
          <w:rFonts w:ascii="Times New Roman"/>
          <w:b w:val="false"/>
          <w:i w:val="false"/>
          <w:color w:val="000000"/>
          <w:sz w:val="28"/>
        </w:rPr>
        <w:t xml:space="preserve">
      Докторант __________________________________________________ </w:t>
      </w:r>
    </w:p>
    <w:p>
      <w:pPr>
        <w:spacing w:after="0"/>
        <w:ind w:left="0"/>
        <w:jc w:val="both"/>
      </w:pPr>
      <w:r>
        <w:rPr>
          <w:rFonts w:ascii="Times New Roman"/>
          <w:b w:val="false"/>
          <w:i w:val="false"/>
          <w:color w:val="000000"/>
          <w:sz w:val="28"/>
        </w:rPr>
        <w:t xml:space="preserve">
      (тегі, аты, әкесінің аты (болған жағдайда)) </w:t>
      </w:r>
    </w:p>
    <w:p>
      <w:pPr>
        <w:spacing w:after="0"/>
        <w:ind w:left="0"/>
        <w:jc w:val="both"/>
      </w:pPr>
      <w:r>
        <w:rPr>
          <w:rFonts w:ascii="Times New Roman"/>
          <w:b w:val="false"/>
          <w:i w:val="false"/>
          <w:color w:val="000000"/>
          <w:sz w:val="28"/>
        </w:rPr>
        <w:t>
      _____________________ кадрларды даярлау бағыты бойынша диссертациясын қорғауы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Диссертациялық кеңес мүшелерінің тегі, аты, әкесінің аты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Дәрежесі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Отырысқа қатысуы (қолы)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Диссертациялық кеңестің ғалым хатшысы _____________________________________ </w:t>
      </w:r>
    </w:p>
    <w:p>
      <w:pPr>
        <w:spacing w:after="0"/>
        <w:ind w:left="0"/>
        <w:jc w:val="both"/>
      </w:pPr>
      <w:r>
        <w:rPr>
          <w:rFonts w:ascii="Times New Roman"/>
          <w:b w:val="false"/>
          <w:i w:val="false"/>
          <w:color w:val="000000"/>
          <w:sz w:val="28"/>
        </w:rPr>
        <w:t>
                                          (қолы, тегі және аты-жөнінің бірінші әріптері)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Диссертациялық</w:t>
            </w:r>
            <w:r>
              <w:br/>
            </w:r>
            <w:r>
              <w:rPr>
                <w:rFonts w:ascii="Times New Roman"/>
                <w:b w:val="false"/>
                <w:i w:val="false"/>
                <w:color w:val="000000"/>
                <w:sz w:val="20"/>
              </w:rPr>
              <w:t>кеңес туралы үлгі ережеге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6" w:id="134"/>
    <w:p>
      <w:pPr>
        <w:spacing w:after="0"/>
        <w:ind w:left="0"/>
        <w:jc w:val="left"/>
      </w:pPr>
      <w:r>
        <w:rPr>
          <w:rFonts w:ascii="Times New Roman"/>
          <w:b/>
          <w:i w:val="false"/>
          <w:color w:val="000000"/>
        </w:rPr>
        <w:t xml:space="preserve"> Докторант туралы мәлімет  ______________________________________________  (тегі, аты, әкесінің аты (болған жағдайда))</w:t>
      </w:r>
    </w:p>
    <w:bookmarkEnd w:id="134"/>
    <w:p>
      <w:pPr>
        <w:spacing w:after="0"/>
        <w:ind w:left="0"/>
        <w:jc w:val="left"/>
      </w:pPr>
      <w:r>
        <w:br/>
      </w:r>
    </w:p>
    <w:p>
      <w:pPr>
        <w:spacing w:after="0"/>
        <w:ind w:left="0"/>
        <w:jc w:val="both"/>
      </w:pPr>
      <w:r>
        <w:drawing>
          <wp:inline distT="0" distB="0" distL="0" distR="0">
            <wp:extent cx="1473200" cy="147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473200" cy="147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және жері, азаматтығы, ұлты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Докторантурада оқығаны туралы мәлімет (ЖОО және оқу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Докторантура мамандығы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Диссертацияның қорғалған орны және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Диссертацияның тақырыбы және жазылған тілі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консультанттар (Т.А.Ә. (болған жағдайда), лауазымы, ғылыми дәрежесі, ғылыми атағы, азаматтығы)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рецензенттер (Т.А.Ә. (болған жағдайда), лауазымы, ғылыми дәрежесі, ғылыми атағы, азаматтығы)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Жарияланымдар саны, барлығы,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Басылымдар тізбесіндегі басылымдарда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Web of science (Вэб оф Сайнс) және Scopus (Скопус) базасындағы шетелдік басылымда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конференция материалдарында,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конференция материалдарында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Мекеменің мекен-жайы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байланыс деректері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Диссертациялық кеңестің ғалым хатшысы _____________________________________ </w:t>
      </w:r>
    </w:p>
    <w:p>
      <w:pPr>
        <w:spacing w:after="0"/>
        <w:ind w:left="0"/>
        <w:jc w:val="both"/>
      </w:pPr>
      <w:r>
        <w:rPr>
          <w:rFonts w:ascii="Times New Roman"/>
          <w:b w:val="false"/>
          <w:i w:val="false"/>
          <w:color w:val="000000"/>
          <w:sz w:val="28"/>
        </w:rPr>
        <w:t xml:space="preserve">
      (қолы, тегі және аты-жөнінің бірінші әріптері) </w:t>
      </w:r>
    </w:p>
    <w:p>
      <w:pPr>
        <w:spacing w:after="0"/>
        <w:ind w:left="0"/>
        <w:jc w:val="both"/>
      </w:pPr>
      <w:r>
        <w:rPr>
          <w:rFonts w:ascii="Times New Roman"/>
          <w:b w:val="false"/>
          <w:i w:val="false"/>
          <w:color w:val="000000"/>
          <w:sz w:val="28"/>
        </w:rPr>
        <w:t>
      Мөр, мерзімі 20__ жылғы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2011 жылғы 31 наурыздағы</w:t>
            </w:r>
            <w:r>
              <w:br/>
            </w:r>
            <w:r>
              <w:rPr>
                <w:rFonts w:ascii="Times New Roman"/>
                <w:b w:val="false"/>
                <w:i w:val="false"/>
                <w:color w:val="000000"/>
                <w:sz w:val="20"/>
              </w:rPr>
              <w:t>№ 126 бұйрығына қосымша</w:t>
            </w:r>
          </w:p>
        </w:tc>
      </w:tr>
    </w:tbl>
    <w:bookmarkStart w:name="z10" w:id="135"/>
    <w:p>
      <w:pPr>
        <w:spacing w:after="0"/>
        <w:ind w:left="0"/>
        <w:jc w:val="left"/>
      </w:pPr>
      <w:r>
        <w:rPr>
          <w:rFonts w:ascii="Times New Roman"/>
          <w:b/>
          <w:i w:val="false"/>
          <w:color w:val="000000"/>
        </w:rPr>
        <w:t xml:space="preserve"> Қазақстан Республикасы Білім және ғылым министрінің кейбір күші жойылған бұйрықтарының тізімі</w:t>
      </w:r>
    </w:p>
    <w:bookmarkEnd w:id="135"/>
    <w:bookmarkStart w:name="z11" w:id="136"/>
    <w:p>
      <w:pPr>
        <w:spacing w:after="0"/>
        <w:ind w:left="0"/>
        <w:jc w:val="both"/>
      </w:pPr>
      <w:r>
        <w:rPr>
          <w:rFonts w:ascii="Times New Roman"/>
          <w:b w:val="false"/>
          <w:i w:val="false"/>
          <w:color w:val="000000"/>
          <w:sz w:val="28"/>
        </w:rPr>
        <w:t xml:space="preserve">
      1. "Диссертациялық кеңес туралы ережені бекіту туралы" Қазақстан Республикасының Білім және ғылым министрінің 2003 жылғы 10 қаңтардағы № 14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2139 болып тіркелген, Қазақстан Республикасының нормативтік құқықтық актілер бюллетенінде жарияланған, 2003 жыл, № 15, 840-бап).</w:t>
      </w:r>
    </w:p>
    <w:bookmarkEnd w:id="136"/>
    <w:bookmarkStart w:name="z12" w:id="137"/>
    <w:p>
      <w:pPr>
        <w:spacing w:after="0"/>
        <w:ind w:left="0"/>
        <w:jc w:val="both"/>
      </w:pPr>
      <w:r>
        <w:rPr>
          <w:rFonts w:ascii="Times New Roman"/>
          <w:b w:val="false"/>
          <w:i w:val="false"/>
          <w:color w:val="000000"/>
          <w:sz w:val="28"/>
        </w:rPr>
        <w:t xml:space="preserve">
      2. "Диссертациялық кеңес туралы ережені бекіту туралы" Қазақстан Республикасы Білім және ғылым министрінің 2003 жылғы 10 қаңтардағы № 14 бұйрығына өзгеріс енгізу туралы" Қазақстан Республикасының Білім және ғылым министрінің 2003 жылғы 4 желтоқсандағы № 796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2617 болып тіркелген).</w:t>
      </w:r>
    </w:p>
    <w:bookmarkEnd w:id="137"/>
    <w:bookmarkStart w:name="z13" w:id="138"/>
    <w:p>
      <w:pPr>
        <w:spacing w:after="0"/>
        <w:ind w:left="0"/>
        <w:jc w:val="both"/>
      </w:pPr>
      <w:r>
        <w:rPr>
          <w:rFonts w:ascii="Times New Roman"/>
          <w:b w:val="false"/>
          <w:i w:val="false"/>
          <w:color w:val="000000"/>
          <w:sz w:val="28"/>
        </w:rPr>
        <w:t xml:space="preserve">
      3. "Диссертациялық кеңес туралы ережені бекіту туралы" Қазақстан Республикасы Білім және ғылым Министрінің 2003 жылғы 10 қаңтардағы № 14 бұйрығына өзгерістер енгізу туралы" Қазақстан Республикасы Білім және ғылым министрінің 2005 жылғы 2 наурыздағы № 126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3552 болып тіркелген, Қазақстан Республикасының нормативтік құқықтық актілер бюллетенінде жарияланған, 2005 жыл, № 14, 73-бап).</w:t>
      </w:r>
    </w:p>
    <w:bookmarkEnd w:id="138"/>
    <w:bookmarkStart w:name="z14" w:id="139"/>
    <w:p>
      <w:pPr>
        <w:spacing w:after="0"/>
        <w:ind w:left="0"/>
        <w:jc w:val="both"/>
      </w:pPr>
      <w:r>
        <w:rPr>
          <w:rFonts w:ascii="Times New Roman"/>
          <w:b w:val="false"/>
          <w:i w:val="false"/>
          <w:color w:val="000000"/>
          <w:sz w:val="28"/>
        </w:rPr>
        <w:t xml:space="preserve">
      4. "Диссертациялық кеңес туралы ережені бекіту туралы" Қазақстан Республикасы Білім және ғылым министрінің 2003 жылғы 10 қаңтардағы № 14 бұйрығына өзгерістер мен толықтырулар енгізу туралы" Қазақстан Республикасы Білім және ғылым министрінің 2007 жылғы 17 қазандағы № 486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4989 болып тіркелген, 2007 жылғы 30 қарашада "Заң" газетінің № 184 (1213) жарияланған).</w:t>
      </w:r>
    </w:p>
    <w:bookmarkEnd w:id="139"/>
    <w:bookmarkStart w:name="z15" w:id="140"/>
    <w:p>
      <w:pPr>
        <w:spacing w:after="0"/>
        <w:ind w:left="0"/>
        <w:jc w:val="both"/>
      </w:pPr>
      <w:r>
        <w:rPr>
          <w:rFonts w:ascii="Times New Roman"/>
          <w:b w:val="false"/>
          <w:i w:val="false"/>
          <w:color w:val="000000"/>
          <w:sz w:val="28"/>
        </w:rPr>
        <w:t xml:space="preserve">
      5. "Диссертациялық кеңес туралы ережені бекіту туралы" Қазақстан Республикасы Білім және ғылым министрінің 2003 жылғы 10 қаңтардағы № 14 </w:t>
      </w:r>
      <w:r>
        <w:rPr>
          <w:rFonts w:ascii="Times New Roman"/>
          <w:b w:val="false"/>
          <w:i w:val="false"/>
          <w:color w:val="000000"/>
          <w:sz w:val="28"/>
        </w:rPr>
        <w:t>бұйрығына</w:t>
      </w:r>
      <w:r>
        <w:rPr>
          <w:rFonts w:ascii="Times New Roman"/>
          <w:b w:val="false"/>
          <w:i w:val="false"/>
          <w:color w:val="000000"/>
          <w:sz w:val="28"/>
        </w:rPr>
        <w:t xml:space="preserve"> өзгеріс енгізу туралы" Қазақстан Республикасының Білім және ғылым министрлігінің 2010 жылғы 7 қыркүйектегі № 446 бұйрығы (Нормативтік құқықтық актілерді мемлекеттік тіркеу тізілімінде № 6476 болып тіркелген, 2010 жылғы 22 қыркүйектегі "Егемен Қазақстан" газетінің № 382-385 (26228) жарияланған).</w:t>
      </w:r>
    </w:p>
    <w:bookmarkEnd w:id="14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