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732C4F" w:rsidRDefault="00732C4F" w:rsidP="00596622">
      <w:pPr>
        <w:spacing w:after="0" w:line="240" w:lineRule="auto"/>
        <w:jc w:val="center"/>
        <w:rPr>
          <w:rFonts w:ascii="Times New Roman" w:eastAsia="Times New Roman" w:hAnsi="Times New Roman" w:cs="Times New Roman"/>
          <w:b/>
          <w:sz w:val="28"/>
          <w:szCs w:val="28"/>
          <w:lang w:val="kk-KZ" w:eastAsia="ru-RU"/>
        </w:rPr>
      </w:pPr>
    </w:p>
    <w:p w:rsidR="00596622" w:rsidRDefault="00596622" w:rsidP="00596622">
      <w:pPr>
        <w:spacing w:after="0" w:line="240" w:lineRule="auto"/>
        <w:jc w:val="center"/>
        <w:rPr>
          <w:rFonts w:ascii="Times New Roman" w:eastAsia="Times New Roman" w:hAnsi="Times New Roman" w:cs="Times New Roman"/>
          <w:b/>
          <w:sz w:val="28"/>
          <w:szCs w:val="28"/>
          <w:lang w:val="kk-KZ" w:eastAsia="ru-RU"/>
        </w:rPr>
      </w:pPr>
      <w:r w:rsidRPr="00FC23D6">
        <w:rPr>
          <w:rFonts w:ascii="Times New Roman" w:eastAsia="Times New Roman" w:hAnsi="Times New Roman" w:cs="Times New Roman"/>
          <w:b/>
          <w:sz w:val="28"/>
          <w:szCs w:val="28"/>
          <w:lang w:val="kk-KZ" w:eastAsia="ru-RU"/>
        </w:rPr>
        <w:t xml:space="preserve">Ақмола облыстық мәслихатының </w:t>
      </w:r>
    </w:p>
    <w:p w:rsidR="00596622" w:rsidRDefault="00596622" w:rsidP="00596622">
      <w:pPr>
        <w:spacing w:after="0" w:line="240" w:lineRule="auto"/>
        <w:jc w:val="center"/>
        <w:rPr>
          <w:rFonts w:ascii="Times New Roman" w:eastAsia="Times New Roman" w:hAnsi="Times New Roman" w:cs="Times New Roman"/>
          <w:b/>
          <w:sz w:val="28"/>
          <w:szCs w:val="28"/>
          <w:lang w:val="kk-KZ" w:eastAsia="ru-RU"/>
        </w:rPr>
      </w:pPr>
      <w:r w:rsidRPr="00FC23D6">
        <w:rPr>
          <w:rFonts w:ascii="Times New Roman" w:eastAsia="Times New Roman" w:hAnsi="Times New Roman" w:cs="Times New Roman"/>
          <w:b/>
          <w:sz w:val="28"/>
          <w:szCs w:val="28"/>
          <w:lang w:val="kk-KZ" w:eastAsia="ru-RU"/>
        </w:rPr>
        <w:t>Әлеуметтік мәсел</w:t>
      </w:r>
      <w:r>
        <w:rPr>
          <w:rFonts w:ascii="Times New Roman" w:eastAsia="Times New Roman" w:hAnsi="Times New Roman" w:cs="Times New Roman"/>
          <w:b/>
          <w:sz w:val="28"/>
          <w:szCs w:val="28"/>
          <w:lang w:val="kk-KZ" w:eastAsia="ru-RU"/>
        </w:rPr>
        <w:t>е</w:t>
      </w:r>
      <w:r w:rsidRPr="00FC23D6">
        <w:rPr>
          <w:rFonts w:ascii="Times New Roman" w:eastAsia="Times New Roman" w:hAnsi="Times New Roman" w:cs="Times New Roman"/>
          <w:b/>
          <w:sz w:val="28"/>
          <w:szCs w:val="28"/>
          <w:lang w:val="kk-KZ" w:eastAsia="ru-RU"/>
        </w:rPr>
        <w:t xml:space="preserve">лер жөніндегі тұрақты комиссия отырысының </w:t>
      </w:r>
    </w:p>
    <w:p w:rsidR="00596622" w:rsidRDefault="007271B1" w:rsidP="00596622">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№10</w:t>
      </w:r>
      <w:r w:rsidR="00596622" w:rsidRPr="00FC23D6">
        <w:rPr>
          <w:rFonts w:ascii="Times New Roman" w:eastAsia="Times New Roman" w:hAnsi="Times New Roman" w:cs="Times New Roman"/>
          <w:b/>
          <w:sz w:val="28"/>
          <w:szCs w:val="28"/>
          <w:lang w:val="kk-KZ" w:eastAsia="ru-RU"/>
        </w:rPr>
        <w:t xml:space="preserve"> ҚАУЛЫСЫ</w:t>
      </w:r>
    </w:p>
    <w:p w:rsidR="00596622" w:rsidRDefault="00596622" w:rsidP="00596622">
      <w:pPr>
        <w:spacing w:after="0" w:line="240" w:lineRule="auto"/>
        <w:jc w:val="center"/>
        <w:rPr>
          <w:rFonts w:ascii="Times New Roman" w:eastAsia="Times New Roman" w:hAnsi="Times New Roman" w:cs="Times New Roman"/>
          <w:b/>
          <w:sz w:val="28"/>
          <w:szCs w:val="28"/>
          <w:lang w:val="kk-KZ" w:eastAsia="ru-RU"/>
        </w:rPr>
      </w:pPr>
    </w:p>
    <w:p w:rsidR="00596622" w:rsidRDefault="00596622" w:rsidP="00596622">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Көкшетау қ. </w:t>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t>2026 жылғы 24 тамыз</w:t>
      </w:r>
    </w:p>
    <w:p w:rsidR="00C05C3F" w:rsidRPr="00596622" w:rsidRDefault="00C05C3F" w:rsidP="00B91015">
      <w:pPr>
        <w:spacing w:after="0" w:line="240" w:lineRule="auto"/>
        <w:jc w:val="center"/>
        <w:rPr>
          <w:rFonts w:ascii="Times New Roman" w:eastAsia="Times New Roman" w:hAnsi="Times New Roman" w:cs="Times New Roman"/>
          <w:sz w:val="28"/>
          <w:szCs w:val="28"/>
          <w:lang w:val="kk-KZ" w:eastAsia="ru-RU"/>
        </w:rPr>
      </w:pPr>
    </w:p>
    <w:p w:rsidR="00596622" w:rsidRDefault="00596622" w:rsidP="00596622">
      <w:pPr>
        <w:spacing w:after="0" w:line="240" w:lineRule="auto"/>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b/>
          <w:sz w:val="28"/>
          <w:szCs w:val="28"/>
          <w:lang w:val="kk-KZ" w:eastAsia="ru-RU"/>
        </w:rPr>
        <w:t xml:space="preserve">«Ақмола облысында балалардың </w:t>
      </w:r>
    </w:p>
    <w:p w:rsidR="00596622" w:rsidRDefault="00596622" w:rsidP="00596622">
      <w:pPr>
        <w:spacing w:after="0" w:line="240" w:lineRule="auto"/>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b/>
          <w:sz w:val="28"/>
          <w:szCs w:val="28"/>
          <w:lang w:val="kk-KZ" w:eastAsia="ru-RU"/>
        </w:rPr>
        <w:t xml:space="preserve">құқықтардың қорғау және жетім балаларды </w:t>
      </w:r>
    </w:p>
    <w:p w:rsidR="00596622" w:rsidRDefault="00596622" w:rsidP="00596622">
      <w:pPr>
        <w:spacing w:after="0" w:line="240" w:lineRule="auto"/>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b/>
          <w:sz w:val="28"/>
          <w:szCs w:val="28"/>
          <w:lang w:val="kk-KZ" w:eastAsia="ru-RU"/>
        </w:rPr>
        <w:t xml:space="preserve">отбасылық орналастырудың </w:t>
      </w:r>
    </w:p>
    <w:p w:rsidR="00596622" w:rsidRDefault="00596622" w:rsidP="00596622">
      <w:pPr>
        <w:spacing w:after="0" w:line="240" w:lineRule="auto"/>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b/>
          <w:sz w:val="28"/>
          <w:szCs w:val="28"/>
          <w:lang w:val="kk-KZ" w:eastAsia="ru-RU"/>
        </w:rPr>
        <w:t xml:space="preserve">отбасылық нысандарын дамыту бойынша </w:t>
      </w:r>
    </w:p>
    <w:p w:rsidR="00596622" w:rsidRDefault="00596622" w:rsidP="00596622">
      <w:pPr>
        <w:spacing w:after="0" w:line="240" w:lineRule="auto"/>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b/>
          <w:sz w:val="28"/>
          <w:szCs w:val="28"/>
          <w:lang w:val="kk-KZ" w:eastAsia="ru-RU"/>
        </w:rPr>
        <w:t xml:space="preserve">кешенді жұмысты ұйымдастыру» </w:t>
      </w:r>
    </w:p>
    <w:p w:rsidR="00596622" w:rsidRPr="00596622" w:rsidRDefault="00596622" w:rsidP="00596622">
      <w:pPr>
        <w:spacing w:after="0" w:line="240" w:lineRule="auto"/>
        <w:jc w:val="both"/>
        <w:rPr>
          <w:rFonts w:ascii="Times New Roman" w:eastAsia="Times New Roman" w:hAnsi="Times New Roman" w:cs="Times New Roman"/>
          <w:i/>
          <w:sz w:val="28"/>
          <w:szCs w:val="28"/>
          <w:lang w:val="kk-KZ" w:eastAsia="ru-RU"/>
        </w:rPr>
      </w:pPr>
      <w:r w:rsidRPr="00596622">
        <w:rPr>
          <w:rFonts w:ascii="Times New Roman" w:eastAsia="Times New Roman" w:hAnsi="Times New Roman" w:cs="Times New Roman"/>
          <w:i/>
          <w:sz w:val="28"/>
          <w:szCs w:val="28"/>
          <w:lang w:val="kk-KZ" w:eastAsia="ru-RU"/>
        </w:rPr>
        <w:t xml:space="preserve">(оның ішінде кәсіби қабылдаушы отбасы </w:t>
      </w:r>
    </w:p>
    <w:p w:rsidR="00C05C3F" w:rsidRPr="00596622" w:rsidRDefault="00596622" w:rsidP="00596622">
      <w:pPr>
        <w:spacing w:after="0" w:line="240" w:lineRule="auto"/>
        <w:jc w:val="both"/>
        <w:rPr>
          <w:rFonts w:ascii="Times New Roman" w:eastAsia="Times New Roman" w:hAnsi="Times New Roman" w:cs="Times New Roman"/>
          <w:i/>
          <w:sz w:val="28"/>
          <w:szCs w:val="28"/>
          <w:lang w:val="kk-KZ" w:eastAsia="ru-RU"/>
        </w:rPr>
      </w:pPr>
      <w:r w:rsidRPr="00596622">
        <w:rPr>
          <w:rFonts w:ascii="Times New Roman" w:eastAsia="Times New Roman" w:hAnsi="Times New Roman" w:cs="Times New Roman"/>
          <w:i/>
          <w:sz w:val="28"/>
          <w:szCs w:val="28"/>
          <w:lang w:val="kk-KZ" w:eastAsia="ru-RU"/>
        </w:rPr>
        <w:t>институтын дамыту)</w:t>
      </w:r>
    </w:p>
    <w:p w:rsidR="00596622" w:rsidRDefault="00596622" w:rsidP="00596622">
      <w:pPr>
        <w:spacing w:after="0" w:line="240" w:lineRule="auto"/>
        <w:jc w:val="both"/>
        <w:rPr>
          <w:rFonts w:ascii="Times New Roman" w:eastAsia="Times New Roman" w:hAnsi="Times New Roman" w:cs="Times New Roman"/>
          <w:sz w:val="28"/>
          <w:szCs w:val="28"/>
          <w:lang w:val="kk-KZ" w:eastAsia="ru-RU"/>
        </w:rPr>
      </w:pP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Ақмола облысы білім басқармасы басшысының орынбасары Ж.Д. Байма</w:t>
      </w:r>
      <w:r>
        <w:rPr>
          <w:rFonts w:ascii="Times New Roman" w:eastAsia="Times New Roman" w:hAnsi="Times New Roman" w:cs="Times New Roman"/>
          <w:sz w:val="28"/>
          <w:szCs w:val="28"/>
          <w:lang w:val="kk-KZ" w:eastAsia="ru-RU"/>
        </w:rPr>
        <w:t>қ</w:t>
      </w:r>
      <w:r w:rsidRPr="00596622">
        <w:rPr>
          <w:rFonts w:ascii="Times New Roman" w:eastAsia="Times New Roman" w:hAnsi="Times New Roman" w:cs="Times New Roman"/>
          <w:sz w:val="28"/>
          <w:szCs w:val="28"/>
          <w:lang w:val="kk-KZ" w:eastAsia="ru-RU"/>
        </w:rPr>
        <w:t xml:space="preserve">ованың балаларды орналастыру құқықтарын қорғау және отбасылық нысандарын дамыту жөніндегі кешенді жұмыстың </w:t>
      </w:r>
      <w:r>
        <w:rPr>
          <w:rFonts w:ascii="Times New Roman" w:eastAsia="Times New Roman" w:hAnsi="Times New Roman" w:cs="Times New Roman"/>
          <w:sz w:val="28"/>
          <w:szCs w:val="28"/>
          <w:lang w:val="kk-KZ" w:eastAsia="ru-RU"/>
        </w:rPr>
        <w:t>жағдайы</w:t>
      </w:r>
      <w:r w:rsidRPr="00596622">
        <w:rPr>
          <w:rFonts w:ascii="Times New Roman" w:eastAsia="Times New Roman" w:hAnsi="Times New Roman" w:cs="Times New Roman"/>
          <w:sz w:val="28"/>
          <w:szCs w:val="28"/>
          <w:lang w:val="kk-KZ" w:eastAsia="ru-RU"/>
        </w:rPr>
        <w:t xml:space="preserve"> туралы ақпаратын тыңдап, талқылағаннан кейін депутаттар балалардың құқықтарын қорғау кешенді ведомствоаралық тәсілді және әрбір баланың қауіпсіздігі мен әл-ауқаты үшін уәкілетті органдардың дербес жауапкершілігін талап ететінін атап өтті.</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Облыста 0-ден 17 жасқа дейінгі 220 614 бала тұрады.                                    Білім беру ұйымдарында буллингтің, құқық бұзушылықтардың алдын алуға, сондай-ақ өмірлік қиын жағдайдағы балалар мен отбасыларға көмек көрсетуге бағытталған профилактикалық, психологиялық және әлеуметтік шаралар кешені іске асырылады.</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Жетім балалар мен ата-анасының қамқорлығынсыз қалған балаларды отбасылық орналастыруды қамтамасыз етуге, биологиялық отбасыларды сақтауға және балаларды туған отбасына қайтаруға ерекше назар аударылады. Сонымен бірге балаларды қорғаншылық пен патронаттық тәрбиеден қайтару жағдайлары сақталуда, бұл алмастырушы отбасыларды сүйемелдеуді күшейту қажеттігін көрсетеді.</w:t>
      </w:r>
    </w:p>
    <w:p w:rsid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2025 жылғы 1 шілде</w:t>
      </w:r>
      <w:r w:rsidR="00244231">
        <w:rPr>
          <w:rFonts w:ascii="Times New Roman" w:eastAsia="Times New Roman" w:hAnsi="Times New Roman" w:cs="Times New Roman"/>
          <w:sz w:val="28"/>
          <w:szCs w:val="28"/>
          <w:lang w:val="kk-KZ" w:eastAsia="ru-RU"/>
        </w:rPr>
        <w:t>сін</w:t>
      </w:r>
      <w:r w:rsidRPr="00596622">
        <w:rPr>
          <w:rFonts w:ascii="Times New Roman" w:eastAsia="Times New Roman" w:hAnsi="Times New Roman" w:cs="Times New Roman"/>
          <w:sz w:val="28"/>
          <w:szCs w:val="28"/>
          <w:lang w:val="kk-KZ" w:eastAsia="ru-RU"/>
        </w:rPr>
        <w:t xml:space="preserve">ен бастап отбасылық құрылғының жаңа нысаны - кәсіби </w:t>
      </w:r>
      <w:r w:rsidR="00DB4F67">
        <w:rPr>
          <w:rFonts w:ascii="Times New Roman" w:eastAsia="Times New Roman" w:hAnsi="Times New Roman" w:cs="Times New Roman"/>
          <w:sz w:val="28"/>
          <w:szCs w:val="28"/>
          <w:lang w:val="kk-KZ" w:eastAsia="ru-RU"/>
        </w:rPr>
        <w:t>қабылдаушы</w:t>
      </w:r>
      <w:r w:rsidRPr="00596622">
        <w:rPr>
          <w:rFonts w:ascii="Times New Roman" w:eastAsia="Times New Roman" w:hAnsi="Times New Roman" w:cs="Times New Roman"/>
          <w:sz w:val="28"/>
          <w:szCs w:val="28"/>
          <w:lang w:val="kk-KZ" w:eastAsia="ru-RU"/>
        </w:rPr>
        <w:t xml:space="preserve"> отбасының енгізілуін ескере отырып, оның облыста толыққанды жұмыс істеуі үшін жағдай жасау өзекті болып табылады. Қазіргі уақытта кәсіби патронаттық тәрбиеге үміткерлер бар, бірақ қажетті тетіктер мен қаржыландыру жоқ.</w:t>
      </w:r>
    </w:p>
    <w:p w:rsidR="00732C4F" w:rsidRDefault="00732C4F" w:rsidP="00596622">
      <w:pPr>
        <w:spacing w:after="0" w:line="240" w:lineRule="auto"/>
        <w:ind w:firstLine="709"/>
        <w:jc w:val="both"/>
        <w:rPr>
          <w:rFonts w:ascii="Times New Roman" w:eastAsia="Times New Roman" w:hAnsi="Times New Roman" w:cs="Times New Roman"/>
          <w:sz w:val="28"/>
          <w:szCs w:val="28"/>
          <w:lang w:val="kk-KZ" w:eastAsia="ru-RU"/>
        </w:rPr>
      </w:pPr>
    </w:p>
    <w:p w:rsidR="00732C4F" w:rsidRDefault="00732C4F" w:rsidP="00596622">
      <w:pPr>
        <w:spacing w:after="0" w:line="240" w:lineRule="auto"/>
        <w:ind w:firstLine="709"/>
        <w:jc w:val="both"/>
        <w:rPr>
          <w:rFonts w:ascii="Times New Roman" w:eastAsia="Times New Roman" w:hAnsi="Times New Roman" w:cs="Times New Roman"/>
          <w:sz w:val="28"/>
          <w:szCs w:val="28"/>
          <w:lang w:val="kk-KZ" w:eastAsia="ru-RU"/>
        </w:rPr>
      </w:pPr>
    </w:p>
    <w:p w:rsidR="00596622" w:rsidRPr="00DB4F67" w:rsidRDefault="00596622" w:rsidP="00596622">
      <w:pPr>
        <w:spacing w:after="0" w:line="240" w:lineRule="auto"/>
        <w:ind w:firstLine="709"/>
        <w:jc w:val="both"/>
        <w:rPr>
          <w:rFonts w:ascii="Times New Roman" w:eastAsia="Times New Roman" w:hAnsi="Times New Roman" w:cs="Times New Roman"/>
          <w:b/>
          <w:sz w:val="28"/>
          <w:szCs w:val="28"/>
          <w:lang w:val="kk-KZ" w:eastAsia="ru-RU"/>
        </w:rPr>
      </w:pPr>
      <w:r w:rsidRPr="00596622">
        <w:rPr>
          <w:rFonts w:ascii="Times New Roman" w:eastAsia="Times New Roman" w:hAnsi="Times New Roman" w:cs="Times New Roman"/>
          <w:sz w:val="28"/>
          <w:szCs w:val="28"/>
          <w:lang w:val="kk-KZ" w:eastAsia="ru-RU"/>
        </w:rPr>
        <w:t xml:space="preserve">Білім басқармасының ақпаратын назарға ала отырып, Ақмола облыстық мәслихатының әлеуметтік мәселелер жөніндегі тұрақты комиссиясы </w:t>
      </w:r>
      <w:r w:rsidRPr="00DB4F67">
        <w:rPr>
          <w:rFonts w:ascii="Times New Roman" w:eastAsia="Times New Roman" w:hAnsi="Times New Roman" w:cs="Times New Roman"/>
          <w:b/>
          <w:sz w:val="28"/>
          <w:szCs w:val="28"/>
          <w:lang w:val="kk-KZ" w:eastAsia="ru-RU"/>
        </w:rPr>
        <w:t>ҚАУЛЫ ЕТЕДІ:</w:t>
      </w:r>
    </w:p>
    <w:p w:rsidR="00596622" w:rsidRPr="00DB4F67" w:rsidRDefault="00596622" w:rsidP="00596622">
      <w:pPr>
        <w:spacing w:after="0" w:line="240" w:lineRule="auto"/>
        <w:ind w:firstLine="709"/>
        <w:jc w:val="both"/>
        <w:rPr>
          <w:rFonts w:ascii="Times New Roman" w:eastAsia="Times New Roman" w:hAnsi="Times New Roman" w:cs="Times New Roman"/>
          <w:b/>
          <w:sz w:val="28"/>
          <w:szCs w:val="28"/>
          <w:lang w:val="kk-KZ" w:eastAsia="ru-RU"/>
        </w:rPr>
      </w:pPr>
      <w:r w:rsidRPr="00DB4F67">
        <w:rPr>
          <w:rFonts w:ascii="Times New Roman" w:eastAsia="Times New Roman" w:hAnsi="Times New Roman" w:cs="Times New Roman"/>
          <w:b/>
          <w:sz w:val="28"/>
          <w:szCs w:val="28"/>
          <w:lang w:val="kk-KZ" w:eastAsia="ru-RU"/>
        </w:rPr>
        <w:t xml:space="preserve">1. Ақмола облысы білім басқармасы басшысының орынбасары </w:t>
      </w:r>
      <w:r w:rsidR="00732C4F">
        <w:rPr>
          <w:rFonts w:ascii="Times New Roman" w:eastAsia="Times New Roman" w:hAnsi="Times New Roman" w:cs="Times New Roman"/>
          <w:b/>
          <w:sz w:val="28"/>
          <w:szCs w:val="28"/>
          <w:lang w:val="kk-KZ" w:eastAsia="ru-RU"/>
        </w:rPr>
        <w:t xml:space="preserve">                   </w:t>
      </w:r>
      <w:r w:rsidRPr="00DB4F67">
        <w:rPr>
          <w:rFonts w:ascii="Times New Roman" w:eastAsia="Times New Roman" w:hAnsi="Times New Roman" w:cs="Times New Roman"/>
          <w:b/>
          <w:sz w:val="28"/>
          <w:szCs w:val="28"/>
          <w:lang w:val="kk-KZ" w:eastAsia="ru-RU"/>
        </w:rPr>
        <w:t>Ж. Д. Баймақованың ақпараты назарға алынсын.</w:t>
      </w:r>
    </w:p>
    <w:p w:rsidR="00732C4F" w:rsidRDefault="00596622" w:rsidP="00732C4F">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Балалардың құқықтарын қорғау жүйесін жетілдіру, құрылғының отбасылық нысандарын дамыту, сондай-ақ балалардың қауіпсіздігі мен әл-ауқаты мәселелері бойынша тиімді ведомствоаралық өзара іс-қимылды қамтамасыз ету мақсатында:</w:t>
      </w:r>
    </w:p>
    <w:p w:rsidR="00732C4F" w:rsidRPr="00732C4F" w:rsidRDefault="00732C4F" w:rsidP="00732C4F">
      <w:pPr>
        <w:spacing w:after="0" w:line="240" w:lineRule="auto"/>
        <w:ind w:firstLine="709"/>
        <w:jc w:val="both"/>
        <w:rPr>
          <w:rFonts w:ascii="Times New Roman" w:eastAsia="Times New Roman" w:hAnsi="Times New Roman" w:cs="Times New Roman"/>
          <w:b/>
          <w:sz w:val="28"/>
          <w:szCs w:val="28"/>
          <w:lang w:val="kk-KZ" w:eastAsia="ru-RU"/>
        </w:rPr>
      </w:pPr>
      <w:r w:rsidRPr="00732C4F">
        <w:rPr>
          <w:rFonts w:ascii="Times New Roman" w:eastAsia="Times New Roman" w:hAnsi="Times New Roman" w:cs="Times New Roman"/>
          <w:b/>
          <w:sz w:val="28"/>
          <w:szCs w:val="28"/>
          <w:lang w:val="kk-KZ" w:eastAsia="ru-RU"/>
        </w:rPr>
        <w:t>ҰСЫНУ:</w:t>
      </w:r>
    </w:p>
    <w:p w:rsidR="00596622" w:rsidRPr="00DB4F67" w:rsidRDefault="00596622" w:rsidP="00596622">
      <w:pPr>
        <w:spacing w:after="0" w:line="240" w:lineRule="auto"/>
        <w:ind w:firstLine="709"/>
        <w:jc w:val="both"/>
        <w:rPr>
          <w:rFonts w:ascii="Times New Roman" w:eastAsia="Times New Roman" w:hAnsi="Times New Roman" w:cs="Times New Roman"/>
          <w:b/>
          <w:sz w:val="28"/>
          <w:szCs w:val="28"/>
          <w:lang w:val="kk-KZ" w:eastAsia="ru-RU"/>
        </w:rPr>
      </w:pPr>
      <w:r w:rsidRPr="00DB4F67">
        <w:rPr>
          <w:rFonts w:ascii="Times New Roman" w:eastAsia="Times New Roman" w:hAnsi="Times New Roman" w:cs="Times New Roman"/>
          <w:b/>
          <w:sz w:val="28"/>
          <w:szCs w:val="28"/>
          <w:lang w:val="kk-KZ" w:eastAsia="ru-RU"/>
        </w:rPr>
        <w:t>2. Ақмола облысының білім басқармасына:</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 xml:space="preserve">2.1. Балаларды психологиялық қолдау жүйесін одан әрі дамытуды, оның ішінде балаларды психологиялық қолдау орталығының, білім беру ұйымдарын психологиялық сүйемелдеу қызметтерінің және арнаулы әлеуметтік қызметтерге мұқтаж балаларды қолдау орталығының кадрлық әлеуетін нығайтуды қамтамасыз ету, педагогтар мен ата-аналарды әдістемелік сүйемелдеуді, сондай-ақ психологиялық көмекке жүгінген балаларды тиімді сүйемелдеуді </w:t>
      </w:r>
      <w:r w:rsidR="00732C4F">
        <w:rPr>
          <w:rFonts w:ascii="Times New Roman" w:eastAsia="Times New Roman" w:hAnsi="Times New Roman" w:cs="Times New Roman"/>
          <w:sz w:val="28"/>
          <w:szCs w:val="28"/>
          <w:lang w:val="kk-KZ" w:eastAsia="ru-RU"/>
        </w:rPr>
        <w:t xml:space="preserve">              </w:t>
      </w:r>
      <w:r w:rsidRPr="00596622">
        <w:rPr>
          <w:rFonts w:ascii="Times New Roman" w:eastAsia="Times New Roman" w:hAnsi="Times New Roman" w:cs="Times New Roman"/>
          <w:sz w:val="28"/>
          <w:szCs w:val="28"/>
          <w:lang w:val="kk-KZ" w:eastAsia="ru-RU"/>
        </w:rPr>
        <w:t>қамтамасыз ету.</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 xml:space="preserve">2.2. Қорғаншылыққа және патронаттық тәрбиеге берілген балаларды, оның ішінде оларды отбасына орналастырғаннан кейін балаларды қайтару жағдайларының алдын алу мақсатында алып жүруді күшейту. </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 xml:space="preserve">2.3. Балалардың психологиялық көмектің жедел желілеріне және </w:t>
      </w:r>
      <w:r w:rsidR="00DB4F67">
        <w:rPr>
          <w:rFonts w:ascii="Times New Roman" w:eastAsia="Times New Roman" w:hAnsi="Times New Roman" w:cs="Times New Roman"/>
          <w:sz w:val="28"/>
          <w:szCs w:val="28"/>
          <w:lang w:val="kk-KZ" w:eastAsia="ru-RU"/>
        </w:rPr>
        <w:t>«</w:t>
      </w:r>
      <w:r w:rsidRPr="00596622">
        <w:rPr>
          <w:rFonts w:ascii="Times New Roman" w:eastAsia="Times New Roman" w:hAnsi="Times New Roman" w:cs="Times New Roman"/>
          <w:sz w:val="28"/>
          <w:szCs w:val="28"/>
          <w:lang w:val="kk-KZ" w:eastAsia="ru-RU"/>
        </w:rPr>
        <w:t>111</w:t>
      </w:r>
      <w:r w:rsidR="00DB4F67">
        <w:rPr>
          <w:rFonts w:ascii="Times New Roman" w:eastAsia="Times New Roman" w:hAnsi="Times New Roman" w:cs="Times New Roman"/>
          <w:sz w:val="28"/>
          <w:szCs w:val="28"/>
          <w:lang w:val="kk-KZ" w:eastAsia="ru-RU"/>
        </w:rPr>
        <w:t>»</w:t>
      </w:r>
      <w:r w:rsidRPr="00596622">
        <w:rPr>
          <w:rFonts w:ascii="Times New Roman" w:eastAsia="Times New Roman" w:hAnsi="Times New Roman" w:cs="Times New Roman"/>
          <w:sz w:val="28"/>
          <w:szCs w:val="28"/>
          <w:lang w:val="kk-KZ" w:eastAsia="ru-RU"/>
        </w:rPr>
        <w:t xml:space="preserve"> байланыс орталығына өтініштерін тұрақты талдауды қамтамасыз ету, білім беру ұйымдарында жүйелі проблемаларды анықтау және профилактикалық жұмысты жетілдіру үшін талдау нәтижелерін пайдалану.</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2.4. Балалардың құқықтарын қорғау жөніндегі басқармамен, экономика және бюджеттік жоспарлау басқармасымен бірлесіп, балалардың отбасылық құрылысының уақытша нысаны ретінде кәсіби асырап алушы отбасылар институтын дамыту және қаржыландыру мәселелерін жан-жақты зерделеу, олардың құқықтық және қаржылық-экономикалық пысықтауын жүргізу, жетім балалар мен ата-анасының қамқорлығынсыз қалған балалардың жағдайына жүйелі мониторинг жүргізуді қамтамасыз ету және ата-анасының қамқорлығынсыз қалған Қазақстан Республикасының заңнамасымен.</w:t>
      </w:r>
    </w:p>
    <w:p w:rsidR="00596622" w:rsidRDefault="00596622" w:rsidP="00732C4F">
      <w:pPr>
        <w:spacing w:after="0" w:line="240" w:lineRule="auto"/>
        <w:ind w:firstLine="709"/>
        <w:jc w:val="both"/>
        <w:rPr>
          <w:rFonts w:ascii="Times New Roman" w:eastAsia="Times New Roman" w:hAnsi="Times New Roman" w:cs="Times New Roman"/>
          <w:sz w:val="28"/>
          <w:szCs w:val="28"/>
          <w:lang w:val="kk-KZ" w:eastAsia="ru-RU"/>
        </w:rPr>
      </w:pPr>
      <w:r w:rsidRPr="00596622">
        <w:rPr>
          <w:rFonts w:ascii="Times New Roman" w:eastAsia="Times New Roman" w:hAnsi="Times New Roman" w:cs="Times New Roman"/>
          <w:sz w:val="28"/>
          <w:szCs w:val="28"/>
          <w:lang w:val="kk-KZ" w:eastAsia="ru-RU"/>
        </w:rPr>
        <w:t>2.5.  Білім беру ұйымдарында әлеуметтік осал санаттағы балаларды, оның ішінде өмірлік қиын жағдайдағы отбасылардағы балаларды әлеуметтік қолдау шараларын қамтамасыз ету жөніндегі жұмысты жалғастыру, соның ішінде тегін тамақтандыруды, сауықтыруды және материалдық көмек көрсетуді ұйымдастыру, сондай-ақ отбасыларды қолдау орталықтарының базасында отбасыларды сапалы сүйемелдеуді қамтамасыз ету жөніндегі жұмысты жалғастыру.</w:t>
      </w:r>
    </w:p>
    <w:p w:rsidR="00732C4F" w:rsidRDefault="00732C4F" w:rsidP="00732C4F">
      <w:pPr>
        <w:spacing w:after="0" w:line="240" w:lineRule="auto"/>
        <w:ind w:firstLine="709"/>
        <w:jc w:val="both"/>
        <w:rPr>
          <w:rFonts w:ascii="Times New Roman" w:eastAsia="Times New Roman" w:hAnsi="Times New Roman" w:cs="Times New Roman"/>
          <w:sz w:val="28"/>
          <w:szCs w:val="28"/>
          <w:lang w:val="kk-KZ" w:eastAsia="ru-RU"/>
        </w:rPr>
      </w:pP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DB4F67">
        <w:rPr>
          <w:rFonts w:ascii="Times New Roman" w:eastAsia="Times New Roman" w:hAnsi="Times New Roman" w:cs="Times New Roman"/>
          <w:b/>
          <w:sz w:val="28"/>
          <w:szCs w:val="28"/>
          <w:lang w:val="kk-KZ" w:eastAsia="ru-RU"/>
        </w:rPr>
        <w:t>3. Ақмола облысының Балалардың құқықтарын қорғау басқармасы</w:t>
      </w:r>
      <w:r w:rsidR="00DB4F67">
        <w:rPr>
          <w:rFonts w:ascii="Times New Roman" w:eastAsia="Times New Roman" w:hAnsi="Times New Roman" w:cs="Times New Roman"/>
          <w:b/>
          <w:sz w:val="28"/>
          <w:szCs w:val="28"/>
          <w:lang w:val="kk-KZ" w:eastAsia="ru-RU"/>
        </w:rPr>
        <w:t xml:space="preserve"> </w:t>
      </w:r>
      <w:r w:rsidRPr="00596622">
        <w:rPr>
          <w:rFonts w:ascii="Times New Roman" w:eastAsia="Times New Roman" w:hAnsi="Times New Roman" w:cs="Times New Roman"/>
          <w:sz w:val="28"/>
          <w:szCs w:val="28"/>
          <w:lang w:val="kk-KZ" w:eastAsia="ru-RU"/>
        </w:rPr>
        <w:t>Ақмола облысының білім басқармасымен бірлесіп, балалардың отбасылық құрылысының уақытша нысаны ретінде кәсі</w:t>
      </w:r>
      <w:r w:rsidR="00DB4F67">
        <w:rPr>
          <w:rFonts w:ascii="Times New Roman" w:eastAsia="Times New Roman" w:hAnsi="Times New Roman" w:cs="Times New Roman"/>
          <w:sz w:val="28"/>
          <w:szCs w:val="28"/>
          <w:lang w:val="kk-KZ" w:eastAsia="ru-RU"/>
        </w:rPr>
        <w:t>би қабылда</w:t>
      </w:r>
      <w:r w:rsidRPr="00596622">
        <w:rPr>
          <w:rFonts w:ascii="Times New Roman" w:eastAsia="Times New Roman" w:hAnsi="Times New Roman" w:cs="Times New Roman"/>
          <w:sz w:val="28"/>
          <w:szCs w:val="28"/>
          <w:lang w:val="kk-KZ" w:eastAsia="ru-RU"/>
        </w:rPr>
        <w:t>ушы отбасылар институтын дамыту және қаржыландыр</w:t>
      </w:r>
      <w:r w:rsidR="00DB4F67">
        <w:rPr>
          <w:rFonts w:ascii="Times New Roman" w:eastAsia="Times New Roman" w:hAnsi="Times New Roman" w:cs="Times New Roman"/>
          <w:sz w:val="28"/>
          <w:szCs w:val="28"/>
          <w:lang w:val="kk-KZ" w:eastAsia="ru-RU"/>
        </w:rPr>
        <w:t>у мәселелерін жан-жақты зерделеп</w:t>
      </w:r>
      <w:r w:rsidRPr="00596622">
        <w:rPr>
          <w:rFonts w:ascii="Times New Roman" w:eastAsia="Times New Roman" w:hAnsi="Times New Roman" w:cs="Times New Roman"/>
          <w:sz w:val="28"/>
          <w:szCs w:val="28"/>
          <w:lang w:val="kk-KZ" w:eastAsia="ru-RU"/>
        </w:rPr>
        <w:t xml:space="preserve">, олардың құқықтық және қаржылық-экономикалық пысықтауын жүргізсін, жетім </w:t>
      </w:r>
      <w:r w:rsidRPr="00596622">
        <w:rPr>
          <w:rFonts w:ascii="Times New Roman" w:eastAsia="Times New Roman" w:hAnsi="Times New Roman" w:cs="Times New Roman"/>
          <w:sz w:val="28"/>
          <w:szCs w:val="28"/>
          <w:lang w:val="kk-KZ" w:eastAsia="ru-RU"/>
        </w:rPr>
        <w:lastRenderedPageBreak/>
        <w:t xml:space="preserve">балалар мен ата-анасының қамқорлығынсыз қалған балалардың жағдайына жүйелі мониторинг жүргізуді қамтамасыз етсін және </w:t>
      </w:r>
      <w:r w:rsidR="00DB4F67" w:rsidRPr="00596622">
        <w:rPr>
          <w:rFonts w:ascii="Times New Roman" w:eastAsia="Times New Roman" w:hAnsi="Times New Roman" w:cs="Times New Roman"/>
          <w:sz w:val="28"/>
          <w:szCs w:val="28"/>
          <w:lang w:val="kk-KZ" w:eastAsia="ru-RU"/>
        </w:rPr>
        <w:t>Қазақстан Республикасының заңнамасы</w:t>
      </w:r>
      <w:r w:rsidR="00DB4F67">
        <w:rPr>
          <w:rFonts w:ascii="Times New Roman" w:eastAsia="Times New Roman" w:hAnsi="Times New Roman" w:cs="Times New Roman"/>
          <w:sz w:val="28"/>
          <w:szCs w:val="28"/>
          <w:lang w:val="kk-KZ" w:eastAsia="ru-RU"/>
        </w:rPr>
        <w:t>на сәйкес</w:t>
      </w:r>
      <w:r w:rsidR="00DB4F67" w:rsidRPr="00596622">
        <w:rPr>
          <w:rFonts w:ascii="Times New Roman" w:eastAsia="Times New Roman" w:hAnsi="Times New Roman" w:cs="Times New Roman"/>
          <w:sz w:val="28"/>
          <w:szCs w:val="28"/>
          <w:lang w:val="kk-KZ" w:eastAsia="ru-RU"/>
        </w:rPr>
        <w:t xml:space="preserve"> </w:t>
      </w:r>
      <w:r w:rsidRPr="00596622">
        <w:rPr>
          <w:rFonts w:ascii="Times New Roman" w:eastAsia="Times New Roman" w:hAnsi="Times New Roman" w:cs="Times New Roman"/>
          <w:sz w:val="28"/>
          <w:szCs w:val="28"/>
          <w:lang w:val="kk-KZ" w:eastAsia="ru-RU"/>
        </w:rPr>
        <w:t>тиісті ұсыныстар</w:t>
      </w:r>
      <w:r w:rsidR="00DB4F67">
        <w:rPr>
          <w:rFonts w:ascii="Times New Roman" w:eastAsia="Times New Roman" w:hAnsi="Times New Roman" w:cs="Times New Roman"/>
          <w:sz w:val="28"/>
          <w:szCs w:val="28"/>
          <w:lang w:val="kk-KZ" w:eastAsia="ru-RU"/>
        </w:rPr>
        <w:t xml:space="preserve"> әзірлесін</w:t>
      </w:r>
      <w:r w:rsidRPr="00596622">
        <w:rPr>
          <w:rFonts w:ascii="Times New Roman" w:eastAsia="Times New Roman" w:hAnsi="Times New Roman" w:cs="Times New Roman"/>
          <w:sz w:val="28"/>
          <w:szCs w:val="28"/>
          <w:lang w:val="kk-KZ" w:eastAsia="ru-RU"/>
        </w:rPr>
        <w:t xml:space="preserve">. </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DB4F67">
        <w:rPr>
          <w:rFonts w:ascii="Times New Roman" w:eastAsia="Times New Roman" w:hAnsi="Times New Roman" w:cs="Times New Roman"/>
          <w:b/>
          <w:sz w:val="28"/>
          <w:szCs w:val="28"/>
          <w:lang w:val="kk-KZ" w:eastAsia="ru-RU"/>
        </w:rPr>
        <w:t>4. Ақмола облысының экономика және бюджеттік жоспарлау басқармасы</w:t>
      </w:r>
      <w:r w:rsidRPr="00596622">
        <w:rPr>
          <w:rFonts w:ascii="Times New Roman" w:eastAsia="Times New Roman" w:hAnsi="Times New Roman" w:cs="Times New Roman"/>
          <w:sz w:val="28"/>
          <w:szCs w:val="28"/>
          <w:lang w:val="kk-KZ" w:eastAsia="ru-RU"/>
        </w:rPr>
        <w:t xml:space="preserve"> білім басқармасымен және балалардың құқықтарын қорғау басқармасымен бірлесіп, балалардың отбасылық құрылысының уақытша нысаны ретінде кәсіби </w:t>
      </w:r>
      <w:r w:rsidR="00DB4F67">
        <w:rPr>
          <w:rFonts w:ascii="Times New Roman" w:eastAsia="Times New Roman" w:hAnsi="Times New Roman" w:cs="Times New Roman"/>
          <w:sz w:val="28"/>
          <w:szCs w:val="28"/>
          <w:lang w:val="kk-KZ" w:eastAsia="ru-RU"/>
        </w:rPr>
        <w:t>қабылдау</w:t>
      </w:r>
      <w:r w:rsidRPr="00596622">
        <w:rPr>
          <w:rFonts w:ascii="Times New Roman" w:eastAsia="Times New Roman" w:hAnsi="Times New Roman" w:cs="Times New Roman"/>
          <w:sz w:val="28"/>
          <w:szCs w:val="28"/>
          <w:lang w:val="kk-KZ" w:eastAsia="ru-RU"/>
        </w:rPr>
        <w:t xml:space="preserve">шы отбасылар институтын дамыту және қаржыландыру мәселесін жан-жақты зерделеп, тиісті қаржы-экономикалық қорытынды ұсынсын. </w:t>
      </w: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r w:rsidRPr="00DB4F67">
        <w:rPr>
          <w:rFonts w:ascii="Times New Roman" w:eastAsia="Times New Roman" w:hAnsi="Times New Roman" w:cs="Times New Roman"/>
          <w:b/>
          <w:sz w:val="28"/>
          <w:szCs w:val="28"/>
          <w:lang w:val="kk-KZ" w:eastAsia="ru-RU"/>
        </w:rPr>
        <w:t>5. Ақмола облысының жұмыспен қамтуды үйлестіру және әлеуметтік бағдарламалар басқармасы</w:t>
      </w:r>
      <w:r w:rsidRPr="00596622">
        <w:rPr>
          <w:rFonts w:ascii="Times New Roman" w:eastAsia="Times New Roman" w:hAnsi="Times New Roman" w:cs="Times New Roman"/>
          <w:sz w:val="28"/>
          <w:szCs w:val="28"/>
          <w:lang w:val="kk-KZ" w:eastAsia="ru-RU"/>
        </w:rPr>
        <w:t xml:space="preserve"> Ақмола облысының білім басқармасымен бірлесіп, отбасыларды қолдау орталықтарының базасында отбасыларды сапалы сүйемелдеуді қамтамасыз ету, сондай-ақ арнаулы әлеуметтік қызметтер көрсету және әлеуметтік осал санаттағы балаларға, оның ішінде өмірлік қиын жағдайдағы балаларға әлеуметтік қолдау шараларын қамтамасыз ету жөніндегі жұмысты жалғастырсын.</w:t>
      </w:r>
    </w:p>
    <w:p w:rsidR="00596622" w:rsidRPr="00596622" w:rsidRDefault="00596622" w:rsidP="00732C4F">
      <w:pPr>
        <w:spacing w:after="0" w:line="240" w:lineRule="auto"/>
        <w:jc w:val="both"/>
        <w:rPr>
          <w:rFonts w:ascii="Times New Roman" w:eastAsia="Times New Roman" w:hAnsi="Times New Roman" w:cs="Times New Roman"/>
          <w:sz w:val="28"/>
          <w:szCs w:val="28"/>
          <w:lang w:val="kk-KZ" w:eastAsia="ru-RU"/>
        </w:rPr>
      </w:pPr>
    </w:p>
    <w:p w:rsidR="00596622" w:rsidRPr="00DB4F67" w:rsidRDefault="00596622" w:rsidP="00596622">
      <w:pPr>
        <w:spacing w:after="0" w:line="240" w:lineRule="auto"/>
        <w:ind w:firstLine="709"/>
        <w:jc w:val="both"/>
        <w:rPr>
          <w:rFonts w:ascii="Times New Roman" w:eastAsia="Times New Roman" w:hAnsi="Times New Roman" w:cs="Times New Roman"/>
          <w:b/>
          <w:sz w:val="28"/>
          <w:szCs w:val="28"/>
          <w:lang w:val="kk-KZ" w:eastAsia="ru-RU"/>
        </w:rPr>
      </w:pPr>
      <w:r w:rsidRPr="00732C4F">
        <w:rPr>
          <w:rFonts w:ascii="Times New Roman" w:eastAsia="Times New Roman" w:hAnsi="Times New Roman" w:cs="Times New Roman"/>
          <w:b/>
          <w:sz w:val="28"/>
          <w:szCs w:val="28"/>
          <w:lang w:val="kk-KZ" w:eastAsia="ru-RU"/>
        </w:rPr>
        <w:t>6.</w:t>
      </w:r>
      <w:r w:rsidRPr="00596622">
        <w:rPr>
          <w:rFonts w:ascii="Times New Roman" w:eastAsia="Times New Roman" w:hAnsi="Times New Roman" w:cs="Times New Roman"/>
          <w:sz w:val="28"/>
          <w:szCs w:val="28"/>
          <w:lang w:val="kk-KZ" w:eastAsia="ru-RU"/>
        </w:rPr>
        <w:tab/>
        <w:t xml:space="preserve">Тұрақты комиссия қаулысының </w:t>
      </w:r>
      <w:r w:rsidRPr="00732C4F">
        <w:rPr>
          <w:rFonts w:ascii="Times New Roman" w:eastAsia="Times New Roman" w:hAnsi="Times New Roman" w:cs="Times New Roman"/>
          <w:sz w:val="28"/>
          <w:szCs w:val="28"/>
          <w:lang w:val="kk-KZ" w:eastAsia="ru-RU"/>
        </w:rPr>
        <w:t>орындалуы бойынша ақпарат</w:t>
      </w:r>
      <w:r w:rsidRPr="00DB4F67">
        <w:rPr>
          <w:rFonts w:ascii="Times New Roman" w:eastAsia="Times New Roman" w:hAnsi="Times New Roman" w:cs="Times New Roman"/>
          <w:b/>
          <w:sz w:val="28"/>
          <w:szCs w:val="28"/>
          <w:lang w:val="kk-KZ" w:eastAsia="ru-RU"/>
        </w:rPr>
        <w:t xml:space="preserve"> </w:t>
      </w:r>
      <w:r w:rsidR="00732C4F">
        <w:rPr>
          <w:rFonts w:ascii="Times New Roman" w:eastAsia="Times New Roman" w:hAnsi="Times New Roman" w:cs="Times New Roman"/>
          <w:b/>
          <w:sz w:val="28"/>
          <w:szCs w:val="28"/>
          <w:lang w:val="kk-KZ" w:eastAsia="ru-RU"/>
        </w:rPr>
        <w:t xml:space="preserve">                  </w:t>
      </w:r>
      <w:bookmarkStart w:id="0" w:name="_GoBack"/>
      <w:bookmarkEnd w:id="0"/>
      <w:r w:rsidRPr="00DB4F67">
        <w:rPr>
          <w:rFonts w:ascii="Times New Roman" w:eastAsia="Times New Roman" w:hAnsi="Times New Roman" w:cs="Times New Roman"/>
          <w:b/>
          <w:sz w:val="28"/>
          <w:szCs w:val="28"/>
          <w:lang w:val="kk-KZ" w:eastAsia="ru-RU"/>
        </w:rPr>
        <w:t>2026 жылғы 1 қазан</w:t>
      </w:r>
      <w:r w:rsidR="00DB4F67">
        <w:rPr>
          <w:rFonts w:ascii="Times New Roman" w:eastAsia="Times New Roman" w:hAnsi="Times New Roman" w:cs="Times New Roman"/>
          <w:b/>
          <w:sz w:val="28"/>
          <w:szCs w:val="28"/>
          <w:lang w:val="kk-KZ" w:eastAsia="ru-RU"/>
        </w:rPr>
        <w:t>ына</w:t>
      </w:r>
      <w:r w:rsidRPr="00DB4F67">
        <w:rPr>
          <w:rFonts w:ascii="Times New Roman" w:eastAsia="Times New Roman" w:hAnsi="Times New Roman" w:cs="Times New Roman"/>
          <w:b/>
          <w:sz w:val="28"/>
          <w:szCs w:val="28"/>
          <w:lang w:val="kk-KZ" w:eastAsia="ru-RU"/>
        </w:rPr>
        <w:t xml:space="preserve"> дейін берілсін.</w:t>
      </w:r>
    </w:p>
    <w:p w:rsid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p>
    <w:p w:rsidR="00596622" w:rsidRPr="00DB4F67" w:rsidRDefault="00596622" w:rsidP="00596622">
      <w:pPr>
        <w:spacing w:after="0" w:line="240" w:lineRule="auto"/>
        <w:ind w:firstLine="709"/>
        <w:jc w:val="both"/>
        <w:rPr>
          <w:rFonts w:ascii="Times New Roman" w:eastAsia="Times New Roman" w:hAnsi="Times New Roman" w:cs="Times New Roman"/>
          <w:b/>
          <w:sz w:val="28"/>
          <w:szCs w:val="28"/>
          <w:lang w:val="kk-KZ" w:eastAsia="ru-RU"/>
        </w:rPr>
      </w:pPr>
      <w:r w:rsidRPr="00DB4F67">
        <w:rPr>
          <w:rFonts w:ascii="Times New Roman" w:eastAsia="Times New Roman" w:hAnsi="Times New Roman" w:cs="Times New Roman"/>
          <w:b/>
          <w:sz w:val="28"/>
          <w:szCs w:val="28"/>
          <w:lang w:val="kk-KZ" w:eastAsia="ru-RU"/>
        </w:rPr>
        <w:t>7. Қаулының іске асырылуын бақылау облыстық мәслихаттың әлеуметтік мәселелер жөніндегі тұрақты комиссиясына жүктелсін.</w:t>
      </w:r>
    </w:p>
    <w:p w:rsidR="00596622" w:rsidRPr="00596622" w:rsidRDefault="00596622" w:rsidP="00732C4F">
      <w:pPr>
        <w:spacing w:after="0" w:line="240" w:lineRule="auto"/>
        <w:jc w:val="both"/>
        <w:rPr>
          <w:rFonts w:ascii="Times New Roman" w:eastAsia="Times New Roman" w:hAnsi="Times New Roman" w:cs="Times New Roman"/>
          <w:sz w:val="28"/>
          <w:szCs w:val="28"/>
          <w:lang w:val="kk-KZ" w:eastAsia="ru-RU"/>
        </w:rPr>
      </w:pPr>
    </w:p>
    <w:p w:rsidR="00596622" w:rsidRPr="00596622" w:rsidRDefault="00596622" w:rsidP="00596622">
      <w:pPr>
        <w:spacing w:after="0" w:line="240" w:lineRule="auto"/>
        <w:ind w:firstLine="709"/>
        <w:jc w:val="both"/>
        <w:rPr>
          <w:rFonts w:ascii="Times New Roman" w:eastAsia="Times New Roman" w:hAnsi="Times New Roman" w:cs="Times New Roman"/>
          <w:sz w:val="28"/>
          <w:szCs w:val="28"/>
          <w:lang w:val="kk-KZ" w:eastAsia="ru-RU"/>
        </w:rPr>
      </w:pPr>
    </w:p>
    <w:p w:rsidR="00DB4F67" w:rsidRPr="00DB4F67" w:rsidRDefault="00DB4F67" w:rsidP="00DB4F67">
      <w:pPr>
        <w:spacing w:after="0" w:line="240" w:lineRule="auto"/>
        <w:jc w:val="both"/>
        <w:rPr>
          <w:rFonts w:ascii="Times New Roman" w:eastAsia="Times New Roman" w:hAnsi="Times New Roman" w:cs="Times New Roman"/>
          <w:b/>
          <w:sz w:val="28"/>
          <w:szCs w:val="28"/>
          <w:lang w:val="kk-KZ" w:eastAsia="ru-RU"/>
        </w:rPr>
      </w:pPr>
      <w:r w:rsidRPr="00DB4F67">
        <w:rPr>
          <w:rFonts w:ascii="Times New Roman" w:eastAsia="Times New Roman" w:hAnsi="Times New Roman" w:cs="Times New Roman"/>
          <w:b/>
          <w:sz w:val="28"/>
          <w:szCs w:val="28"/>
          <w:lang w:val="kk-KZ" w:eastAsia="ru-RU"/>
        </w:rPr>
        <w:t>Әлеуметтік мәселелер жөніндегі</w:t>
      </w:r>
    </w:p>
    <w:p w:rsidR="00596622" w:rsidRPr="00DB4F67" w:rsidRDefault="00DB4F67" w:rsidP="00DB4F67">
      <w:pPr>
        <w:spacing w:after="0" w:line="240" w:lineRule="auto"/>
        <w:jc w:val="both"/>
        <w:rPr>
          <w:rFonts w:ascii="Times New Roman" w:eastAsia="Times New Roman" w:hAnsi="Times New Roman" w:cs="Times New Roman"/>
          <w:b/>
          <w:sz w:val="28"/>
          <w:szCs w:val="28"/>
          <w:lang w:val="kk-KZ" w:eastAsia="ru-RU"/>
        </w:rPr>
      </w:pPr>
      <w:r w:rsidRPr="00DB4F67">
        <w:rPr>
          <w:rFonts w:ascii="Times New Roman" w:eastAsia="Times New Roman" w:hAnsi="Times New Roman" w:cs="Times New Roman"/>
          <w:b/>
          <w:sz w:val="28"/>
          <w:szCs w:val="28"/>
          <w:lang w:val="kk-KZ" w:eastAsia="ru-RU"/>
        </w:rPr>
        <w:t>т</w:t>
      </w:r>
      <w:r w:rsidR="00596622" w:rsidRPr="00DB4F67">
        <w:rPr>
          <w:rFonts w:ascii="Times New Roman" w:eastAsia="Times New Roman" w:hAnsi="Times New Roman" w:cs="Times New Roman"/>
          <w:b/>
          <w:sz w:val="28"/>
          <w:szCs w:val="28"/>
          <w:lang w:val="kk-KZ" w:eastAsia="ru-RU"/>
        </w:rPr>
        <w:t xml:space="preserve">ұрақты комиссияның төрағасы </w:t>
      </w:r>
      <w:r w:rsidRPr="00DB4F67">
        <w:rPr>
          <w:rFonts w:ascii="Times New Roman" w:eastAsia="Times New Roman" w:hAnsi="Times New Roman" w:cs="Times New Roman"/>
          <w:b/>
          <w:sz w:val="28"/>
          <w:szCs w:val="28"/>
          <w:lang w:val="kk-KZ" w:eastAsia="ru-RU"/>
        </w:rPr>
        <w:tab/>
      </w:r>
      <w:r w:rsidRPr="00DB4F67">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DB4F67">
        <w:rPr>
          <w:rFonts w:ascii="Times New Roman" w:eastAsia="Times New Roman" w:hAnsi="Times New Roman" w:cs="Times New Roman"/>
          <w:b/>
          <w:sz w:val="28"/>
          <w:szCs w:val="28"/>
          <w:lang w:val="kk-KZ" w:eastAsia="ru-RU"/>
        </w:rPr>
        <w:tab/>
        <w:t xml:space="preserve">С. </w:t>
      </w:r>
      <w:r w:rsidR="00596622" w:rsidRPr="00DB4F67">
        <w:rPr>
          <w:rFonts w:ascii="Times New Roman" w:eastAsia="Times New Roman" w:hAnsi="Times New Roman" w:cs="Times New Roman"/>
          <w:b/>
          <w:sz w:val="28"/>
          <w:szCs w:val="28"/>
          <w:lang w:val="kk-KZ" w:eastAsia="ru-RU"/>
        </w:rPr>
        <w:t xml:space="preserve">Сыздықов </w:t>
      </w:r>
    </w:p>
    <w:p w:rsidR="00C05C3F" w:rsidRPr="00596622" w:rsidRDefault="00C05C3F" w:rsidP="00596622">
      <w:pPr>
        <w:spacing w:after="0" w:line="240" w:lineRule="auto"/>
        <w:ind w:firstLine="709"/>
        <w:jc w:val="center"/>
        <w:rPr>
          <w:rFonts w:ascii="Times New Roman" w:eastAsia="Times New Roman" w:hAnsi="Times New Roman" w:cs="Times New Roman"/>
          <w:sz w:val="28"/>
          <w:szCs w:val="28"/>
          <w:lang w:val="kk-KZ" w:eastAsia="ru-RU"/>
        </w:rPr>
      </w:pPr>
    </w:p>
    <w:p w:rsidR="00C05C3F" w:rsidRPr="00596622" w:rsidRDefault="00C05C3F" w:rsidP="00596622">
      <w:pPr>
        <w:spacing w:after="0" w:line="240" w:lineRule="auto"/>
        <w:ind w:firstLine="709"/>
        <w:jc w:val="center"/>
        <w:rPr>
          <w:rFonts w:ascii="Times New Roman" w:eastAsia="Times New Roman" w:hAnsi="Times New Roman" w:cs="Times New Roman"/>
          <w:sz w:val="28"/>
          <w:szCs w:val="28"/>
          <w:lang w:val="kk-KZ" w:eastAsia="ru-RU"/>
        </w:rPr>
      </w:pPr>
    </w:p>
    <w:p w:rsidR="00C05C3F" w:rsidRPr="00596622" w:rsidRDefault="00C05C3F" w:rsidP="00596622">
      <w:pPr>
        <w:spacing w:after="0" w:line="240" w:lineRule="auto"/>
        <w:ind w:firstLine="709"/>
        <w:jc w:val="center"/>
        <w:rPr>
          <w:rFonts w:ascii="Times New Roman" w:eastAsia="Times New Roman" w:hAnsi="Times New Roman" w:cs="Times New Roman"/>
          <w:sz w:val="28"/>
          <w:szCs w:val="28"/>
          <w:lang w:val="kk-KZ" w:eastAsia="ru-RU"/>
        </w:rPr>
      </w:pPr>
    </w:p>
    <w:p w:rsidR="00D95A06" w:rsidRPr="00596622" w:rsidRDefault="00D95A06" w:rsidP="00596622">
      <w:pPr>
        <w:spacing w:after="0" w:line="240" w:lineRule="auto"/>
        <w:ind w:firstLine="709"/>
        <w:jc w:val="center"/>
        <w:rPr>
          <w:rFonts w:ascii="Times New Roman" w:eastAsia="Times New Roman" w:hAnsi="Times New Roman" w:cs="Times New Roman"/>
          <w:sz w:val="28"/>
          <w:szCs w:val="28"/>
          <w:lang w:val="kk-KZ" w:eastAsia="ru-RU"/>
        </w:rPr>
      </w:pPr>
    </w:p>
    <w:p w:rsidR="00D95A06" w:rsidRPr="00596622" w:rsidRDefault="00D95A06" w:rsidP="00596622">
      <w:pPr>
        <w:spacing w:after="0" w:line="240" w:lineRule="auto"/>
        <w:ind w:firstLine="709"/>
        <w:rPr>
          <w:rFonts w:ascii="Times New Roman" w:eastAsia="Times New Roman" w:hAnsi="Times New Roman" w:cs="Times New Roman"/>
          <w:sz w:val="28"/>
          <w:szCs w:val="28"/>
          <w:lang w:val="kk-KZ" w:eastAsia="ru-RU"/>
        </w:rPr>
      </w:pPr>
    </w:p>
    <w:sectPr w:rsidR="00D95A06" w:rsidRPr="00596622" w:rsidSect="00687A67">
      <w:pgSz w:w="11906" w:h="16838"/>
      <w:pgMar w:top="851"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1C0BE0"/>
    <w:multiLevelType w:val="multilevel"/>
    <w:tmpl w:val="8FD6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232E3E"/>
    <w:multiLevelType w:val="hybridMultilevel"/>
    <w:tmpl w:val="ADB0D1EE"/>
    <w:lvl w:ilvl="0" w:tplc="6ABC1BE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0E71EB"/>
    <w:multiLevelType w:val="multilevel"/>
    <w:tmpl w:val="05642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062E6B"/>
    <w:multiLevelType w:val="hybridMultilevel"/>
    <w:tmpl w:val="023400AA"/>
    <w:lvl w:ilvl="0" w:tplc="E17E6080">
      <w:start w:val="1"/>
      <w:numFmt w:val="decimal"/>
      <w:lvlText w:val="%1."/>
      <w:lvlJc w:val="left"/>
      <w:pPr>
        <w:ind w:left="360" w:hanging="360"/>
      </w:pPr>
      <w:rPr>
        <w:rFonts w:hint="default"/>
        <w:b/>
        <w:i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EAE35BB"/>
    <w:multiLevelType w:val="multilevel"/>
    <w:tmpl w:val="167284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656E85"/>
    <w:multiLevelType w:val="multilevel"/>
    <w:tmpl w:val="5CBE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67587B"/>
    <w:multiLevelType w:val="multilevel"/>
    <w:tmpl w:val="53D8F018"/>
    <w:lvl w:ilvl="0">
      <w:start w:val="2"/>
      <w:numFmt w:val="decimal"/>
      <w:lvlText w:val="%1."/>
      <w:lvlJc w:val="left"/>
      <w:pPr>
        <w:ind w:left="390" w:hanging="390"/>
      </w:pPr>
      <w:rPr>
        <w:rFonts w:hint="default"/>
        <w:b w:val="0"/>
      </w:rPr>
    </w:lvl>
    <w:lvl w:ilvl="1">
      <w:start w:val="7"/>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8">
    <w:nsid w:val="74606794"/>
    <w:multiLevelType w:val="hybridMultilevel"/>
    <w:tmpl w:val="BD24C2AC"/>
    <w:lvl w:ilvl="0" w:tplc="EE4ED1D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96F72BB"/>
    <w:multiLevelType w:val="multilevel"/>
    <w:tmpl w:val="5B5A1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6"/>
  </w:num>
  <w:num w:numId="5">
    <w:abstractNumId w:val="2"/>
  </w:num>
  <w:num w:numId="6">
    <w:abstractNumId w:val="9"/>
  </w:num>
  <w:num w:numId="7">
    <w:abstractNumId w:val="5"/>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015"/>
    <w:rsid w:val="000039CF"/>
    <w:rsid w:val="000066B2"/>
    <w:rsid w:val="000148E6"/>
    <w:rsid w:val="000179E2"/>
    <w:rsid w:val="000A52D6"/>
    <w:rsid w:val="000D13F2"/>
    <w:rsid w:val="00105AC3"/>
    <w:rsid w:val="001176BE"/>
    <w:rsid w:val="00121E55"/>
    <w:rsid w:val="00122E47"/>
    <w:rsid w:val="00187BBF"/>
    <w:rsid w:val="001F1A18"/>
    <w:rsid w:val="002143AE"/>
    <w:rsid w:val="00214A73"/>
    <w:rsid w:val="00244231"/>
    <w:rsid w:val="00264C0F"/>
    <w:rsid w:val="00273FA6"/>
    <w:rsid w:val="002A2007"/>
    <w:rsid w:val="002D3F1A"/>
    <w:rsid w:val="00372532"/>
    <w:rsid w:val="00380D26"/>
    <w:rsid w:val="0040052B"/>
    <w:rsid w:val="00403946"/>
    <w:rsid w:val="0041280A"/>
    <w:rsid w:val="00420398"/>
    <w:rsid w:val="00434634"/>
    <w:rsid w:val="00445327"/>
    <w:rsid w:val="00450591"/>
    <w:rsid w:val="00450FA3"/>
    <w:rsid w:val="00460761"/>
    <w:rsid w:val="00482E62"/>
    <w:rsid w:val="00484668"/>
    <w:rsid w:val="0049095C"/>
    <w:rsid w:val="004913A1"/>
    <w:rsid w:val="004A52DD"/>
    <w:rsid w:val="004A6698"/>
    <w:rsid w:val="004C505F"/>
    <w:rsid w:val="004D796D"/>
    <w:rsid w:val="00502294"/>
    <w:rsid w:val="00530CFB"/>
    <w:rsid w:val="00561C16"/>
    <w:rsid w:val="00583E01"/>
    <w:rsid w:val="0059119C"/>
    <w:rsid w:val="00592D13"/>
    <w:rsid w:val="00596622"/>
    <w:rsid w:val="00617135"/>
    <w:rsid w:val="0068217A"/>
    <w:rsid w:val="00682967"/>
    <w:rsid w:val="0068774F"/>
    <w:rsid w:val="00687A67"/>
    <w:rsid w:val="006916A5"/>
    <w:rsid w:val="006B706D"/>
    <w:rsid w:val="007271B1"/>
    <w:rsid w:val="00732C4F"/>
    <w:rsid w:val="0078598B"/>
    <w:rsid w:val="007B3099"/>
    <w:rsid w:val="007D570C"/>
    <w:rsid w:val="00807D22"/>
    <w:rsid w:val="008613B0"/>
    <w:rsid w:val="00883A55"/>
    <w:rsid w:val="008A361A"/>
    <w:rsid w:val="0091501A"/>
    <w:rsid w:val="009656D2"/>
    <w:rsid w:val="009A035A"/>
    <w:rsid w:val="009E6010"/>
    <w:rsid w:val="00A14A49"/>
    <w:rsid w:val="00A51E32"/>
    <w:rsid w:val="00A544EE"/>
    <w:rsid w:val="00A56537"/>
    <w:rsid w:val="00A568D0"/>
    <w:rsid w:val="00A7000C"/>
    <w:rsid w:val="00AA2F4D"/>
    <w:rsid w:val="00AF6764"/>
    <w:rsid w:val="00B17E8C"/>
    <w:rsid w:val="00B2171C"/>
    <w:rsid w:val="00B21961"/>
    <w:rsid w:val="00B303C1"/>
    <w:rsid w:val="00B355F9"/>
    <w:rsid w:val="00B42F93"/>
    <w:rsid w:val="00B442F9"/>
    <w:rsid w:val="00B62730"/>
    <w:rsid w:val="00B72C19"/>
    <w:rsid w:val="00B80C23"/>
    <w:rsid w:val="00B91015"/>
    <w:rsid w:val="00BC7B8C"/>
    <w:rsid w:val="00BF63E3"/>
    <w:rsid w:val="00C05C3F"/>
    <w:rsid w:val="00C308C3"/>
    <w:rsid w:val="00C539FF"/>
    <w:rsid w:val="00CE76E2"/>
    <w:rsid w:val="00D362CB"/>
    <w:rsid w:val="00D65C61"/>
    <w:rsid w:val="00D80D79"/>
    <w:rsid w:val="00D95A06"/>
    <w:rsid w:val="00DA00DB"/>
    <w:rsid w:val="00DB1C0C"/>
    <w:rsid w:val="00DB4F67"/>
    <w:rsid w:val="00E02559"/>
    <w:rsid w:val="00E02A1C"/>
    <w:rsid w:val="00E24D89"/>
    <w:rsid w:val="00E70F32"/>
    <w:rsid w:val="00EC1F1A"/>
    <w:rsid w:val="00EE50E4"/>
    <w:rsid w:val="00EF033B"/>
    <w:rsid w:val="00EF21C5"/>
    <w:rsid w:val="00F02C1A"/>
    <w:rsid w:val="00F031D6"/>
    <w:rsid w:val="00F220B7"/>
    <w:rsid w:val="00F225DE"/>
    <w:rsid w:val="00F31062"/>
    <w:rsid w:val="00F639E7"/>
    <w:rsid w:val="00F838B7"/>
    <w:rsid w:val="00FD7990"/>
    <w:rsid w:val="00FF0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64C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829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7E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7E8C"/>
    <w:rPr>
      <w:b/>
      <w:bCs/>
    </w:rPr>
  </w:style>
  <w:style w:type="paragraph" w:styleId="a5">
    <w:name w:val="Balloon Text"/>
    <w:basedOn w:val="a"/>
    <w:link w:val="a6"/>
    <w:uiPriority w:val="99"/>
    <w:semiHidden/>
    <w:unhideWhenUsed/>
    <w:rsid w:val="004846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4668"/>
    <w:rPr>
      <w:rFonts w:ascii="Tahoma" w:hAnsi="Tahoma" w:cs="Tahoma"/>
      <w:sz w:val="16"/>
      <w:szCs w:val="16"/>
    </w:rPr>
  </w:style>
  <w:style w:type="character" w:customStyle="1" w:styleId="20">
    <w:name w:val="Заголовок 2 Знак"/>
    <w:basedOn w:val="a0"/>
    <w:link w:val="2"/>
    <w:uiPriority w:val="9"/>
    <w:rsid w:val="00264C0F"/>
    <w:rPr>
      <w:rFonts w:ascii="Times New Roman" w:eastAsia="Times New Roman" w:hAnsi="Times New Roman" w:cs="Times New Roman"/>
      <w:b/>
      <w:bCs/>
      <w:sz w:val="36"/>
      <w:szCs w:val="36"/>
      <w:lang w:eastAsia="ru-RU"/>
    </w:rPr>
  </w:style>
  <w:style w:type="paragraph" w:styleId="a7">
    <w:name w:val="List Paragraph"/>
    <w:basedOn w:val="a"/>
    <w:uiPriority w:val="34"/>
    <w:qFormat/>
    <w:rsid w:val="00682967"/>
    <w:pPr>
      <w:ind w:left="720"/>
      <w:contextualSpacing/>
    </w:pPr>
  </w:style>
  <w:style w:type="character" w:customStyle="1" w:styleId="30">
    <w:name w:val="Заголовок 3 Знак"/>
    <w:basedOn w:val="a0"/>
    <w:link w:val="3"/>
    <w:uiPriority w:val="9"/>
    <w:semiHidden/>
    <w:rsid w:val="0068296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64C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829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7E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7E8C"/>
    <w:rPr>
      <w:b/>
      <w:bCs/>
    </w:rPr>
  </w:style>
  <w:style w:type="paragraph" w:styleId="a5">
    <w:name w:val="Balloon Text"/>
    <w:basedOn w:val="a"/>
    <w:link w:val="a6"/>
    <w:uiPriority w:val="99"/>
    <w:semiHidden/>
    <w:unhideWhenUsed/>
    <w:rsid w:val="004846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4668"/>
    <w:rPr>
      <w:rFonts w:ascii="Tahoma" w:hAnsi="Tahoma" w:cs="Tahoma"/>
      <w:sz w:val="16"/>
      <w:szCs w:val="16"/>
    </w:rPr>
  </w:style>
  <w:style w:type="character" w:customStyle="1" w:styleId="20">
    <w:name w:val="Заголовок 2 Знак"/>
    <w:basedOn w:val="a0"/>
    <w:link w:val="2"/>
    <w:uiPriority w:val="9"/>
    <w:rsid w:val="00264C0F"/>
    <w:rPr>
      <w:rFonts w:ascii="Times New Roman" w:eastAsia="Times New Roman" w:hAnsi="Times New Roman" w:cs="Times New Roman"/>
      <w:b/>
      <w:bCs/>
      <w:sz w:val="36"/>
      <w:szCs w:val="36"/>
      <w:lang w:eastAsia="ru-RU"/>
    </w:rPr>
  </w:style>
  <w:style w:type="paragraph" w:styleId="a7">
    <w:name w:val="List Paragraph"/>
    <w:basedOn w:val="a"/>
    <w:uiPriority w:val="34"/>
    <w:qFormat/>
    <w:rsid w:val="00682967"/>
    <w:pPr>
      <w:ind w:left="720"/>
      <w:contextualSpacing/>
    </w:pPr>
  </w:style>
  <w:style w:type="character" w:customStyle="1" w:styleId="30">
    <w:name w:val="Заголовок 3 Знак"/>
    <w:basedOn w:val="a0"/>
    <w:link w:val="3"/>
    <w:uiPriority w:val="9"/>
    <w:semiHidden/>
    <w:rsid w:val="0068296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26012">
      <w:bodyDiv w:val="1"/>
      <w:marLeft w:val="0"/>
      <w:marRight w:val="0"/>
      <w:marTop w:val="0"/>
      <w:marBottom w:val="0"/>
      <w:divBdr>
        <w:top w:val="none" w:sz="0" w:space="0" w:color="auto"/>
        <w:left w:val="none" w:sz="0" w:space="0" w:color="auto"/>
        <w:bottom w:val="none" w:sz="0" w:space="0" w:color="auto"/>
        <w:right w:val="none" w:sz="0" w:space="0" w:color="auto"/>
      </w:divBdr>
    </w:div>
    <w:div w:id="441263686">
      <w:bodyDiv w:val="1"/>
      <w:marLeft w:val="0"/>
      <w:marRight w:val="0"/>
      <w:marTop w:val="0"/>
      <w:marBottom w:val="0"/>
      <w:divBdr>
        <w:top w:val="none" w:sz="0" w:space="0" w:color="auto"/>
        <w:left w:val="none" w:sz="0" w:space="0" w:color="auto"/>
        <w:bottom w:val="none" w:sz="0" w:space="0" w:color="auto"/>
        <w:right w:val="none" w:sz="0" w:space="0" w:color="auto"/>
      </w:divBdr>
    </w:div>
    <w:div w:id="601180759">
      <w:bodyDiv w:val="1"/>
      <w:marLeft w:val="0"/>
      <w:marRight w:val="0"/>
      <w:marTop w:val="0"/>
      <w:marBottom w:val="0"/>
      <w:divBdr>
        <w:top w:val="none" w:sz="0" w:space="0" w:color="auto"/>
        <w:left w:val="none" w:sz="0" w:space="0" w:color="auto"/>
        <w:bottom w:val="none" w:sz="0" w:space="0" w:color="auto"/>
        <w:right w:val="none" w:sz="0" w:space="0" w:color="auto"/>
      </w:divBdr>
    </w:div>
    <w:div w:id="829060629">
      <w:bodyDiv w:val="1"/>
      <w:marLeft w:val="0"/>
      <w:marRight w:val="0"/>
      <w:marTop w:val="0"/>
      <w:marBottom w:val="0"/>
      <w:divBdr>
        <w:top w:val="none" w:sz="0" w:space="0" w:color="auto"/>
        <w:left w:val="none" w:sz="0" w:space="0" w:color="auto"/>
        <w:bottom w:val="none" w:sz="0" w:space="0" w:color="auto"/>
        <w:right w:val="none" w:sz="0" w:space="0" w:color="auto"/>
      </w:divBdr>
    </w:div>
    <w:div w:id="904952897">
      <w:bodyDiv w:val="1"/>
      <w:marLeft w:val="0"/>
      <w:marRight w:val="0"/>
      <w:marTop w:val="0"/>
      <w:marBottom w:val="0"/>
      <w:divBdr>
        <w:top w:val="none" w:sz="0" w:space="0" w:color="auto"/>
        <w:left w:val="none" w:sz="0" w:space="0" w:color="auto"/>
        <w:bottom w:val="none" w:sz="0" w:space="0" w:color="auto"/>
        <w:right w:val="none" w:sz="0" w:space="0" w:color="auto"/>
      </w:divBdr>
    </w:div>
    <w:div w:id="962463059">
      <w:bodyDiv w:val="1"/>
      <w:marLeft w:val="0"/>
      <w:marRight w:val="0"/>
      <w:marTop w:val="0"/>
      <w:marBottom w:val="0"/>
      <w:divBdr>
        <w:top w:val="none" w:sz="0" w:space="0" w:color="auto"/>
        <w:left w:val="none" w:sz="0" w:space="0" w:color="auto"/>
        <w:bottom w:val="none" w:sz="0" w:space="0" w:color="auto"/>
        <w:right w:val="none" w:sz="0" w:space="0" w:color="auto"/>
      </w:divBdr>
    </w:div>
    <w:div w:id="1376545630">
      <w:bodyDiv w:val="1"/>
      <w:marLeft w:val="0"/>
      <w:marRight w:val="0"/>
      <w:marTop w:val="0"/>
      <w:marBottom w:val="0"/>
      <w:divBdr>
        <w:top w:val="none" w:sz="0" w:space="0" w:color="auto"/>
        <w:left w:val="none" w:sz="0" w:space="0" w:color="auto"/>
        <w:bottom w:val="none" w:sz="0" w:space="0" w:color="auto"/>
        <w:right w:val="none" w:sz="0" w:space="0" w:color="auto"/>
      </w:divBdr>
      <w:divsChild>
        <w:div w:id="645672515">
          <w:marLeft w:val="0"/>
          <w:marRight w:val="0"/>
          <w:marTop w:val="0"/>
          <w:marBottom w:val="0"/>
          <w:divBdr>
            <w:top w:val="none" w:sz="0" w:space="0" w:color="auto"/>
            <w:left w:val="none" w:sz="0" w:space="0" w:color="auto"/>
            <w:bottom w:val="none" w:sz="0" w:space="0" w:color="auto"/>
            <w:right w:val="none" w:sz="0" w:space="0" w:color="auto"/>
          </w:divBdr>
        </w:div>
      </w:divsChild>
    </w:div>
    <w:div w:id="1519466520">
      <w:bodyDiv w:val="1"/>
      <w:marLeft w:val="0"/>
      <w:marRight w:val="0"/>
      <w:marTop w:val="0"/>
      <w:marBottom w:val="0"/>
      <w:divBdr>
        <w:top w:val="none" w:sz="0" w:space="0" w:color="auto"/>
        <w:left w:val="none" w:sz="0" w:space="0" w:color="auto"/>
        <w:bottom w:val="none" w:sz="0" w:space="0" w:color="auto"/>
        <w:right w:val="none" w:sz="0" w:space="0" w:color="auto"/>
      </w:divBdr>
      <w:divsChild>
        <w:div w:id="1636568427">
          <w:marLeft w:val="0"/>
          <w:marRight w:val="0"/>
          <w:marTop w:val="0"/>
          <w:marBottom w:val="0"/>
          <w:divBdr>
            <w:top w:val="none" w:sz="0" w:space="0" w:color="auto"/>
            <w:left w:val="none" w:sz="0" w:space="0" w:color="auto"/>
            <w:bottom w:val="none" w:sz="0" w:space="0" w:color="auto"/>
            <w:right w:val="none" w:sz="0" w:space="0" w:color="auto"/>
          </w:divBdr>
        </w:div>
      </w:divsChild>
    </w:div>
    <w:div w:id="1829398640">
      <w:bodyDiv w:val="1"/>
      <w:marLeft w:val="0"/>
      <w:marRight w:val="0"/>
      <w:marTop w:val="0"/>
      <w:marBottom w:val="0"/>
      <w:divBdr>
        <w:top w:val="none" w:sz="0" w:space="0" w:color="auto"/>
        <w:left w:val="none" w:sz="0" w:space="0" w:color="auto"/>
        <w:bottom w:val="none" w:sz="0" w:space="0" w:color="auto"/>
        <w:right w:val="none" w:sz="0" w:space="0" w:color="auto"/>
      </w:divBdr>
    </w:div>
    <w:div w:id="18742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22198-D246-4A9D-A233-76345365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3</Pages>
  <Words>864</Words>
  <Characters>4928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cp:lastPrinted>2026-09-02T10:07:00Z</cp:lastPrinted>
  <dcterms:created xsi:type="dcterms:W3CDTF">2024-08-29T03:14:00Z</dcterms:created>
  <dcterms:modified xsi:type="dcterms:W3CDTF">2026-09-02T10:07:00Z</dcterms:modified>
</cp:coreProperties>
</file>