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6C3F" w:rsidRDefault="000808C6">
      <w:pPr>
        <w:rPr>
          <w:color w:val="3399FF"/>
          <w:lang w:val="kk-KZ"/>
        </w:rPr>
      </w:pPr>
      <w:r>
        <w:rPr>
          <w:color w:val="3399FF"/>
          <w:lang w:val="kk-KZ"/>
        </w:rPr>
        <w:t xml:space="preserve">              Ақжар ауылы  </w:t>
      </w:r>
      <w:r w:rsidRPr="00D31102">
        <w:rPr>
          <w:color w:val="3399FF"/>
          <w:lang w:val="kk-KZ"/>
        </w:rPr>
        <w:t xml:space="preserve">                                                                   </w:t>
      </w:r>
      <w:r>
        <w:rPr>
          <w:color w:val="3399FF"/>
          <w:lang w:val="kk-KZ"/>
        </w:rPr>
        <w:t xml:space="preserve">                                              село Акжар</w:t>
      </w:r>
    </w:p>
    <w:p w:rsidR="00676C3F" w:rsidRDefault="00676C3F">
      <w:pPr>
        <w:rPr>
          <w:color w:val="3399FF"/>
          <w:lang w:val="kk-KZ"/>
        </w:rPr>
      </w:pPr>
    </w:p>
    <w:p w:rsidR="00676C3F" w:rsidRDefault="000808C6">
      <w:pPr>
        <w:jc w:val="center"/>
        <w:rPr>
          <w:b/>
          <w:lang w:val="kk-KZ"/>
        </w:rPr>
      </w:pPr>
      <w:r>
        <w:rPr>
          <w:b/>
          <w:color w:val="000000"/>
          <w:sz w:val="28"/>
          <w:lang w:val="kk-KZ"/>
        </w:rPr>
        <w:t>«</w:t>
      </w:r>
      <w:r w:rsidRPr="00750B98">
        <w:rPr>
          <w:b/>
          <w:color w:val="000000"/>
          <w:sz w:val="28"/>
          <w:lang w:val="kk-KZ"/>
        </w:rPr>
        <w:t>Тарбағатай ауданының ауылдық елді мекендерінде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 қаражаты есебінен коммуналдық көрсетілетін қызметтерге ақы төлеу және отын сатып алу бойынша әлеуметтік қолдау көрсету Қағидасын және мөлшерін бекіту туралы</w:t>
      </w:r>
      <w:r w:rsidRPr="00DA76B9">
        <w:rPr>
          <w:b/>
          <w:color w:val="000000"/>
          <w:sz w:val="28"/>
          <w:lang w:val="kk-KZ"/>
        </w:rPr>
        <w:t xml:space="preserve">» Тарбағатай аудандық мәслихатының 2024 жылғы 11 қарашадағы </w:t>
      </w:r>
      <w:r>
        <w:rPr>
          <w:b/>
          <w:color w:val="000000"/>
          <w:sz w:val="28"/>
          <w:lang w:val="kk-KZ"/>
        </w:rPr>
        <w:t xml:space="preserve">№ </w:t>
      </w:r>
      <w:r w:rsidRPr="00DA76B9">
        <w:rPr>
          <w:b/>
          <w:color w:val="000000"/>
          <w:sz w:val="28"/>
          <w:lang w:val="kk-KZ"/>
        </w:rPr>
        <w:t>20/9-VIII шешіміне өзгеріс енгізу туралы</w:t>
      </w:r>
    </w:p>
    <w:p w:rsidR="00676C3F" w:rsidRDefault="000808C6">
      <w:pPr>
        <w:jc w:val="both"/>
        <w:rPr>
          <w:color w:val="000000"/>
          <w:sz w:val="28"/>
          <w:lang w:val="kk-KZ"/>
        </w:rPr>
      </w:pPr>
      <w:r w:rsidRPr="00DA76B9">
        <w:rPr>
          <w:color w:val="000000"/>
          <w:sz w:val="28"/>
          <w:lang w:val="kk-KZ"/>
        </w:rPr>
        <w:t>     </w:t>
      </w:r>
    </w:p>
    <w:p w:rsidR="00676C3F" w:rsidRDefault="000808C6">
      <w:pPr>
        <w:jc w:val="both"/>
        <w:rPr>
          <w:color w:val="000000"/>
          <w:sz w:val="28"/>
          <w:lang w:val="kk-KZ"/>
        </w:rPr>
      </w:pPr>
      <w:r>
        <w:rPr>
          <w:color w:val="000000"/>
          <w:sz w:val="28"/>
          <w:lang w:val="kk-KZ"/>
        </w:rPr>
        <w:tab/>
      </w:r>
      <w:r w:rsidRPr="00DA76B9">
        <w:rPr>
          <w:color w:val="000000"/>
          <w:sz w:val="28"/>
          <w:lang w:val="kk-KZ"/>
        </w:rPr>
        <w:t xml:space="preserve"> Тарбағатай аудандық мәслихаты </w:t>
      </w:r>
      <w:r w:rsidRPr="00E34CD3">
        <w:rPr>
          <w:b/>
          <w:color w:val="000000"/>
          <w:sz w:val="28"/>
          <w:lang w:val="kk-KZ"/>
        </w:rPr>
        <w:t>ШЕШІМ ҚАБЫЛДАДЫ</w:t>
      </w:r>
      <w:r w:rsidRPr="00DA76B9">
        <w:rPr>
          <w:color w:val="000000"/>
          <w:sz w:val="28"/>
          <w:lang w:val="kk-KZ"/>
        </w:rPr>
        <w:t>:</w:t>
      </w:r>
    </w:p>
    <w:p w:rsidR="00676C3F" w:rsidRDefault="00676C3F">
      <w:pPr>
        <w:jc w:val="both"/>
        <w:rPr>
          <w:lang w:val="kk-KZ"/>
        </w:rPr>
      </w:pPr>
    </w:p>
    <w:p w:rsidR="00676C3F" w:rsidRDefault="000808C6">
      <w:pPr>
        <w:pStyle w:val="ac"/>
        <w:numPr>
          <w:ilvl w:val="0"/>
          <w:numId w:val="4"/>
        </w:numPr>
        <w:spacing w:after="0"/>
        <w:jc w:val="both"/>
        <w:rPr>
          <w:rFonts w:ascii="Times New Roman" w:hAnsi="Times New Roman"/>
          <w:color w:val="000000"/>
          <w:sz w:val="28"/>
          <w:lang w:val="kk-KZ"/>
        </w:rPr>
      </w:pPr>
      <w:r w:rsidRPr="00716E9E">
        <w:rPr>
          <w:rFonts w:ascii="Times New Roman" w:hAnsi="Times New Roman"/>
          <w:color w:val="000000"/>
          <w:sz w:val="28"/>
          <w:lang w:val="kk-KZ"/>
        </w:rPr>
        <w:t xml:space="preserve">«Тарбағатай ауданының ауылдық елді мекендерінде тұратын және жұмыс </w:t>
      </w:r>
    </w:p>
    <w:p w:rsidR="00676C3F" w:rsidRDefault="000808C6">
      <w:pPr>
        <w:jc w:val="both"/>
        <w:rPr>
          <w:color w:val="000000"/>
          <w:sz w:val="28"/>
          <w:lang w:val="kk-KZ"/>
        </w:rPr>
      </w:pPr>
      <w:r w:rsidRPr="00716E9E">
        <w:rPr>
          <w:color w:val="000000"/>
          <w:sz w:val="28"/>
          <w:lang w:val="kk-KZ"/>
        </w:rPr>
        <w:t>істейтін мемлекеттік денсаулық сақтау, әлеуметтік</w:t>
      </w:r>
      <w:r w:rsidRPr="00B220CA">
        <w:rPr>
          <w:color w:val="000000"/>
          <w:sz w:val="28"/>
          <w:lang w:val="kk-KZ"/>
        </w:rPr>
        <w:t xml:space="preserve"> қамсыздандыру, білім беру, мәдениет, спорт және ветеринария ұйымдарының мамандарына бюджет қаражаты есебінен коммуналдық көрсетілетін қызметтерге ақы төлеу және отын сатып алу бойынша әлеуметтік қолдау көрсету Қағидасын және мөлшерін бекіту туралы»Тарбағатай аудандық мәслихатының 2024 жылғы 11 қарашадағы</w:t>
      </w:r>
      <w:r>
        <w:rPr>
          <w:color w:val="000000"/>
          <w:sz w:val="28"/>
          <w:lang w:val="kk-KZ"/>
        </w:rPr>
        <w:t xml:space="preserve">   № </w:t>
      </w:r>
      <w:r w:rsidRPr="00B220CA">
        <w:rPr>
          <w:color w:val="000000"/>
          <w:sz w:val="28"/>
          <w:lang w:val="kk-KZ"/>
        </w:rPr>
        <w:t>20/9-VIII шешімі</w:t>
      </w:r>
      <w:r>
        <w:rPr>
          <w:color w:val="000000"/>
          <w:sz w:val="28"/>
          <w:lang w:val="kk-KZ"/>
        </w:rPr>
        <w:t>не</w:t>
      </w:r>
      <w:r w:rsidRPr="00B220CA">
        <w:rPr>
          <w:color w:val="000000"/>
          <w:sz w:val="28"/>
          <w:lang w:val="kk-KZ"/>
        </w:rPr>
        <w:t xml:space="preserve"> (Нормативтік құқықтық актілерді мемлекеттік тіркеу тізілімінде № 9104-16 болып тіркелген) мынандай өзгеріс енгізілсін</w:t>
      </w:r>
      <w:bookmarkStart w:id="0" w:name="z7"/>
    </w:p>
    <w:p w:rsidR="00521D59" w:rsidRDefault="00521D59" w:rsidP="00521D59">
      <w:pPr>
        <w:ind w:firstLine="708"/>
        <w:jc w:val="both"/>
        <w:rPr>
          <w:sz w:val="28"/>
          <w:szCs w:val="28"/>
          <w:lang w:val="kk-KZ"/>
        </w:rPr>
      </w:pPr>
      <w:bookmarkStart w:id="1" w:name="z8"/>
      <w:bookmarkEnd w:id="0"/>
      <w:r>
        <w:rPr>
          <w:sz w:val="28"/>
          <w:szCs w:val="28"/>
          <w:lang w:val="kk-KZ"/>
        </w:rPr>
        <w:t>аталған шешімнің қосымшасы осы шешімнің қосымшасына сәйкес жаңа редакцияда жазылсын</w:t>
      </w:r>
      <w:r w:rsidRPr="00261979">
        <w:rPr>
          <w:sz w:val="28"/>
          <w:szCs w:val="28"/>
          <w:lang w:val="kk-KZ"/>
        </w:rPr>
        <w:t>.</w:t>
      </w:r>
    </w:p>
    <w:p w:rsidR="00521D59" w:rsidRDefault="00521D59" w:rsidP="00521D59">
      <w:pPr>
        <w:ind w:firstLine="708"/>
        <w:jc w:val="both"/>
        <w:rPr>
          <w:bCs/>
          <w:sz w:val="28"/>
          <w:szCs w:val="28"/>
          <w:lang w:val="kk-KZ"/>
        </w:rPr>
      </w:pPr>
      <w:r w:rsidRPr="00264BF4">
        <w:rPr>
          <w:bCs/>
          <w:sz w:val="28"/>
          <w:szCs w:val="28"/>
          <w:lang w:val="kk-KZ"/>
        </w:rPr>
        <w:t>2</w:t>
      </w:r>
      <w:r w:rsidRPr="009A250F">
        <w:rPr>
          <w:bCs/>
          <w:sz w:val="28"/>
          <w:szCs w:val="28"/>
          <w:lang w:val="kk-KZ"/>
        </w:rPr>
        <w:t xml:space="preserve">. </w:t>
      </w:r>
      <w:r>
        <w:rPr>
          <w:bCs/>
          <w:sz w:val="28"/>
          <w:szCs w:val="28"/>
          <w:lang w:val="kk-KZ"/>
        </w:rPr>
        <w:t>«Тарбағатай</w:t>
      </w:r>
      <w:r w:rsidRPr="009A250F">
        <w:rPr>
          <w:bCs/>
          <w:sz w:val="28"/>
          <w:szCs w:val="28"/>
          <w:lang w:val="kk-KZ"/>
        </w:rPr>
        <w:t xml:space="preserve"> аудан</w:t>
      </w:r>
      <w:r>
        <w:rPr>
          <w:bCs/>
          <w:sz w:val="28"/>
          <w:szCs w:val="28"/>
          <w:lang w:val="kk-KZ"/>
        </w:rPr>
        <w:t>дық</w:t>
      </w:r>
      <w:r w:rsidRPr="009A250F">
        <w:rPr>
          <w:bCs/>
          <w:sz w:val="28"/>
          <w:szCs w:val="28"/>
          <w:lang w:val="kk-KZ"/>
        </w:rPr>
        <w:t xml:space="preserve"> мәслихатының аппараты» мемлекеттік мекемесі Қазақстан Республикасының заңнамасында белгіленген тәртіппен:</w:t>
      </w:r>
    </w:p>
    <w:p w:rsidR="00521D59" w:rsidRDefault="00521D59" w:rsidP="00521D59">
      <w:pPr>
        <w:ind w:firstLine="708"/>
        <w:jc w:val="both"/>
        <w:rPr>
          <w:bCs/>
          <w:sz w:val="28"/>
          <w:szCs w:val="28"/>
          <w:lang w:val="kk-KZ"/>
        </w:rPr>
      </w:pPr>
      <w:r w:rsidRPr="009A250F">
        <w:rPr>
          <w:bCs/>
          <w:sz w:val="28"/>
          <w:szCs w:val="28"/>
          <w:lang w:val="kk-KZ"/>
        </w:rPr>
        <w:t>1) осы шешімнің Қазақстан Республикасының Әділет министрлігінде мемлекеттік тіркелуін;</w:t>
      </w:r>
    </w:p>
    <w:p w:rsidR="00521D59" w:rsidRDefault="00521D59" w:rsidP="00521D59">
      <w:pPr>
        <w:ind w:firstLine="708"/>
        <w:jc w:val="both"/>
        <w:rPr>
          <w:bCs/>
          <w:sz w:val="28"/>
          <w:szCs w:val="28"/>
          <w:lang w:val="kk-KZ"/>
        </w:rPr>
      </w:pPr>
      <w:r w:rsidRPr="009A250F">
        <w:rPr>
          <w:bCs/>
          <w:sz w:val="28"/>
          <w:szCs w:val="28"/>
          <w:lang w:val="kk-KZ"/>
        </w:rPr>
        <w:t xml:space="preserve">2) осы шешім алғаш ресми жарияланғаннан кейін </w:t>
      </w:r>
      <w:r>
        <w:rPr>
          <w:bCs/>
          <w:sz w:val="28"/>
          <w:szCs w:val="28"/>
          <w:lang w:val="kk-KZ"/>
        </w:rPr>
        <w:t>Тарбағатай</w:t>
      </w:r>
      <w:r w:rsidRPr="009A250F">
        <w:rPr>
          <w:bCs/>
          <w:sz w:val="28"/>
          <w:szCs w:val="28"/>
          <w:lang w:val="kk-KZ"/>
        </w:rPr>
        <w:t xml:space="preserve"> аудан</w:t>
      </w:r>
      <w:r>
        <w:rPr>
          <w:bCs/>
          <w:sz w:val="28"/>
          <w:szCs w:val="28"/>
          <w:lang w:val="kk-KZ"/>
        </w:rPr>
        <w:t>дық</w:t>
      </w:r>
      <w:bookmarkStart w:id="2" w:name="_GoBack"/>
      <w:bookmarkEnd w:id="2"/>
      <w:r w:rsidRPr="009A250F">
        <w:rPr>
          <w:bCs/>
          <w:sz w:val="28"/>
          <w:szCs w:val="28"/>
          <w:lang w:val="kk-KZ"/>
        </w:rPr>
        <w:t xml:space="preserve"> мәслихатының интернет-ресурсында орналастырылуын қамтамасыз етсін. </w:t>
      </w:r>
    </w:p>
    <w:p w:rsidR="00676C3F" w:rsidRDefault="000808C6" w:rsidP="00521D59">
      <w:pPr>
        <w:ind w:firstLine="708"/>
        <w:jc w:val="both"/>
        <w:rPr>
          <w:lang w:val="kk-KZ"/>
        </w:rPr>
      </w:pPr>
      <w:r>
        <w:rPr>
          <w:color w:val="000000"/>
          <w:sz w:val="28"/>
          <w:lang w:val="kk-KZ"/>
        </w:rPr>
        <w:t>3</w:t>
      </w:r>
      <w:r w:rsidRPr="00DA76B9">
        <w:rPr>
          <w:color w:val="000000"/>
          <w:sz w:val="28"/>
          <w:lang w:val="kk-KZ"/>
        </w:rPr>
        <w:t>. Осы шешім оның алғашқы ресми жарияланған күнінен кейін күнтізбелік он күн өткен соң қолданысқа енгізіледі.</w:t>
      </w:r>
      <w:bookmarkEnd w:id="1"/>
    </w:p>
    <w:p w:rsidR="00676C3F" w:rsidRDefault="00676C3F">
      <w:pPr>
        <w:rPr>
          <w:color w:val="3399FF"/>
          <w:lang w:val="kk-KZ"/>
        </w:rPr>
      </w:pPr>
    </w:p>
    <w:p w:rsidR="00676C3F" w:rsidRDefault="00676C3F">
      <w:pPr>
        <w:rPr>
          <w:color w:val="3399FF"/>
          <w:lang w:val="kk-KZ"/>
        </w:rPr>
      </w:pPr>
    </w:p>
    <w:p w:rsidR="00676C3F" w:rsidRDefault="00676C3F">
      <w:pPr>
        <w:rPr>
          <w:color w:val="3399FF"/>
          <w:lang w:val="kk-KZ"/>
        </w:rPr>
      </w:pPr>
    </w:p>
    <w:tbl>
      <w:tblPr>
        <w:tblStyle w:val="a8"/>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676C3F" w:rsidTr="008858D2">
        <w:tc>
          <w:tcPr>
            <w:tcW w:w="3652" w:type="dxa"/>
            <w:hideMark/>
          </w:tcPr>
          <w:p w:rsidR="00676C3F" w:rsidRDefault="000808C6">
            <w:pPr>
              <w:rPr>
                <w:b/>
                <w:sz w:val="28"/>
                <w:szCs w:val="28"/>
              </w:rPr>
            </w:pPr>
            <w:proofErr w:type="spellStart"/>
            <w:r>
              <w:rPr>
                <w:b/>
                <w:sz w:val="28"/>
                <w:szCs w:val="28"/>
              </w:rPr>
              <w:t>Лауазымы</w:t>
            </w:r>
            <w:proofErr w:type="spellEnd"/>
          </w:p>
        </w:tc>
        <w:tc>
          <w:tcPr>
            <w:tcW w:w="2126" w:type="dxa"/>
          </w:tcPr>
          <w:p w:rsidR="00676C3F" w:rsidRDefault="00676C3F">
            <w:pPr>
              <w:rPr>
                <w:b/>
                <w:sz w:val="28"/>
                <w:szCs w:val="28"/>
                <w:lang w:val="kk-KZ"/>
              </w:rPr>
            </w:pPr>
          </w:p>
        </w:tc>
        <w:tc>
          <w:tcPr>
            <w:tcW w:w="3152" w:type="dxa"/>
            <w:hideMark/>
          </w:tcPr>
          <w:p w:rsidR="00676C3F" w:rsidRDefault="000808C6">
            <w:pPr>
              <w:rPr>
                <w:b/>
                <w:sz w:val="28"/>
                <w:szCs w:val="28"/>
                <w:lang w:val="kk-KZ"/>
              </w:rPr>
            </w:pPr>
            <w:r>
              <w:rPr>
                <w:b/>
                <w:sz w:val="28"/>
                <w:szCs w:val="28"/>
                <w:lang w:val="kk-KZ"/>
              </w:rPr>
              <w:t>Аты-жөні</w:t>
            </w:r>
          </w:p>
        </w:tc>
      </w:tr>
    </w:tbl>
    <w:p w:rsidR="00676C3F" w:rsidRDefault="00676C3F">
      <w:pPr>
        <w:overflowPunct/>
        <w:autoSpaceDE/>
        <w:autoSpaceDN/>
        <w:adjustRightInd/>
        <w:rPr>
          <w:lang w:val="kk-KZ"/>
        </w:rPr>
      </w:pPr>
    </w:p>
    <w:sectPr w:rsidR="00676C3F" w:rsidSect="00642211">
      <w:headerReference w:type="even" r:id="rId11"/>
      <w:headerReference w:type="default" r:id="rId12"/>
      <w:headerReference w:type="first" r:id="rId13"/>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6EE5" w:rsidRDefault="00636EE5">
      <w:r>
        <w:separator/>
      </w:r>
    </w:p>
  </w:endnote>
  <w:endnote w:type="continuationSeparator" w:id="0">
    <w:p w:rsidR="00636EE5" w:rsidRDefault="00636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6EE5" w:rsidRDefault="00636EE5">
      <w:r>
        <w:separator/>
      </w:r>
    </w:p>
  </w:footnote>
  <w:footnote w:type="continuationSeparator" w:id="0">
    <w:p w:rsidR="00636EE5" w:rsidRDefault="00636EE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C3F" w:rsidRDefault="00636EE5">
    <w:pPr>
      <w:pStyle w:val="a9"/>
      <w:framePr w:wrap="around" w:vAnchor="text" w:hAnchor="margin" w:xAlign="center" w:y="1"/>
      <w:rPr>
        <w:rStyle w:val="ae"/>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54.5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ИДК 752245501"/>
          <w10:wrap anchorx="margin" anchory="margin"/>
        </v:shape>
      </w:pict>
    </w:r>
    <w:r w:rsidR="000808C6">
      <w:rPr>
        <w:rStyle w:val="ae"/>
      </w:rPr>
      <w:fldChar w:fldCharType="begin"/>
    </w:r>
    <w:r w:rsidR="000808C6">
      <w:rPr>
        <w:rStyle w:val="ae"/>
      </w:rPr>
      <w:instrText xml:space="preserve">PAGE </w:instrText>
    </w:r>
    <w:r w:rsidR="000808C6">
      <w:fldChar w:fldCharType="end"/>
    </w:r>
  </w:p>
  <w:p w:rsidR="00676C3F" w:rsidRDefault="00676C3F">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C3F" w:rsidRDefault="00636EE5">
    <w:pPr>
      <w:pStyle w:val="a9"/>
      <w:framePr w:wrap="around" w:vAnchor="text" w:hAnchor="margin" w:xAlign="center" w:y="1"/>
      <w:rPr>
        <w:rStyle w:val="ae"/>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2050" type="#_x0000_t136" style="position:absolute;margin-left:0;margin-top:0;width:554.5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ИДК 752245501"/>
          <w10:wrap anchorx="margin" anchory="margin"/>
        </v:shape>
      </w:pict>
    </w:r>
    <w:r w:rsidR="000808C6">
      <w:rPr>
        <w:rStyle w:val="ae"/>
      </w:rPr>
      <w:fldChar w:fldCharType="begin"/>
    </w:r>
    <w:r w:rsidR="000808C6">
      <w:rPr>
        <w:rStyle w:val="ae"/>
      </w:rPr>
      <w:instrText xml:space="preserve">PAGE  </w:instrText>
    </w:r>
    <w:r w:rsidR="000808C6">
      <w:rPr>
        <w:rStyle w:val="ae"/>
      </w:rPr>
      <w:fldChar w:fldCharType="separate"/>
    </w:r>
    <w:r w:rsidR="000808C6">
      <w:rPr>
        <w:rStyle w:val="ae"/>
        <w:noProof/>
      </w:rPr>
      <w:t>2</w:t>
    </w:r>
    <w:r w:rsidR="000808C6">
      <w:rPr>
        <w:rStyle w:val="ae"/>
      </w:rPr>
      <w:fldChar w:fldCharType="end"/>
    </w:r>
  </w:p>
  <w:p w:rsidR="00676C3F" w:rsidRDefault="00676C3F">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751" w:type="dxa"/>
      <w:tblInd w:w="-431" w:type="dxa"/>
      <w:tblLayout w:type="fixed"/>
      <w:tblLook w:val="01E0" w:firstRow="1" w:lastRow="1" w:firstColumn="1" w:lastColumn="1" w:noHBand="0" w:noVBand="0"/>
    </w:tblPr>
    <w:tblGrid>
      <w:gridCol w:w="4362"/>
      <w:gridCol w:w="2126"/>
      <w:gridCol w:w="4263"/>
    </w:tblGrid>
    <w:tr w:rsidR="00676C3F" w:rsidTr="008524CE">
      <w:trPr>
        <w:trHeight w:val="1348"/>
      </w:trPr>
      <w:tc>
        <w:tcPr>
          <w:tcW w:w="4362" w:type="dxa"/>
          <w:shd w:val="clear" w:color="auto" w:fill="auto"/>
        </w:tcPr>
        <w:p w:rsidR="00676C3F" w:rsidRDefault="000808C6">
          <w:pPr>
            <w:ind w:left="-284" w:right="-202"/>
            <w:jc w:val="center"/>
            <w:rPr>
              <w:b/>
              <w:noProof/>
              <w:color w:val="0099FF"/>
              <w:sz w:val="22"/>
              <w:szCs w:val="22"/>
              <w:lang w:val="kk-KZ"/>
            </w:rPr>
          </w:pPr>
          <w:r>
            <w:rPr>
              <w:b/>
              <w:noProof/>
              <w:color w:val="0099FF"/>
              <w:sz w:val="22"/>
              <w:szCs w:val="22"/>
              <w:lang w:val="kk-KZ"/>
            </w:rPr>
            <w:t xml:space="preserve">ШЫҒЫС </w:t>
          </w:r>
          <w:r w:rsidRPr="0041372F">
            <w:rPr>
              <w:b/>
              <w:noProof/>
              <w:color w:val="0099FF"/>
              <w:sz w:val="22"/>
              <w:szCs w:val="22"/>
              <w:lang w:val="kk-KZ"/>
            </w:rPr>
            <w:t xml:space="preserve">ҚАЗАҚСТАН </w:t>
          </w:r>
        </w:p>
        <w:p w:rsidR="00676C3F" w:rsidRDefault="000808C6">
          <w:pPr>
            <w:ind w:left="-284" w:right="-202"/>
            <w:jc w:val="center"/>
            <w:rPr>
              <w:b/>
              <w:noProof/>
              <w:color w:val="0099FF"/>
              <w:sz w:val="22"/>
              <w:szCs w:val="22"/>
              <w:lang w:val="kk-KZ"/>
            </w:rPr>
          </w:pPr>
          <w:r>
            <w:rPr>
              <w:b/>
              <w:noProof/>
              <w:color w:val="0099FF"/>
              <w:sz w:val="22"/>
              <w:szCs w:val="22"/>
              <w:lang w:val="kk-KZ"/>
            </w:rPr>
            <w:t>ОБЛЫСЫ</w:t>
          </w:r>
        </w:p>
        <w:p w:rsidR="00676C3F" w:rsidRDefault="000808C6">
          <w:pPr>
            <w:spacing w:line="288" w:lineRule="auto"/>
            <w:ind w:right="459"/>
            <w:jc w:val="center"/>
            <w:rPr>
              <w:b/>
              <w:color w:val="3A7298"/>
              <w:sz w:val="32"/>
              <w:szCs w:val="32"/>
              <w:lang w:val="kk-KZ"/>
            </w:rPr>
          </w:pPr>
          <w:r>
            <w:rPr>
              <w:b/>
              <w:noProof/>
              <w:color w:val="0099FF"/>
              <w:sz w:val="22"/>
              <w:szCs w:val="22"/>
              <w:lang w:val="kk-KZ"/>
            </w:rPr>
            <w:t xml:space="preserve">ТАРБАҒАТАЙ АУДАНДЫҚ </w:t>
          </w:r>
          <w:r>
            <w:rPr>
              <w:b/>
              <w:noProof/>
              <w:color w:val="0099FF"/>
              <w:sz w:val="22"/>
              <w:szCs w:val="22"/>
              <w:lang w:val="kk-KZ"/>
            </w:rPr>
            <w:br/>
          </w:r>
          <w:r w:rsidRPr="0041372F">
            <w:rPr>
              <w:b/>
              <w:noProof/>
              <w:color w:val="0099FF"/>
              <w:sz w:val="22"/>
              <w:szCs w:val="22"/>
              <w:lang w:val="kk-KZ"/>
            </w:rPr>
            <w:t xml:space="preserve"> </w:t>
          </w:r>
          <w:r w:rsidRPr="0041372F">
            <w:rPr>
              <w:b/>
              <w:noProof/>
              <w:color w:val="3399FF"/>
              <w:sz w:val="22"/>
              <w:szCs w:val="22"/>
              <w:lang w:val="kk-KZ"/>
            </w:rPr>
            <w:t>М</w:t>
          </w:r>
          <w:r>
            <w:rPr>
              <w:b/>
              <w:noProof/>
              <w:color w:val="3399FF"/>
              <w:sz w:val="22"/>
              <w:szCs w:val="22"/>
              <w:lang w:val="kk-KZ"/>
            </w:rPr>
            <w:t>АСЛИХАТЫ</w:t>
          </w:r>
        </w:p>
      </w:tc>
      <w:tc>
        <w:tcPr>
          <w:tcW w:w="2126" w:type="dxa"/>
          <w:shd w:val="clear" w:color="auto" w:fill="auto"/>
        </w:tcPr>
        <w:p w:rsidR="00676C3F" w:rsidRDefault="000808C6">
          <w:pPr>
            <w:jc w:val="center"/>
            <w:rPr>
              <w:sz w:val="22"/>
              <w:szCs w:val="22"/>
              <w:lang w:val="kk-KZ"/>
            </w:rPr>
          </w:pPr>
          <w:r>
            <w:rPr>
              <w:noProof/>
              <w:color w:val="00B0F0"/>
            </w:rPr>
            <w:drawing>
              <wp:anchor distT="0" distB="0" distL="0" distR="0" simplePos="0" relativeHeight="251656704" behindDoc="0" locked="0" layoutInCell="1" allowOverlap="1">
                <wp:simplePos x="0" y="0"/>
                <wp:positionH relativeFrom="page">
                  <wp:posOffset>178435</wp:posOffset>
                </wp:positionH>
                <wp:positionV relativeFrom="page">
                  <wp:posOffset>-14829</wp:posOffset>
                </wp:positionV>
                <wp:extent cx="950477" cy="987551"/>
                <wp:effectExtent l="0" t="0" r="0" b="0"/>
                <wp:wrapNone/>
                <wp:docPr id="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1"/>
                        <a:stretch>
                          <a:fillRect/>
                        </a:stretch>
                      </pic:blipFill>
                      <pic:spPr>
                        <a:xfrm>
                          <a:off x="0" y="0"/>
                          <a:ext cx="950477" cy="987551"/>
                        </a:xfrm>
                        <a:prstGeom prst="rect">
                          <a:avLst/>
                        </a:prstGeom>
                      </pic:spPr>
                    </pic:pic>
                  </a:graphicData>
                </a:graphic>
                <wp14:sizeRelH relativeFrom="margin">
                  <wp14:pctWidth>0</wp14:pctWidth>
                </wp14:sizeRelH>
              </wp:anchor>
            </w:drawing>
          </w:r>
        </w:p>
      </w:tc>
      <w:tc>
        <w:tcPr>
          <w:tcW w:w="4263" w:type="dxa"/>
          <w:shd w:val="clear" w:color="auto" w:fill="auto"/>
        </w:tcPr>
        <w:p w:rsidR="00676C3F" w:rsidRDefault="000808C6">
          <w:pPr>
            <w:jc w:val="center"/>
            <w:rPr>
              <w:b/>
              <w:color w:val="0099FF"/>
              <w:sz w:val="22"/>
              <w:szCs w:val="22"/>
              <w:lang w:val="kk-KZ"/>
            </w:rPr>
          </w:pPr>
          <w:r>
            <w:rPr>
              <w:b/>
              <w:color w:val="0099FF"/>
              <w:sz w:val="22"/>
              <w:szCs w:val="22"/>
              <w:lang w:val="kk-KZ"/>
            </w:rPr>
            <w:t>ТАРБАГАТАЙСКИЙ РАЙОННЫЙ</w:t>
          </w:r>
          <w:r w:rsidRPr="00B579E7">
            <w:rPr>
              <w:b/>
              <w:color w:val="0099FF"/>
              <w:sz w:val="22"/>
              <w:szCs w:val="22"/>
              <w:lang w:val="kk-KZ"/>
            </w:rPr>
            <w:t xml:space="preserve"> </w:t>
          </w:r>
          <w:r>
            <w:rPr>
              <w:b/>
              <w:color w:val="0099FF"/>
              <w:sz w:val="22"/>
              <w:szCs w:val="22"/>
              <w:lang w:val="kk-KZ"/>
            </w:rPr>
            <w:br/>
            <w:t xml:space="preserve">МАСЛИХАТ </w:t>
          </w:r>
        </w:p>
        <w:p w:rsidR="00676C3F" w:rsidRDefault="000808C6">
          <w:pPr>
            <w:jc w:val="center"/>
            <w:rPr>
              <w:b/>
              <w:color w:val="0099FF"/>
              <w:lang w:val="kk-KZ"/>
            </w:rPr>
          </w:pPr>
          <w:r>
            <w:rPr>
              <w:b/>
              <w:color w:val="0099FF"/>
              <w:sz w:val="22"/>
              <w:szCs w:val="22"/>
              <w:lang w:val="kk-KZ"/>
            </w:rPr>
            <w:t>ВОСТОЧНО-</w:t>
          </w:r>
          <w:r w:rsidRPr="00B579E7">
            <w:rPr>
              <w:b/>
              <w:color w:val="0099FF"/>
              <w:sz w:val="22"/>
              <w:szCs w:val="22"/>
              <w:lang w:val="kk-KZ"/>
            </w:rPr>
            <w:t>КАЗАХСТАН</w:t>
          </w:r>
          <w:r>
            <w:rPr>
              <w:b/>
              <w:color w:val="0099FF"/>
              <w:sz w:val="22"/>
              <w:szCs w:val="22"/>
              <w:lang w:val="kk-KZ"/>
            </w:rPr>
            <w:t>СКОЙ ОБЛАСТИ</w:t>
          </w:r>
        </w:p>
        <w:p w:rsidR="00676C3F" w:rsidRDefault="00676C3F">
          <w:pPr>
            <w:spacing w:line="288" w:lineRule="auto"/>
            <w:jc w:val="center"/>
            <w:rPr>
              <w:b/>
              <w:color w:val="3A7298"/>
              <w:sz w:val="29"/>
              <w:szCs w:val="29"/>
              <w:lang w:val="kk-KZ"/>
            </w:rPr>
          </w:pPr>
        </w:p>
      </w:tc>
    </w:tr>
    <w:tr w:rsidR="00676C3F" w:rsidTr="008524CE">
      <w:trPr>
        <w:trHeight w:val="591"/>
      </w:trPr>
      <w:tc>
        <w:tcPr>
          <w:tcW w:w="4362" w:type="dxa"/>
          <w:shd w:val="clear" w:color="auto" w:fill="auto"/>
        </w:tcPr>
        <w:p w:rsidR="00676C3F" w:rsidRDefault="00676C3F">
          <w:pPr>
            <w:widowControl w:val="0"/>
            <w:ind w:right="459"/>
            <w:jc w:val="center"/>
            <w:rPr>
              <w:b/>
              <w:bCs/>
              <w:color w:val="3399FF"/>
              <w:sz w:val="22"/>
              <w:szCs w:val="22"/>
            </w:rPr>
          </w:pPr>
        </w:p>
        <w:p w:rsidR="00676C3F" w:rsidRDefault="000808C6">
          <w:pPr>
            <w:widowControl w:val="0"/>
            <w:ind w:right="459"/>
            <w:jc w:val="center"/>
            <w:rPr>
              <w:b/>
              <w:bCs/>
              <w:color w:val="3399FF"/>
              <w:sz w:val="22"/>
              <w:szCs w:val="22"/>
              <w:lang w:val="kk-KZ"/>
            </w:rPr>
          </w:pPr>
          <w:r>
            <w:rPr>
              <w:b/>
              <w:bCs/>
              <w:color w:val="3399FF"/>
              <w:sz w:val="22"/>
              <w:szCs w:val="22"/>
              <w:lang w:val="kk-KZ"/>
            </w:rPr>
            <w:t>ШЕШІМ</w:t>
          </w:r>
        </w:p>
      </w:tc>
      <w:tc>
        <w:tcPr>
          <w:tcW w:w="2126" w:type="dxa"/>
          <w:shd w:val="clear" w:color="auto" w:fill="auto"/>
        </w:tcPr>
        <w:p w:rsidR="00676C3F" w:rsidRDefault="000808C6">
          <w:pPr>
            <w:jc w:val="center"/>
            <w:rPr>
              <w:sz w:val="22"/>
              <w:szCs w:val="22"/>
              <w:lang w:val="kk-KZ"/>
            </w:rPr>
          </w:pPr>
          <w:r>
            <w:rPr>
              <w:noProof/>
              <w:color w:val="3399FF"/>
              <w:sz w:val="22"/>
              <w:szCs w:val="22"/>
            </w:rPr>
            <mc:AlternateContent>
              <mc:Choice Requires="wps">
                <w:drawing>
                  <wp:anchor distT="0" distB="0" distL="114300" distR="114300" simplePos="0" relativeHeight="251655680" behindDoc="0" locked="0" layoutInCell="1" hidden="0" allowOverlap="1">
                    <wp:simplePos x="0" y="0"/>
                    <wp:positionH relativeFrom="column">
                      <wp:posOffset>-2637155</wp:posOffset>
                    </wp:positionH>
                    <wp:positionV relativeFrom="page">
                      <wp:posOffset>93345</wp:posOffset>
                    </wp:positionV>
                    <wp:extent cx="6411595" cy="0"/>
                    <wp:effectExtent l="12700" t="8890" r="14605" b="10160"/>
                    <wp:wrapNone/>
                    <wp:docPr id="71"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rgbClr val="3399FF"/>
                              </a:solidFill>
                              <a:round/>
                            </a:ln>
                          </wps:spPr>
                          <wps:bodyPr/>
                        </wps:wsp>
                      </a:graphicData>
                    </a:graphic>
                    <wp14:sizeRelH relativeFrom="page">
                      <wp14:pctWidth>0</wp14:pctWidth>
                    </wp14:sizeRelH>
                    <wp14:sizeRelV relativeFrom="page">
                      <wp14:pctHeight>0</wp14:pctHeight>
                    </wp14:sizeRelV>
                  </wp:anchor>
                </w:drawing>
              </mc:Choice>
              <mc:Fallback xmlns:ve="http://schemas.openxmlformats.org/markup-compatibility/2006" xmlns:a="http://schemas.openxmlformats.org/drawingml/2006/main" xmlns:pic="http://schemas.openxmlformats.org/drawingml/2006/picture">
                <w:pict>
                  <v:line id="Line 26" o:spid="_x0000_s1580" style="flip:y;mso-height-percent:0;mso-height-relative:page;mso-position-vertical-relative:page;mso-width-percent:0;mso-width-relative:page;mso-wrap-distance-bottom:0;mso-wrap-distance-left:9pt;mso-wrap-distance-right:9pt;mso-wrap-distance-top:0;mso-wrap-style:square;position:absolute;visibility:visible;z-index:251655680" o:bwmode="auto" from="-207.65pt,7.35pt" to="297.2pt,7.35pt" strokecolor="#39f" strokeweight="1.25pt">
                    <v:stroke joinstyle="round"/>
                    <o:lock v:ext="edit" aspectratio="t"/>
                    <w10:bordertop type="single" width="10"/>
                    <w10:borderleft type="single" width="10"/>
                    <w10:borderbottom type="single" width="10"/>
                    <w10:borderright type="single" width="10"/>
                  </v:line>
                </w:pict>
              </mc:Fallback>
            </mc:AlternateContent>
          </w:r>
        </w:p>
      </w:tc>
      <w:tc>
        <w:tcPr>
          <w:tcW w:w="4263" w:type="dxa"/>
          <w:shd w:val="clear" w:color="auto" w:fill="auto"/>
        </w:tcPr>
        <w:p w:rsidR="00676C3F" w:rsidRDefault="00676C3F">
          <w:pPr>
            <w:spacing w:line="288" w:lineRule="auto"/>
            <w:jc w:val="center"/>
            <w:rPr>
              <w:b/>
              <w:bCs/>
              <w:color w:val="3399FF"/>
              <w:sz w:val="22"/>
              <w:szCs w:val="22"/>
            </w:rPr>
          </w:pPr>
        </w:p>
        <w:p w:rsidR="00676C3F" w:rsidRDefault="000808C6">
          <w:pPr>
            <w:spacing w:line="288" w:lineRule="auto"/>
            <w:jc w:val="center"/>
            <w:rPr>
              <w:b/>
              <w:bCs/>
              <w:color w:val="3399FF"/>
              <w:lang w:val="kk-KZ"/>
            </w:rPr>
          </w:pPr>
          <w:r>
            <w:rPr>
              <w:b/>
              <w:bCs/>
              <w:color w:val="3399FF"/>
              <w:sz w:val="22"/>
              <w:szCs w:val="22"/>
              <w:lang w:val="kk-KZ"/>
            </w:rPr>
            <w:t>РЕШЕНИЕ</w:t>
          </w:r>
        </w:p>
      </w:tc>
    </w:tr>
  </w:tbl>
  <w:p w:rsidR="00676C3F" w:rsidRDefault="00636EE5">
    <w:pPr>
      <w:pStyle w:val="a9"/>
      <w:rPr>
        <w:color w:val="3A7298"/>
        <w:sz w:val="22"/>
        <w:szCs w:val="22"/>
        <w:lang w:val="kk-KZ"/>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margin-left:0;margin-top:0;width:554.5pt;height:79.2pt;rotation:315;z-index:-251656704;mso-position-horizontal:center;mso-position-horizontal-relative:margin;mso-position-vertical:center;mso-position-vertical-relative:margin" o:allowincell="f" fillcolor="gray" stroked="f">
          <v:fill opacity=".5"/>
          <v:textpath style="font-family:&quot;Times New Roman&quot;;font-size:70pt" string="ИДК 752245501"/>
          <w10:wrap anchorx="margin" anchory="margin"/>
        </v:shape>
      </w:pict>
    </w:r>
  </w:p>
  <w:p w:rsidR="00676C3F" w:rsidRDefault="000808C6">
    <w:pPr>
      <w:pStyle w:val="a9"/>
      <w:rPr>
        <w:color w:val="3A7298"/>
        <w:sz w:val="22"/>
        <w:szCs w:val="22"/>
      </w:rPr>
    </w:pPr>
    <w:r>
      <w:rPr>
        <w:b/>
        <w:color w:val="3399FF"/>
        <w:sz w:val="22"/>
        <w:szCs w:val="22"/>
        <w:lang w:val="kk-KZ"/>
      </w:rPr>
      <w:t>20</w:t>
    </w:r>
    <w:r>
      <w:rPr>
        <w:color w:val="3A7298"/>
        <w:sz w:val="22"/>
        <w:szCs w:val="22"/>
        <w:lang w:val="kk-KZ"/>
      </w:rPr>
      <w:t>___</w:t>
    </w:r>
    <w:r w:rsidRPr="0087566C">
      <w:rPr>
        <w:b/>
        <w:color w:val="3399FF"/>
        <w:sz w:val="22"/>
        <w:szCs w:val="22"/>
      </w:rPr>
      <w:t xml:space="preserve">   </w:t>
    </w:r>
    <w:r w:rsidRPr="0087566C">
      <w:rPr>
        <w:b/>
        <w:color w:val="3399FF"/>
        <w:sz w:val="22"/>
        <w:szCs w:val="22"/>
        <w:lang w:val="kk-KZ"/>
      </w:rPr>
      <w:t>жылғы  __________</w:t>
    </w:r>
    <w:r>
      <w:rPr>
        <w:b/>
        <w:color w:val="3399FF"/>
        <w:sz w:val="22"/>
        <w:szCs w:val="22"/>
        <w:lang w:val="kk-KZ"/>
      </w:rPr>
      <w:t xml:space="preserve">                                                                    </w:t>
    </w:r>
    <w:r w:rsidRPr="0087566C">
      <w:rPr>
        <w:b/>
        <w:bCs/>
        <w:color w:val="3399FF"/>
        <w:sz w:val="22"/>
        <w:szCs w:val="22"/>
      </w:rPr>
      <w:t>№  ____________________</w:t>
    </w:r>
  </w:p>
  <w:p w:rsidR="00676C3F" w:rsidRDefault="00676C3F">
    <w:pPr>
      <w:rPr>
        <w:color w:val="3A7234"/>
        <w:sz w:val="14"/>
        <w:szCs w:val="14"/>
        <w:lang w:val="kk-KZ"/>
      </w:rPr>
    </w:pPr>
  </w:p>
  <w:p w:rsidR="00676C3F" w:rsidRDefault="00676C3F">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915C75"/>
    <w:multiLevelType w:val="multilevel"/>
    <w:tmpl w:val="6EEA8E3E"/>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1A0E5437"/>
    <w:multiLevelType w:val="multilevel"/>
    <w:tmpl w:val="3524292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15:restartNumberingAfterBreak="0">
    <w:nsid w:val="201739D0"/>
    <w:multiLevelType w:val="hybridMultilevel"/>
    <w:tmpl w:val="3EC4676E"/>
    <w:lvl w:ilvl="0" w:tplc="8392E47C">
      <w:start w:val="1"/>
      <w:numFmt w:val="decimal"/>
      <w:lvlText w:val="%1."/>
      <w:lvlJc w:val="left"/>
      <w:pPr>
        <w:tabs>
          <w:tab w:val="num" w:pos="1669"/>
        </w:tabs>
        <w:ind w:left="1669" w:hanging="360"/>
      </w:pPr>
    </w:lvl>
    <w:lvl w:ilvl="1" w:tplc="23EC8C3E">
      <w:start w:val="1"/>
      <w:numFmt w:val="lowerLetter"/>
      <w:lvlText w:val="%2."/>
      <w:lvlJc w:val="left"/>
      <w:pPr>
        <w:tabs>
          <w:tab w:val="num" w:pos="2389"/>
        </w:tabs>
        <w:ind w:left="2389" w:hanging="360"/>
      </w:pPr>
    </w:lvl>
    <w:lvl w:ilvl="2" w:tplc="9452A9B2">
      <w:start w:val="1"/>
      <w:numFmt w:val="lowerRoman"/>
      <w:lvlText w:val="%3."/>
      <w:lvlJc w:val="right"/>
      <w:pPr>
        <w:tabs>
          <w:tab w:val="num" w:pos="3109"/>
        </w:tabs>
        <w:ind w:left="3109" w:hanging="180"/>
      </w:pPr>
    </w:lvl>
    <w:lvl w:ilvl="3" w:tplc="AD90204C">
      <w:start w:val="1"/>
      <w:numFmt w:val="decimal"/>
      <w:lvlText w:val="%4."/>
      <w:lvlJc w:val="left"/>
      <w:pPr>
        <w:tabs>
          <w:tab w:val="num" w:pos="3829"/>
        </w:tabs>
        <w:ind w:left="3829" w:hanging="360"/>
      </w:pPr>
    </w:lvl>
    <w:lvl w:ilvl="4" w:tplc="5CF6E204">
      <w:start w:val="1"/>
      <w:numFmt w:val="lowerLetter"/>
      <w:lvlText w:val="%5."/>
      <w:lvlJc w:val="left"/>
      <w:pPr>
        <w:tabs>
          <w:tab w:val="num" w:pos="4549"/>
        </w:tabs>
        <w:ind w:left="4549" w:hanging="360"/>
      </w:pPr>
    </w:lvl>
    <w:lvl w:ilvl="5" w:tplc="75F247B6">
      <w:start w:val="1"/>
      <w:numFmt w:val="lowerRoman"/>
      <w:lvlText w:val="%6."/>
      <w:lvlJc w:val="right"/>
      <w:pPr>
        <w:tabs>
          <w:tab w:val="num" w:pos="5269"/>
        </w:tabs>
        <w:ind w:left="5269" w:hanging="180"/>
      </w:pPr>
    </w:lvl>
    <w:lvl w:ilvl="6" w:tplc="774AF618">
      <w:start w:val="1"/>
      <w:numFmt w:val="decimal"/>
      <w:lvlText w:val="%7."/>
      <w:lvlJc w:val="left"/>
      <w:pPr>
        <w:tabs>
          <w:tab w:val="num" w:pos="5989"/>
        </w:tabs>
        <w:ind w:left="5989" w:hanging="360"/>
      </w:pPr>
    </w:lvl>
    <w:lvl w:ilvl="7" w:tplc="B020502A">
      <w:start w:val="1"/>
      <w:numFmt w:val="lowerLetter"/>
      <w:lvlText w:val="%8."/>
      <w:lvlJc w:val="left"/>
      <w:pPr>
        <w:tabs>
          <w:tab w:val="num" w:pos="6709"/>
        </w:tabs>
        <w:ind w:left="6709" w:hanging="360"/>
      </w:pPr>
    </w:lvl>
    <w:lvl w:ilvl="8" w:tplc="E2AED2B4">
      <w:start w:val="1"/>
      <w:numFmt w:val="lowerRoman"/>
      <w:lvlText w:val="%9."/>
      <w:lvlJc w:val="right"/>
      <w:pPr>
        <w:tabs>
          <w:tab w:val="num" w:pos="7429"/>
        </w:tabs>
        <w:ind w:left="7429" w:hanging="180"/>
      </w:pPr>
    </w:lvl>
  </w:abstractNum>
  <w:abstractNum w:abstractNumId="3" w15:restartNumberingAfterBreak="0">
    <w:nsid w:val="2CB432EE"/>
    <w:multiLevelType w:val="multilevel"/>
    <w:tmpl w:val="3592999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4" w15:restartNumberingAfterBreak="0">
    <w:nsid w:val="330C203E"/>
    <w:multiLevelType w:val="multilevel"/>
    <w:tmpl w:val="62024DAA"/>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5" w15:restartNumberingAfterBreak="0">
    <w:nsid w:val="630F00FF"/>
    <w:multiLevelType w:val="hybridMultilevel"/>
    <w:tmpl w:val="DC22C724"/>
    <w:lvl w:ilvl="0" w:tplc="39F4AF80">
      <w:start w:val="1"/>
      <w:numFmt w:val="decimal"/>
      <w:lvlText w:val="%1."/>
      <w:lvlJc w:val="left"/>
      <w:pPr>
        <w:ind w:left="1065" w:hanging="360"/>
      </w:pPr>
      <w:rPr>
        <w:rFonts w:hint="default"/>
      </w:rPr>
    </w:lvl>
    <w:lvl w:ilvl="1" w:tplc="4C0AA79A">
      <w:start w:val="1"/>
      <w:numFmt w:val="lowerLetter"/>
      <w:lvlText w:val="%2."/>
      <w:lvlJc w:val="left"/>
      <w:pPr>
        <w:ind w:left="1785" w:hanging="360"/>
      </w:pPr>
    </w:lvl>
    <w:lvl w:ilvl="2" w:tplc="5E705AAE">
      <w:start w:val="1"/>
      <w:numFmt w:val="lowerRoman"/>
      <w:lvlText w:val="%3."/>
      <w:lvlJc w:val="right"/>
      <w:pPr>
        <w:ind w:left="2505" w:hanging="180"/>
      </w:pPr>
    </w:lvl>
    <w:lvl w:ilvl="3" w:tplc="32D47774">
      <w:start w:val="1"/>
      <w:numFmt w:val="decimal"/>
      <w:lvlText w:val="%4."/>
      <w:lvlJc w:val="left"/>
      <w:pPr>
        <w:ind w:left="3225" w:hanging="360"/>
      </w:pPr>
    </w:lvl>
    <w:lvl w:ilvl="4" w:tplc="00589C6E">
      <w:start w:val="1"/>
      <w:numFmt w:val="lowerLetter"/>
      <w:lvlText w:val="%5."/>
      <w:lvlJc w:val="left"/>
      <w:pPr>
        <w:ind w:left="3945" w:hanging="360"/>
      </w:pPr>
    </w:lvl>
    <w:lvl w:ilvl="5" w:tplc="953809D2">
      <w:start w:val="1"/>
      <w:numFmt w:val="lowerRoman"/>
      <w:lvlText w:val="%6."/>
      <w:lvlJc w:val="right"/>
      <w:pPr>
        <w:ind w:left="4665" w:hanging="180"/>
      </w:pPr>
    </w:lvl>
    <w:lvl w:ilvl="6" w:tplc="23A6DE10">
      <w:start w:val="1"/>
      <w:numFmt w:val="decimal"/>
      <w:lvlText w:val="%7."/>
      <w:lvlJc w:val="left"/>
      <w:pPr>
        <w:ind w:left="5385" w:hanging="360"/>
      </w:pPr>
    </w:lvl>
    <w:lvl w:ilvl="7" w:tplc="C950A142">
      <w:start w:val="1"/>
      <w:numFmt w:val="lowerLetter"/>
      <w:lvlText w:val="%8."/>
      <w:lvlJc w:val="left"/>
      <w:pPr>
        <w:ind w:left="6105" w:hanging="360"/>
      </w:pPr>
    </w:lvl>
    <w:lvl w:ilvl="8" w:tplc="D2769D48">
      <w:start w:val="1"/>
      <w:numFmt w:val="lowerRoman"/>
      <w:lvlText w:val="%9."/>
      <w:lvlJc w:val="right"/>
      <w:pPr>
        <w:ind w:left="6825" w:hanging="180"/>
      </w:pPr>
    </w:lvl>
  </w:abstractNum>
  <w:abstractNum w:abstractNumId="6" w15:restartNumberingAfterBreak="0">
    <w:nsid w:val="76C66EB2"/>
    <w:multiLevelType w:val="hybridMultilevel"/>
    <w:tmpl w:val="D952DAA0"/>
    <w:lvl w:ilvl="0" w:tplc="DC6CD99C">
      <w:start w:val="1"/>
      <w:numFmt w:val="decimal"/>
      <w:lvlText w:val="%1."/>
      <w:lvlJc w:val="left"/>
      <w:pPr>
        <w:ind w:left="855" w:hanging="360"/>
      </w:pPr>
      <w:rPr>
        <w:rFonts w:hint="default"/>
      </w:rPr>
    </w:lvl>
    <w:lvl w:ilvl="1" w:tplc="CC08F148">
      <w:start w:val="1"/>
      <w:numFmt w:val="lowerLetter"/>
      <w:lvlText w:val="%2."/>
      <w:lvlJc w:val="left"/>
      <w:pPr>
        <w:ind w:left="1575" w:hanging="360"/>
      </w:pPr>
    </w:lvl>
    <w:lvl w:ilvl="2" w:tplc="E87A38DC">
      <w:start w:val="1"/>
      <w:numFmt w:val="lowerRoman"/>
      <w:lvlText w:val="%3."/>
      <w:lvlJc w:val="right"/>
      <w:pPr>
        <w:ind w:left="2295" w:hanging="180"/>
      </w:pPr>
    </w:lvl>
    <w:lvl w:ilvl="3" w:tplc="A7FC1566">
      <w:start w:val="1"/>
      <w:numFmt w:val="decimal"/>
      <w:lvlText w:val="%4."/>
      <w:lvlJc w:val="left"/>
      <w:pPr>
        <w:ind w:left="3015" w:hanging="360"/>
      </w:pPr>
    </w:lvl>
    <w:lvl w:ilvl="4" w:tplc="53EC083C">
      <w:start w:val="1"/>
      <w:numFmt w:val="lowerLetter"/>
      <w:lvlText w:val="%5."/>
      <w:lvlJc w:val="left"/>
      <w:pPr>
        <w:ind w:left="3735" w:hanging="360"/>
      </w:pPr>
    </w:lvl>
    <w:lvl w:ilvl="5" w:tplc="4FD05882">
      <w:start w:val="1"/>
      <w:numFmt w:val="lowerRoman"/>
      <w:lvlText w:val="%6."/>
      <w:lvlJc w:val="right"/>
      <w:pPr>
        <w:ind w:left="4455" w:hanging="180"/>
      </w:pPr>
    </w:lvl>
    <w:lvl w:ilvl="6" w:tplc="EA5C6000">
      <w:start w:val="1"/>
      <w:numFmt w:val="decimal"/>
      <w:lvlText w:val="%7."/>
      <w:lvlJc w:val="left"/>
      <w:pPr>
        <w:ind w:left="5175" w:hanging="360"/>
      </w:pPr>
    </w:lvl>
    <w:lvl w:ilvl="7" w:tplc="66D8D90A">
      <w:start w:val="1"/>
      <w:numFmt w:val="lowerLetter"/>
      <w:lvlText w:val="%8."/>
      <w:lvlJc w:val="left"/>
      <w:pPr>
        <w:ind w:left="5895" w:hanging="360"/>
      </w:pPr>
    </w:lvl>
    <w:lvl w:ilvl="8" w:tplc="0F241762">
      <w:start w:val="1"/>
      <w:numFmt w:val="lowerRoman"/>
      <w:lvlText w:val="%9."/>
      <w:lvlJc w:val="right"/>
      <w:pPr>
        <w:ind w:left="6615" w:hanging="180"/>
      </w:pPr>
    </w:lvl>
  </w:abstractNum>
  <w:abstractNum w:abstractNumId="7" w15:restartNumberingAfterBreak="0">
    <w:nsid w:val="7BAD7FCA"/>
    <w:multiLevelType w:val="hybridMultilevel"/>
    <w:tmpl w:val="5DD2A43A"/>
    <w:lvl w:ilvl="0" w:tplc="B6C0561C">
      <w:start w:val="40"/>
      <w:numFmt w:val="decimal"/>
      <w:lvlText w:val="%1)"/>
      <w:lvlJc w:val="left"/>
      <w:pPr>
        <w:tabs>
          <w:tab w:val="num" w:pos="1720"/>
        </w:tabs>
        <w:ind w:left="1720" w:hanging="1020"/>
      </w:pPr>
      <w:rPr>
        <w:rFonts w:hint="default"/>
      </w:rPr>
    </w:lvl>
    <w:lvl w:ilvl="1" w:tplc="C82E0F64">
      <w:start w:val="1"/>
      <w:numFmt w:val="lowerLetter"/>
      <w:lvlText w:val="%2."/>
      <w:lvlJc w:val="left"/>
      <w:pPr>
        <w:tabs>
          <w:tab w:val="num" w:pos="1780"/>
        </w:tabs>
        <w:ind w:left="1780" w:hanging="360"/>
      </w:pPr>
    </w:lvl>
    <w:lvl w:ilvl="2" w:tplc="C79AEC58">
      <w:start w:val="1"/>
      <w:numFmt w:val="lowerRoman"/>
      <w:lvlText w:val="%3."/>
      <w:lvlJc w:val="right"/>
      <w:pPr>
        <w:tabs>
          <w:tab w:val="num" w:pos="2500"/>
        </w:tabs>
        <w:ind w:left="2500" w:hanging="180"/>
      </w:pPr>
    </w:lvl>
    <w:lvl w:ilvl="3" w:tplc="838899CE">
      <w:start w:val="1"/>
      <w:numFmt w:val="decimal"/>
      <w:lvlText w:val="%4."/>
      <w:lvlJc w:val="left"/>
      <w:pPr>
        <w:tabs>
          <w:tab w:val="num" w:pos="3220"/>
        </w:tabs>
        <w:ind w:left="3220" w:hanging="360"/>
      </w:pPr>
    </w:lvl>
    <w:lvl w:ilvl="4" w:tplc="0C545518">
      <w:start w:val="1"/>
      <w:numFmt w:val="lowerLetter"/>
      <w:lvlText w:val="%5."/>
      <w:lvlJc w:val="left"/>
      <w:pPr>
        <w:tabs>
          <w:tab w:val="num" w:pos="3940"/>
        </w:tabs>
        <w:ind w:left="3940" w:hanging="360"/>
      </w:pPr>
    </w:lvl>
    <w:lvl w:ilvl="5" w:tplc="008C53E8">
      <w:start w:val="1"/>
      <w:numFmt w:val="lowerRoman"/>
      <w:lvlText w:val="%6."/>
      <w:lvlJc w:val="right"/>
      <w:pPr>
        <w:tabs>
          <w:tab w:val="num" w:pos="4660"/>
        </w:tabs>
        <w:ind w:left="4660" w:hanging="180"/>
      </w:pPr>
    </w:lvl>
    <w:lvl w:ilvl="6" w:tplc="47225D76">
      <w:start w:val="1"/>
      <w:numFmt w:val="decimal"/>
      <w:lvlText w:val="%7."/>
      <w:lvlJc w:val="left"/>
      <w:pPr>
        <w:tabs>
          <w:tab w:val="num" w:pos="5380"/>
        </w:tabs>
        <w:ind w:left="5380" w:hanging="360"/>
      </w:pPr>
    </w:lvl>
    <w:lvl w:ilvl="7" w:tplc="0E3A42D8">
      <w:start w:val="1"/>
      <w:numFmt w:val="lowerLetter"/>
      <w:lvlText w:val="%8."/>
      <w:lvlJc w:val="left"/>
      <w:pPr>
        <w:tabs>
          <w:tab w:val="num" w:pos="6100"/>
        </w:tabs>
        <w:ind w:left="6100" w:hanging="360"/>
      </w:pPr>
    </w:lvl>
    <w:lvl w:ilvl="8" w:tplc="D6146C6C">
      <w:start w:val="1"/>
      <w:numFmt w:val="lowerRoman"/>
      <w:lvlText w:val="%9."/>
      <w:lvlJc w:val="right"/>
      <w:pPr>
        <w:tabs>
          <w:tab w:val="num" w:pos="6820"/>
        </w:tabs>
        <w:ind w:left="6820" w:hanging="180"/>
      </w:pPr>
    </w:lvl>
  </w:abstractNum>
  <w:num w:numId="1">
    <w:abstractNumId w:val="1"/>
  </w:num>
  <w:num w:numId="2">
    <w:abstractNumId w:val="0"/>
  </w:num>
  <w:num w:numId="3">
    <w:abstractNumId w:val="3"/>
  </w:num>
  <w:num w:numId="4">
    <w:abstractNumId w:val="6"/>
  </w:num>
  <w:num w:numId="5">
    <w:abstractNumId w:val="4"/>
  </w:num>
  <w:num w:numId="6">
    <w:abstractNumId w:val="7"/>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C3F"/>
    <w:rsid w:val="000808C6"/>
    <w:rsid w:val="00521D59"/>
    <w:rsid w:val="00636EE5"/>
    <w:rsid w:val="00676C3F"/>
    <w:rsid w:val="008E1046"/>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84CDE7C"/>
  <w15:docId w15:val="{039B3A8F-B9D7-4F0D-AA6D-04D1D05CC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0">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a">
    <w:name w:val="Hyperlink"/>
    <w:rsid w:val="0023374B"/>
    <w:rPr>
      <w:rFonts w:ascii="Times New Roman" w:hAnsi="Times New Roman" w:cs="Times New Roman" w:hint="default"/>
      <w:color w:val="333399"/>
      <w:u w:val="single"/>
    </w:rPr>
  </w:style>
  <w:style w:type="paragraph" w:customStyle="1" w:styleId="ab">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c">
    <w:name w:val="List Paragraph"/>
    <w:basedOn w:val="a"/>
    <w:uiPriority w:val="99"/>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d">
    <w:name w:val="Normal (Web)"/>
    <w:basedOn w:val="a"/>
    <w:rsid w:val="00364E0B"/>
    <w:pPr>
      <w:overflowPunct/>
      <w:autoSpaceDE/>
      <w:autoSpaceDN/>
      <w:adjustRightInd/>
      <w:spacing w:before="100" w:beforeAutospacing="1" w:after="100" w:afterAutospacing="1"/>
    </w:pPr>
    <w:rPr>
      <w:sz w:val="24"/>
      <w:szCs w:val="24"/>
    </w:rPr>
  </w:style>
  <w:style w:type="character" w:styleId="ae">
    <w:name w:val="page number"/>
    <w:basedOn w:val="a0"/>
    <w:rsid w:val="00BE78CA"/>
  </w:style>
  <w:style w:type="character" w:styleId="af">
    <w:name w:val="Strong"/>
    <w:qFormat/>
    <w:rsid w:val="007111E8"/>
    <w:rPr>
      <w:b/>
      <w:bCs/>
    </w:rPr>
  </w:style>
  <w:style w:type="paragraph" w:styleId="af0">
    <w:name w:val="footer"/>
    <w:basedOn w:val="a"/>
    <w:link w:val="af1"/>
    <w:rsid w:val="004726FE"/>
    <w:pPr>
      <w:tabs>
        <w:tab w:val="center" w:pos="4677"/>
        <w:tab w:val="right" w:pos="9355"/>
      </w:tabs>
    </w:pPr>
  </w:style>
  <w:style w:type="character" w:customStyle="1" w:styleId="af1">
    <w:name w:val="Нижний колонтитул Знак"/>
    <w:basedOn w:val="a0"/>
    <w:link w:val="af0"/>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2">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5733947">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roperties xmlns="http://schemas.openxmlformats.org/officeDocument/2006/extended-properties" xmlns:vt="http://schemas.openxmlformats.org/officeDocument/2006/docPropsVTypes">
  <Template>Normal.dotm</Template>
  <TotalTime>8</TotalTime>
  <Pages>1</Pages>
  <Words>231</Words>
  <Characters>1317</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1545</CharactersWithSpaces>
  <SharedDoc>false</SharedDoc>
  <HyperlinksChanged>false</HyperlinksChanged>
  <AppVersion>16.0000</AppVersion>
</Properties>
</file>

<file path=customXml/item2.xml><?xml version="1.0" encoding="utf-8"?>
<Properties xmlns="http://schemas.openxmlformats.org/officeDocument/2006/extended-properties" xmlns:vt="http://schemas.openxmlformats.org/officeDocument/2006/docPropsVTypes">
  <Template>Normal.dotm</Template>
  <TotalTime>6</TotalTime>
  <Pages>1</Pages>
  <Words>251</Words>
  <Characters>1432</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1680</CharactersWithSpaces>
  <SharedDoc>false</SharedDoc>
  <HyperlinksChanged>false</HyperlinksChanged>
  <AppVersion>16.0000</AppVersion>
</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2025-11-20T09:18:00Z</dcterms:created>
  <dc:creator>user</dc:creator>
  <lastModifiedBy>User</lastModifiedBy>
  <dcterms:modified xsi:type="dcterms:W3CDTF">2025-11-20T09:27:00Z</dcterms:modified>
  <revision>4</revision>
  <dc:title>ЌАЗАЌСТАН</dc:title>
</coreProperties>
</file>

<file path=customXml/item4.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2025-12-12T03:58:00Z</dcterms:created>
  <dc:creator>user</dc:creator>
  <lastModifiedBy>User</lastModifiedBy>
  <dcterms:modified xsi:type="dcterms:W3CDTF">2025-12-17T07:37:00Z</dcterms:modified>
  <revision>4</revision>
  <dc:title>ЌАЗАЌСТАН</dc:title>
</coreProperties>
</file>

<file path=customXml/itemProps1.xml><?xml version="1.0" encoding="utf-8"?>
<ds:datastoreItem xmlns:ds="http://schemas.openxmlformats.org/officeDocument/2006/customXml" ds:itemID="{C3E7FBDE-2D98-4410-81C1-2507EC8AC6BA}">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7E3E77B7-0A37-4638-A148-242E0842BBC8}">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2FAF2BB6-58CE-4CDE-AF16-B7F5A6549826}">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BF9B8B2F-2729-4984-AE70-A10B5CFF610E}">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270</Words>
  <Characters>1540</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User</cp:lastModifiedBy>
  <cp:revision>3</cp:revision>
  <dcterms:created xsi:type="dcterms:W3CDTF">2026-08-26T09:16:00Z</dcterms:created>
  <dcterms:modified xsi:type="dcterms:W3CDTF">2026-08-26T10:24:00Z</dcterms:modified>
</cp:coreProperties>
</file>