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488" w:rsidRDefault="006B0488" w:rsidP="00CF4F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color w:val="1F1F1F"/>
          <w:sz w:val="28"/>
          <w:szCs w:val="28"/>
          <w:lang w:val="en-US"/>
        </w:rPr>
      </w:pPr>
      <w:proofErr w:type="spellStart"/>
      <w:r w:rsidRPr="00CF4F34">
        <w:rPr>
          <w:rStyle w:val="a4"/>
          <w:color w:val="1F1F1F"/>
          <w:sz w:val="28"/>
          <w:szCs w:val="28"/>
        </w:rPr>
        <w:t>Қазақстанда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тұ</w:t>
      </w:r>
      <w:proofErr w:type="gramStart"/>
      <w:r w:rsidRPr="00CF4F34">
        <w:rPr>
          <w:rStyle w:val="a4"/>
          <w:color w:val="1F1F1F"/>
          <w:sz w:val="28"/>
          <w:szCs w:val="28"/>
        </w:rPr>
        <w:t>р</w:t>
      </w:r>
      <w:proofErr w:type="gramEnd"/>
      <w:r w:rsidRPr="00CF4F34">
        <w:rPr>
          <w:rStyle w:val="a4"/>
          <w:color w:val="1F1F1F"/>
          <w:sz w:val="28"/>
          <w:szCs w:val="28"/>
        </w:rPr>
        <w:t>ғын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үй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қорын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жаппай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түгендеу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басталады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>.</w:t>
      </w:r>
    </w:p>
    <w:p w:rsidR="00CF4F34" w:rsidRPr="00CF4F34" w:rsidRDefault="00CF4F34" w:rsidP="00CF4F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en-US"/>
        </w:rPr>
      </w:pPr>
    </w:p>
    <w:p w:rsidR="006B0488" w:rsidRPr="00CF4F34" w:rsidRDefault="006B0488" w:rsidP="00CF4F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en-US"/>
        </w:rPr>
      </w:pPr>
      <w:proofErr w:type="spellStart"/>
      <w:r w:rsidRPr="00CF4F34">
        <w:rPr>
          <w:rStyle w:val="a4"/>
          <w:color w:val="1F1F1F"/>
          <w:sz w:val="28"/>
          <w:szCs w:val="28"/>
        </w:rPr>
        <w:t>Елдің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барлық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көппәтерлі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үйлері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мекенжайы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rStyle w:val="a4"/>
          <w:color w:val="1F1F1F"/>
          <w:sz w:val="28"/>
          <w:szCs w:val="28"/>
        </w:rPr>
        <w:t>қабаты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, </w:t>
      </w:r>
      <w:proofErr w:type="spellStart"/>
      <w:proofErr w:type="gramStart"/>
      <w:r w:rsidRPr="00CF4F34">
        <w:rPr>
          <w:rStyle w:val="a4"/>
          <w:color w:val="1F1F1F"/>
          <w:sz w:val="28"/>
          <w:szCs w:val="28"/>
        </w:rPr>
        <w:t>п</w:t>
      </w:r>
      <w:proofErr w:type="gramEnd"/>
      <w:r w:rsidRPr="00CF4F34">
        <w:rPr>
          <w:rStyle w:val="a4"/>
          <w:color w:val="1F1F1F"/>
          <w:sz w:val="28"/>
          <w:szCs w:val="28"/>
        </w:rPr>
        <w:t>әтерлер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r w:rsidRPr="00CF4F34">
        <w:rPr>
          <w:rStyle w:val="a4"/>
          <w:color w:val="1F1F1F"/>
          <w:sz w:val="28"/>
          <w:szCs w:val="28"/>
        </w:rPr>
        <w:t>мен</w:t>
      </w:r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тұрғын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емес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үй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— </w:t>
      </w:r>
      <w:proofErr w:type="spellStart"/>
      <w:r w:rsidRPr="00CF4F34">
        <w:rPr>
          <w:rStyle w:val="a4"/>
          <w:color w:val="1F1F1F"/>
          <w:sz w:val="28"/>
          <w:szCs w:val="28"/>
        </w:rPr>
        <w:t>жайлар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r w:rsidRPr="00CF4F34">
        <w:rPr>
          <w:rStyle w:val="a4"/>
          <w:color w:val="1F1F1F"/>
          <w:sz w:val="28"/>
          <w:szCs w:val="28"/>
        </w:rPr>
        <w:t>саны</w:t>
      </w:r>
      <w:r w:rsidRPr="00CF4F34">
        <w:rPr>
          <w:rStyle w:val="a4"/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rStyle w:val="a4"/>
          <w:color w:val="1F1F1F"/>
          <w:sz w:val="28"/>
          <w:szCs w:val="28"/>
        </w:rPr>
        <w:t>үйдің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жай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>-</w:t>
      </w:r>
      <w:proofErr w:type="spellStart"/>
      <w:r w:rsidRPr="00CF4F34">
        <w:rPr>
          <w:rStyle w:val="a4"/>
          <w:color w:val="1F1F1F"/>
          <w:sz w:val="28"/>
          <w:szCs w:val="28"/>
        </w:rPr>
        <w:t>күйі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rStyle w:val="a4"/>
          <w:color w:val="1F1F1F"/>
          <w:sz w:val="28"/>
          <w:szCs w:val="28"/>
        </w:rPr>
        <w:t>лифтілер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r w:rsidRPr="00CF4F34">
        <w:rPr>
          <w:rStyle w:val="a4"/>
          <w:color w:val="1F1F1F"/>
          <w:sz w:val="28"/>
          <w:szCs w:val="28"/>
        </w:rPr>
        <w:t>мен</w:t>
      </w:r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есепке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алу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аспаптары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r w:rsidRPr="00CF4F34">
        <w:rPr>
          <w:rStyle w:val="a4"/>
          <w:color w:val="1F1F1F"/>
          <w:sz w:val="28"/>
          <w:szCs w:val="28"/>
        </w:rPr>
        <w:t>бар</w:t>
      </w:r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бір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тізілімге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жинақталатын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болады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. </w:t>
      </w:r>
      <w:proofErr w:type="spellStart"/>
      <w:r w:rsidRPr="00CF4F34">
        <w:rPr>
          <w:rStyle w:val="a4"/>
          <w:color w:val="1F1F1F"/>
          <w:sz w:val="28"/>
          <w:szCs w:val="28"/>
        </w:rPr>
        <w:t>Жұмыс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«</w:t>
      </w:r>
      <w:proofErr w:type="spellStart"/>
      <w:r w:rsidRPr="00CF4F34">
        <w:rPr>
          <w:rStyle w:val="a4"/>
          <w:color w:val="1F1F1F"/>
          <w:sz w:val="28"/>
          <w:szCs w:val="28"/>
        </w:rPr>
        <w:t>Тұ</w:t>
      </w:r>
      <w:proofErr w:type="gramStart"/>
      <w:r w:rsidRPr="00CF4F34">
        <w:rPr>
          <w:rStyle w:val="a4"/>
          <w:color w:val="1F1F1F"/>
          <w:sz w:val="28"/>
          <w:szCs w:val="28"/>
        </w:rPr>
        <w:t>р</w:t>
      </w:r>
      <w:proofErr w:type="gramEnd"/>
      <w:r w:rsidRPr="00CF4F34">
        <w:rPr>
          <w:rStyle w:val="a4"/>
          <w:color w:val="1F1F1F"/>
          <w:sz w:val="28"/>
          <w:szCs w:val="28"/>
        </w:rPr>
        <w:t>ғын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үй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қатынастары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туралы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» </w:t>
      </w:r>
      <w:proofErr w:type="spellStart"/>
      <w:r w:rsidRPr="00CF4F34">
        <w:rPr>
          <w:rStyle w:val="a4"/>
          <w:color w:val="1F1F1F"/>
          <w:sz w:val="28"/>
          <w:szCs w:val="28"/>
        </w:rPr>
        <w:t>Заңды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орындау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және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«</w:t>
      </w:r>
      <w:proofErr w:type="spellStart"/>
      <w:r w:rsidRPr="00CF4F34">
        <w:rPr>
          <w:rStyle w:val="a4"/>
          <w:color w:val="1F1F1F"/>
          <w:sz w:val="28"/>
          <w:szCs w:val="28"/>
        </w:rPr>
        <w:t>Энергетикалық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және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коммуналдық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секторларды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жаңғырту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» </w:t>
      </w:r>
      <w:proofErr w:type="spellStart"/>
      <w:r w:rsidRPr="00CF4F34">
        <w:rPr>
          <w:rStyle w:val="a4"/>
          <w:color w:val="1F1F1F"/>
          <w:sz w:val="28"/>
          <w:szCs w:val="28"/>
        </w:rPr>
        <w:t>ұлттық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жобасы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rStyle w:val="a4"/>
          <w:color w:val="1F1F1F"/>
          <w:sz w:val="28"/>
          <w:szCs w:val="28"/>
        </w:rPr>
        <w:t>сондай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>-</w:t>
      </w:r>
      <w:proofErr w:type="spellStart"/>
      <w:r w:rsidRPr="00CF4F34">
        <w:rPr>
          <w:rStyle w:val="a4"/>
          <w:color w:val="1F1F1F"/>
          <w:sz w:val="28"/>
          <w:szCs w:val="28"/>
        </w:rPr>
        <w:t>ақ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күрделі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жөндеу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r w:rsidRPr="00CF4F34">
        <w:rPr>
          <w:rStyle w:val="a4"/>
          <w:color w:val="1F1F1F"/>
          <w:sz w:val="28"/>
          <w:szCs w:val="28"/>
        </w:rPr>
        <w:t>мен</w:t>
      </w:r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техникалық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тексерудің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мемлекеттік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бағдарламаларын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жоспарлау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шеңберінде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4"/>
          <w:color w:val="1F1F1F"/>
          <w:sz w:val="28"/>
          <w:szCs w:val="28"/>
        </w:rPr>
        <w:t>жүргізіледі</w:t>
      </w:r>
      <w:proofErr w:type="spellEnd"/>
      <w:r w:rsidRPr="00CF4F34">
        <w:rPr>
          <w:rStyle w:val="a4"/>
          <w:color w:val="1F1F1F"/>
          <w:sz w:val="28"/>
          <w:szCs w:val="28"/>
          <w:lang w:val="en-US"/>
        </w:rPr>
        <w:t>.</w:t>
      </w:r>
    </w:p>
    <w:p w:rsidR="006B0488" w:rsidRPr="00CF4F34" w:rsidRDefault="006B0488" w:rsidP="00CF4F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en-US"/>
        </w:rPr>
      </w:pPr>
      <w:proofErr w:type="spellStart"/>
      <w:r w:rsidRPr="00CF4F34">
        <w:rPr>
          <w:color w:val="1F1F1F"/>
          <w:sz w:val="28"/>
          <w:szCs w:val="28"/>
        </w:rPr>
        <w:t>Түгендеу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«</w:t>
      </w:r>
      <w:proofErr w:type="spellStart"/>
      <w:r w:rsidRPr="00CF4F34">
        <w:rPr>
          <w:color w:val="1F1F1F"/>
          <w:sz w:val="28"/>
          <w:szCs w:val="28"/>
        </w:rPr>
        <w:t>Тұрғын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үй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қатынастары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туралы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» </w:t>
      </w:r>
      <w:proofErr w:type="spellStart"/>
      <w:r w:rsidRPr="00CF4F34">
        <w:rPr>
          <w:color w:val="1F1F1F"/>
          <w:sz w:val="28"/>
          <w:szCs w:val="28"/>
        </w:rPr>
        <w:t>Заңның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2-</w:t>
      </w:r>
      <w:r w:rsidRPr="00CF4F34">
        <w:rPr>
          <w:color w:val="1F1F1F"/>
          <w:sz w:val="28"/>
          <w:szCs w:val="28"/>
        </w:rPr>
        <w:t>бабы</w:t>
      </w:r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бойынша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көппәтерлі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тұрғын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үйдің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анықтамасына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сәйкес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келетін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барлық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ғимараттарды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қамтиды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: </w:t>
      </w:r>
      <w:r w:rsidRPr="00CF4F34">
        <w:rPr>
          <w:color w:val="1F1F1F"/>
          <w:sz w:val="28"/>
          <w:szCs w:val="28"/>
        </w:rPr>
        <w:t>кондоминиум</w:t>
      </w:r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объектісінің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ортақ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мүлкінен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және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екі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немесе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одан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r w:rsidRPr="00CF4F34">
        <w:rPr>
          <w:color w:val="1F1F1F"/>
          <w:sz w:val="28"/>
          <w:szCs w:val="28"/>
        </w:rPr>
        <w:t>да</w:t>
      </w:r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көп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proofErr w:type="gramStart"/>
      <w:r w:rsidRPr="00CF4F34">
        <w:rPr>
          <w:color w:val="1F1F1F"/>
          <w:sz w:val="28"/>
          <w:szCs w:val="28"/>
        </w:rPr>
        <w:t>п</w:t>
      </w:r>
      <w:proofErr w:type="gramEnd"/>
      <w:r w:rsidRPr="00CF4F34">
        <w:rPr>
          <w:color w:val="1F1F1F"/>
          <w:sz w:val="28"/>
          <w:szCs w:val="28"/>
        </w:rPr>
        <w:t>әтерден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немесе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тұрғын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емес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үй</w:t>
      </w:r>
      <w:proofErr w:type="spellEnd"/>
      <w:r w:rsidRPr="00CF4F34">
        <w:rPr>
          <w:color w:val="1F1F1F"/>
          <w:sz w:val="28"/>
          <w:szCs w:val="28"/>
          <w:lang w:val="en-US"/>
        </w:rPr>
        <w:t>-</w:t>
      </w:r>
      <w:proofErr w:type="spellStart"/>
      <w:r w:rsidRPr="00CF4F34">
        <w:rPr>
          <w:color w:val="1F1F1F"/>
          <w:sz w:val="28"/>
          <w:szCs w:val="28"/>
        </w:rPr>
        <w:t>жайлардан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тұратын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жеке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тұрған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ғимарат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. </w:t>
      </w:r>
      <w:proofErr w:type="spellStart"/>
      <w:r w:rsidRPr="00CF4F34">
        <w:rPr>
          <w:color w:val="1F1F1F"/>
          <w:sz w:val="28"/>
          <w:szCs w:val="28"/>
        </w:rPr>
        <w:t>Есепке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қабатына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color w:val="1F1F1F"/>
          <w:sz w:val="28"/>
          <w:szCs w:val="28"/>
        </w:rPr>
        <w:t>меншік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иелерінің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санына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color w:val="1F1F1F"/>
          <w:sz w:val="28"/>
          <w:szCs w:val="28"/>
        </w:rPr>
        <w:t>тіркелген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r w:rsidRPr="00CF4F34">
        <w:rPr>
          <w:color w:val="1F1F1F"/>
          <w:sz w:val="28"/>
          <w:szCs w:val="28"/>
        </w:rPr>
        <w:t>кондоминиум</w:t>
      </w:r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объектісінің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болуына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және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басқарудың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таңдалған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нысанына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қарамастан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color w:val="1F1F1F"/>
          <w:sz w:val="28"/>
          <w:szCs w:val="28"/>
        </w:rPr>
        <w:t>ауылдық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елді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мекендердегі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екі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және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төрт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proofErr w:type="gramStart"/>
      <w:r w:rsidRPr="00CF4F34">
        <w:rPr>
          <w:color w:val="1F1F1F"/>
          <w:sz w:val="28"/>
          <w:szCs w:val="28"/>
        </w:rPr>
        <w:t>п</w:t>
      </w:r>
      <w:proofErr w:type="gramEnd"/>
      <w:r w:rsidRPr="00CF4F34">
        <w:rPr>
          <w:color w:val="1F1F1F"/>
          <w:sz w:val="28"/>
          <w:szCs w:val="28"/>
        </w:rPr>
        <w:t>әтерлі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үйлерді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және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басқару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нысаны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әлі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анықталмаған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үйлерді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қоса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алғанда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color w:val="1F1F1F"/>
          <w:sz w:val="28"/>
          <w:szCs w:val="28"/>
        </w:rPr>
        <w:t>үйлер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жатады</w:t>
      </w:r>
      <w:proofErr w:type="spellEnd"/>
      <w:r w:rsidRPr="00CF4F34">
        <w:rPr>
          <w:color w:val="1F1F1F"/>
          <w:sz w:val="28"/>
          <w:szCs w:val="28"/>
          <w:lang w:val="en-US"/>
        </w:rPr>
        <w:t>.</w:t>
      </w:r>
    </w:p>
    <w:p w:rsidR="006B0488" w:rsidRPr="00CF4F34" w:rsidRDefault="006B0488" w:rsidP="00CF4F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en-US"/>
        </w:rPr>
      </w:pPr>
      <w:proofErr w:type="spellStart"/>
      <w:r w:rsidRPr="00CF4F34">
        <w:rPr>
          <w:color w:val="1F1F1F"/>
          <w:sz w:val="28"/>
          <w:szCs w:val="28"/>
        </w:rPr>
        <w:t>Әрбі</w:t>
      </w:r>
      <w:proofErr w:type="gramStart"/>
      <w:r w:rsidRPr="00CF4F34">
        <w:rPr>
          <w:color w:val="1F1F1F"/>
          <w:sz w:val="28"/>
          <w:szCs w:val="28"/>
        </w:rPr>
        <w:t>р</w:t>
      </w:r>
      <w:proofErr w:type="spellEnd"/>
      <w:proofErr w:type="gram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үйде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тізілімде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бірыңғай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кілт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r w:rsidRPr="00CF4F34">
        <w:rPr>
          <w:color w:val="1F1F1F"/>
          <w:sz w:val="28"/>
          <w:szCs w:val="28"/>
        </w:rPr>
        <w:t>бар</w:t>
      </w:r>
      <w:r w:rsidRPr="00CF4F34">
        <w:rPr>
          <w:color w:val="1F1F1F"/>
          <w:sz w:val="28"/>
          <w:szCs w:val="28"/>
          <w:lang w:val="en-US"/>
        </w:rPr>
        <w:t xml:space="preserve"> — </w:t>
      </w:r>
      <w:proofErr w:type="spellStart"/>
      <w:r w:rsidRPr="00CF4F34">
        <w:rPr>
          <w:color w:val="1F1F1F"/>
          <w:sz w:val="28"/>
          <w:szCs w:val="28"/>
        </w:rPr>
        <w:t>мекенжайдың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тіркеу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r w:rsidRPr="00CF4F34">
        <w:rPr>
          <w:color w:val="1F1F1F"/>
          <w:sz w:val="28"/>
          <w:szCs w:val="28"/>
        </w:rPr>
        <w:t>коды</w:t>
      </w:r>
      <w:r w:rsidRPr="00CF4F34">
        <w:rPr>
          <w:color w:val="1F1F1F"/>
          <w:sz w:val="28"/>
          <w:szCs w:val="28"/>
          <w:lang w:val="en-US"/>
        </w:rPr>
        <w:t xml:space="preserve"> (</w:t>
      </w:r>
      <w:r w:rsidRPr="00CF4F34">
        <w:rPr>
          <w:color w:val="1F1F1F"/>
          <w:sz w:val="28"/>
          <w:szCs w:val="28"/>
        </w:rPr>
        <w:t>МТК</w:t>
      </w:r>
      <w:r w:rsidRPr="00CF4F34">
        <w:rPr>
          <w:color w:val="1F1F1F"/>
          <w:sz w:val="28"/>
          <w:szCs w:val="28"/>
          <w:lang w:val="en-US"/>
        </w:rPr>
        <w:t xml:space="preserve">). </w:t>
      </w:r>
      <w:r w:rsidRPr="00CF4F34">
        <w:rPr>
          <w:color w:val="1F1F1F"/>
          <w:sz w:val="28"/>
          <w:szCs w:val="28"/>
        </w:rPr>
        <w:t>Осы</w:t>
      </w:r>
      <w:r w:rsidRPr="00CF4F34">
        <w:rPr>
          <w:color w:val="1F1F1F"/>
          <w:sz w:val="28"/>
          <w:szCs w:val="28"/>
          <w:lang w:val="en-US"/>
        </w:rPr>
        <w:t xml:space="preserve"> </w:t>
      </w:r>
      <w:r w:rsidRPr="00CF4F34">
        <w:rPr>
          <w:color w:val="1F1F1F"/>
          <w:sz w:val="28"/>
          <w:szCs w:val="28"/>
        </w:rPr>
        <w:t>код</w:t>
      </w:r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бойынша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үйге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proofErr w:type="gramStart"/>
      <w:r w:rsidRPr="00CF4F34">
        <w:rPr>
          <w:color w:val="1F1F1F"/>
          <w:sz w:val="28"/>
          <w:szCs w:val="28"/>
        </w:rPr>
        <w:t>бас</w:t>
      </w:r>
      <w:proofErr w:type="gramEnd"/>
      <w:r w:rsidRPr="00CF4F34">
        <w:rPr>
          <w:color w:val="1F1F1F"/>
          <w:sz w:val="28"/>
          <w:szCs w:val="28"/>
        </w:rPr>
        <w:t>қа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көздерден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алынған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мәліметтер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: </w:t>
      </w:r>
      <w:proofErr w:type="spellStart"/>
      <w:r w:rsidRPr="00CF4F34">
        <w:rPr>
          <w:color w:val="1F1F1F"/>
          <w:sz w:val="28"/>
          <w:szCs w:val="28"/>
        </w:rPr>
        <w:t>ғимараттың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техникалық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сипаттамалары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color w:val="1F1F1F"/>
          <w:sz w:val="28"/>
          <w:szCs w:val="28"/>
        </w:rPr>
        <w:t>сандық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және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сапалық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көрсеткіштер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color w:val="1F1F1F"/>
          <w:sz w:val="28"/>
          <w:szCs w:val="28"/>
        </w:rPr>
        <w:t>Үй</w:t>
      </w:r>
      <w:proofErr w:type="spellEnd"/>
      <w:r w:rsidRPr="00CF4F34">
        <w:rPr>
          <w:color w:val="1F1F1F"/>
          <w:sz w:val="28"/>
          <w:szCs w:val="28"/>
          <w:lang w:val="en-US"/>
        </w:rPr>
        <w:t>-</w:t>
      </w:r>
      <w:proofErr w:type="spellStart"/>
      <w:r w:rsidRPr="00CF4F34">
        <w:rPr>
          <w:color w:val="1F1F1F"/>
          <w:sz w:val="28"/>
          <w:szCs w:val="28"/>
        </w:rPr>
        <w:t>жайлар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туралы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деректер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color w:val="1F1F1F"/>
          <w:sz w:val="28"/>
          <w:szCs w:val="28"/>
        </w:rPr>
        <w:t>басқару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нысаны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r w:rsidRPr="00CF4F34">
        <w:rPr>
          <w:color w:val="1F1F1F"/>
          <w:sz w:val="28"/>
          <w:szCs w:val="28"/>
        </w:rPr>
        <w:t>мен</w:t>
      </w:r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лифттердің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жай</w:t>
      </w:r>
      <w:proofErr w:type="spellEnd"/>
      <w:r w:rsidRPr="00CF4F34">
        <w:rPr>
          <w:color w:val="1F1F1F"/>
          <w:sz w:val="28"/>
          <w:szCs w:val="28"/>
          <w:lang w:val="en-US"/>
        </w:rPr>
        <w:t>-</w:t>
      </w:r>
      <w:proofErr w:type="spellStart"/>
      <w:r w:rsidRPr="00CF4F34">
        <w:rPr>
          <w:color w:val="1F1F1F"/>
          <w:sz w:val="28"/>
          <w:szCs w:val="28"/>
        </w:rPr>
        <w:t>күйі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туралы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мәліметтер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color w:val="1F1F1F"/>
          <w:sz w:val="28"/>
          <w:szCs w:val="28"/>
        </w:rPr>
        <w:t>желілер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r w:rsidRPr="00CF4F34">
        <w:rPr>
          <w:color w:val="1F1F1F"/>
          <w:sz w:val="28"/>
          <w:szCs w:val="28"/>
        </w:rPr>
        <w:t>мен</w:t>
      </w:r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есептеу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құралдарына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қосылу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туралы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деректер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«</w:t>
      </w:r>
      <w:proofErr w:type="spellStart"/>
      <w:r w:rsidRPr="00CF4F34">
        <w:rPr>
          <w:color w:val="1F1F1F"/>
          <w:sz w:val="28"/>
          <w:szCs w:val="28"/>
        </w:rPr>
        <w:t>бекітіледі</w:t>
      </w:r>
      <w:proofErr w:type="spellEnd"/>
      <w:r w:rsidRPr="00CF4F34">
        <w:rPr>
          <w:color w:val="1F1F1F"/>
          <w:sz w:val="28"/>
          <w:szCs w:val="28"/>
          <w:lang w:val="en-US"/>
        </w:rPr>
        <w:t>».</w:t>
      </w:r>
    </w:p>
    <w:p w:rsidR="006B0488" w:rsidRPr="00CF4F34" w:rsidRDefault="006B0488" w:rsidP="00CF4F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en-US"/>
        </w:rPr>
      </w:pPr>
      <w:proofErr w:type="spellStart"/>
      <w:r w:rsidRPr="00CF4F34">
        <w:rPr>
          <w:color w:val="1F1F1F"/>
          <w:sz w:val="28"/>
          <w:szCs w:val="28"/>
        </w:rPr>
        <w:t>Мәліметтерді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r w:rsidRPr="00CF4F34">
        <w:rPr>
          <w:color w:val="1F1F1F"/>
          <w:sz w:val="28"/>
          <w:szCs w:val="28"/>
        </w:rPr>
        <w:t>беру</w:t>
      </w:r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тәртібі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Тұ</w:t>
      </w:r>
      <w:proofErr w:type="gramStart"/>
      <w:r w:rsidRPr="00CF4F34">
        <w:rPr>
          <w:color w:val="1F1F1F"/>
          <w:sz w:val="28"/>
          <w:szCs w:val="28"/>
        </w:rPr>
        <w:t>р</w:t>
      </w:r>
      <w:proofErr w:type="gramEnd"/>
      <w:r w:rsidRPr="00CF4F34">
        <w:rPr>
          <w:color w:val="1F1F1F"/>
          <w:sz w:val="28"/>
          <w:szCs w:val="28"/>
        </w:rPr>
        <w:t>ғын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үй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қатынастары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және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тұрғын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үй</w:t>
      </w:r>
      <w:proofErr w:type="spellEnd"/>
      <w:r w:rsidRPr="00CF4F34">
        <w:rPr>
          <w:color w:val="1F1F1F"/>
          <w:sz w:val="28"/>
          <w:szCs w:val="28"/>
          <w:lang w:val="en-US"/>
        </w:rPr>
        <w:t>-</w:t>
      </w:r>
      <w:proofErr w:type="spellStart"/>
      <w:r w:rsidRPr="00CF4F34">
        <w:rPr>
          <w:color w:val="1F1F1F"/>
          <w:sz w:val="28"/>
          <w:szCs w:val="28"/>
        </w:rPr>
        <w:t>коммуналдық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шаруашылық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саласындағы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ақпаратты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қалыптастыру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color w:val="1F1F1F"/>
          <w:sz w:val="28"/>
          <w:szCs w:val="28"/>
        </w:rPr>
        <w:t>өңдеу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color w:val="1F1F1F"/>
          <w:sz w:val="28"/>
          <w:szCs w:val="28"/>
        </w:rPr>
        <w:t>орталықтандырылған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жинау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және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сақтау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қағидаларында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белгіленген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. </w:t>
      </w:r>
      <w:proofErr w:type="spellStart"/>
      <w:r w:rsidRPr="00CF4F34">
        <w:rPr>
          <w:color w:val="1F1F1F"/>
          <w:sz w:val="28"/>
          <w:szCs w:val="28"/>
        </w:rPr>
        <w:t>Олар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деректерді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беруге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міндетті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ұйымдардың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шеңберін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анықтады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: </w:t>
      </w:r>
      <w:proofErr w:type="spellStart"/>
      <w:r w:rsidRPr="00CF4F34">
        <w:rPr>
          <w:color w:val="1F1F1F"/>
          <w:sz w:val="28"/>
          <w:szCs w:val="28"/>
        </w:rPr>
        <w:t>жергілікті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атқарушы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органдар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color w:val="1F1F1F"/>
          <w:sz w:val="28"/>
          <w:szCs w:val="28"/>
        </w:rPr>
        <w:t>табиғи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монополиялар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субъектілері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color w:val="1F1F1F"/>
          <w:sz w:val="28"/>
          <w:szCs w:val="28"/>
        </w:rPr>
        <w:t>мүлік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иелерінің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бірлестіктері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color w:val="1F1F1F"/>
          <w:sz w:val="28"/>
          <w:szCs w:val="28"/>
        </w:rPr>
        <w:t>мүлік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иелерінің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кооперативтері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, </w:t>
      </w:r>
      <w:proofErr w:type="spellStart"/>
      <w:proofErr w:type="gramStart"/>
      <w:r w:rsidRPr="00CF4F34">
        <w:rPr>
          <w:color w:val="1F1F1F"/>
          <w:sz w:val="28"/>
          <w:szCs w:val="28"/>
        </w:rPr>
        <w:t>бас</w:t>
      </w:r>
      <w:proofErr w:type="gramEnd"/>
      <w:r w:rsidRPr="00CF4F34">
        <w:rPr>
          <w:color w:val="1F1F1F"/>
          <w:sz w:val="28"/>
          <w:szCs w:val="28"/>
        </w:rPr>
        <w:t>қа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басқару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субъектілері</w:t>
      </w:r>
      <w:proofErr w:type="spellEnd"/>
      <w:r w:rsidRPr="00CF4F34">
        <w:rPr>
          <w:color w:val="1F1F1F"/>
          <w:sz w:val="28"/>
          <w:szCs w:val="28"/>
          <w:lang w:val="en-US"/>
        </w:rPr>
        <w:t>.</w:t>
      </w:r>
    </w:p>
    <w:p w:rsidR="006B0488" w:rsidRPr="00CF4F34" w:rsidRDefault="006B0488" w:rsidP="00CF4F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en-US"/>
        </w:rPr>
      </w:pPr>
      <w:proofErr w:type="spellStart"/>
      <w:r w:rsidRPr="00CF4F34">
        <w:rPr>
          <w:rStyle w:val="a5"/>
          <w:color w:val="1F1F1F"/>
          <w:sz w:val="28"/>
          <w:szCs w:val="28"/>
        </w:rPr>
        <w:t>Меншік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иелерінің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дербес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деректер</w:t>
      </w:r>
      <w:proofErr w:type="gramStart"/>
      <w:r w:rsidRPr="00CF4F34">
        <w:rPr>
          <w:rStyle w:val="a5"/>
          <w:color w:val="1F1F1F"/>
          <w:sz w:val="28"/>
          <w:szCs w:val="28"/>
        </w:rPr>
        <w:t>і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>-</w:t>
      </w:r>
      <w:proofErr w:type="spellStart"/>
      <w:proofErr w:type="gramEnd"/>
      <w:r w:rsidRPr="00CF4F34">
        <w:rPr>
          <w:rStyle w:val="a5"/>
          <w:color w:val="1F1F1F"/>
          <w:sz w:val="28"/>
          <w:szCs w:val="28"/>
        </w:rPr>
        <w:t>тегі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rStyle w:val="a5"/>
          <w:color w:val="1F1F1F"/>
          <w:sz w:val="28"/>
          <w:szCs w:val="28"/>
        </w:rPr>
        <w:t>жеке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сәйкестендіру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нөмірлері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rStyle w:val="a5"/>
          <w:color w:val="1F1F1F"/>
          <w:sz w:val="28"/>
          <w:szCs w:val="28"/>
        </w:rPr>
        <w:t>құқық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белгілейтін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құжаттар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және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берешек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туралы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мәліметтер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>-</w:t>
      </w:r>
      <w:proofErr w:type="spellStart"/>
      <w:r w:rsidRPr="00CF4F34">
        <w:rPr>
          <w:rStyle w:val="a5"/>
          <w:color w:val="1F1F1F"/>
          <w:sz w:val="28"/>
          <w:szCs w:val="28"/>
        </w:rPr>
        <w:t>түгендеу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кезінде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жиналмайды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>.</w:t>
      </w:r>
    </w:p>
    <w:p w:rsidR="006B0488" w:rsidRPr="00CF4F34" w:rsidRDefault="006B0488" w:rsidP="00CF4F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en-US"/>
        </w:rPr>
      </w:pPr>
      <w:proofErr w:type="spellStart"/>
      <w:r w:rsidRPr="00CF4F34">
        <w:rPr>
          <w:rStyle w:val="a5"/>
          <w:color w:val="1F1F1F"/>
          <w:sz w:val="28"/>
          <w:szCs w:val="28"/>
        </w:rPr>
        <w:t>Тізілім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r w:rsidRPr="00CF4F34">
        <w:rPr>
          <w:rStyle w:val="a5"/>
          <w:color w:val="1F1F1F"/>
          <w:sz w:val="28"/>
          <w:szCs w:val="28"/>
        </w:rPr>
        <w:t>не</w:t>
      </w:r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береді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: </w:t>
      </w:r>
      <w:proofErr w:type="spellStart"/>
      <w:r w:rsidRPr="00CF4F34">
        <w:rPr>
          <w:rStyle w:val="a5"/>
          <w:color w:val="1F1F1F"/>
          <w:sz w:val="28"/>
          <w:szCs w:val="28"/>
        </w:rPr>
        <w:t>лифттерді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күрделі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жөндеуге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және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proofErr w:type="gramStart"/>
      <w:r w:rsidRPr="00CF4F34">
        <w:rPr>
          <w:rStyle w:val="a5"/>
          <w:color w:val="1F1F1F"/>
          <w:sz w:val="28"/>
          <w:szCs w:val="28"/>
        </w:rPr>
        <w:t>ауыстыру</w:t>
      </w:r>
      <w:proofErr w:type="gramEnd"/>
      <w:r w:rsidRPr="00CF4F34">
        <w:rPr>
          <w:rStyle w:val="a5"/>
          <w:color w:val="1F1F1F"/>
          <w:sz w:val="28"/>
          <w:szCs w:val="28"/>
        </w:rPr>
        <w:t>ға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арналған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үйлердің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нақты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тізімдері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rStyle w:val="a5"/>
          <w:color w:val="1F1F1F"/>
          <w:sz w:val="28"/>
          <w:szCs w:val="28"/>
        </w:rPr>
        <w:t>үйлердің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есепке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алу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құралдарымен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жабдықталуының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нақты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деңгейін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түсіну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rStyle w:val="a5"/>
          <w:color w:val="1F1F1F"/>
          <w:sz w:val="28"/>
          <w:szCs w:val="28"/>
        </w:rPr>
        <w:t>орташаланған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бағалаулар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емес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rStyle w:val="a5"/>
          <w:color w:val="1F1F1F"/>
          <w:sz w:val="28"/>
          <w:szCs w:val="28"/>
        </w:rPr>
        <w:t>нақты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деректер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негізінде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желілерді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жаңғыртуға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өңірлердің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қажеттілігін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есептеу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. </w:t>
      </w:r>
      <w:proofErr w:type="spellStart"/>
      <w:r w:rsidRPr="00CF4F34">
        <w:rPr>
          <w:rStyle w:val="a5"/>
          <w:color w:val="1F1F1F"/>
          <w:sz w:val="28"/>
          <w:szCs w:val="28"/>
        </w:rPr>
        <w:t>Коммуналдық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төлемдер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proofErr w:type="gramStart"/>
      <w:r w:rsidRPr="00CF4F34">
        <w:rPr>
          <w:rStyle w:val="a5"/>
          <w:color w:val="1F1F1F"/>
          <w:sz w:val="28"/>
          <w:szCs w:val="28"/>
        </w:rPr>
        <w:t>түб</w:t>
      </w:r>
      <w:proofErr w:type="gramEnd"/>
      <w:r w:rsidRPr="00CF4F34">
        <w:rPr>
          <w:rStyle w:val="a5"/>
          <w:color w:val="1F1F1F"/>
          <w:sz w:val="28"/>
          <w:szCs w:val="28"/>
        </w:rPr>
        <w:t>іртектерінде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есептеудің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дұрыстығы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r w:rsidRPr="00CF4F34">
        <w:rPr>
          <w:rStyle w:val="a5"/>
          <w:color w:val="1F1F1F"/>
          <w:sz w:val="28"/>
          <w:szCs w:val="28"/>
        </w:rPr>
        <w:t>ПИК</w:t>
      </w:r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r w:rsidRPr="00CF4F34">
        <w:rPr>
          <w:rStyle w:val="a5"/>
          <w:color w:val="1F1F1F"/>
          <w:sz w:val="28"/>
          <w:szCs w:val="28"/>
        </w:rPr>
        <w:t>пен</w:t>
      </w:r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r w:rsidRPr="00CF4F34">
        <w:rPr>
          <w:rStyle w:val="a5"/>
          <w:color w:val="1F1F1F"/>
          <w:sz w:val="28"/>
          <w:szCs w:val="28"/>
        </w:rPr>
        <w:t>МИБ</w:t>
      </w:r>
      <w:r w:rsidRPr="00CF4F34">
        <w:rPr>
          <w:rStyle w:val="a5"/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rStyle w:val="a5"/>
          <w:color w:val="1F1F1F"/>
          <w:sz w:val="28"/>
          <w:szCs w:val="28"/>
        </w:rPr>
        <w:t>басқарушы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компаниялар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арасында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атқарушылық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құжаттаманы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жүргізу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және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жұмыс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тәртібін</w:t>
      </w:r>
      <w:proofErr w:type="spellEnd"/>
      <w:r w:rsidRPr="00CF4F34">
        <w:rPr>
          <w:rStyle w:val="a5"/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rStyle w:val="a5"/>
          <w:color w:val="1F1F1F"/>
          <w:sz w:val="28"/>
          <w:szCs w:val="28"/>
        </w:rPr>
        <w:t>арттырады</w:t>
      </w:r>
      <w:proofErr w:type="spellEnd"/>
    </w:p>
    <w:p w:rsidR="006B0488" w:rsidRPr="00CF4F34" w:rsidRDefault="006B0488" w:rsidP="00CF4F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en-US"/>
        </w:rPr>
      </w:pPr>
      <w:bookmarkStart w:id="0" w:name="_GoBack"/>
      <w:bookmarkEnd w:id="0"/>
      <w:proofErr w:type="spellStart"/>
      <w:r w:rsidRPr="00CF4F34">
        <w:rPr>
          <w:color w:val="1F1F1F"/>
          <w:sz w:val="28"/>
          <w:szCs w:val="28"/>
        </w:rPr>
        <w:t>Мәліметтерді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жинауды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облыстардың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әкімдіктері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аудандар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r w:rsidRPr="00CF4F34">
        <w:rPr>
          <w:color w:val="1F1F1F"/>
          <w:sz w:val="28"/>
          <w:szCs w:val="28"/>
        </w:rPr>
        <w:t>мен</w:t>
      </w:r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облыстық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маңызы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r w:rsidRPr="00CF4F34">
        <w:rPr>
          <w:color w:val="1F1F1F"/>
          <w:sz w:val="28"/>
          <w:szCs w:val="28"/>
        </w:rPr>
        <w:t>бар</w:t>
      </w:r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қалалардың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тұ</w:t>
      </w:r>
      <w:proofErr w:type="gramStart"/>
      <w:r w:rsidRPr="00CF4F34">
        <w:rPr>
          <w:color w:val="1F1F1F"/>
          <w:sz w:val="28"/>
          <w:szCs w:val="28"/>
        </w:rPr>
        <w:t>р</w:t>
      </w:r>
      <w:proofErr w:type="gramEnd"/>
      <w:r w:rsidRPr="00CF4F34">
        <w:rPr>
          <w:color w:val="1F1F1F"/>
          <w:sz w:val="28"/>
          <w:szCs w:val="28"/>
        </w:rPr>
        <w:t>ғын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үй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инспекциялары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арқылы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ұйымдастырады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. </w:t>
      </w:r>
      <w:proofErr w:type="spellStart"/>
      <w:r w:rsidRPr="00CF4F34">
        <w:rPr>
          <w:color w:val="1F1F1F"/>
          <w:sz w:val="28"/>
          <w:szCs w:val="28"/>
        </w:rPr>
        <w:t>Хабарламалар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r w:rsidRPr="00CF4F34">
        <w:rPr>
          <w:color w:val="1F1F1F"/>
          <w:sz w:val="28"/>
          <w:szCs w:val="28"/>
        </w:rPr>
        <w:t>мен</w:t>
      </w:r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жұмыс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нысандары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мүлік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иелері</w:t>
      </w:r>
      <w:proofErr w:type="gramStart"/>
      <w:r w:rsidRPr="00CF4F34">
        <w:rPr>
          <w:color w:val="1F1F1F"/>
          <w:sz w:val="28"/>
          <w:szCs w:val="28"/>
        </w:rPr>
        <w:t>нің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б</w:t>
      </w:r>
      <w:proofErr w:type="gramEnd"/>
      <w:r w:rsidRPr="00CF4F34">
        <w:rPr>
          <w:color w:val="1F1F1F"/>
          <w:sz w:val="28"/>
          <w:szCs w:val="28"/>
        </w:rPr>
        <w:t>ірлестіктеріне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color w:val="1F1F1F"/>
          <w:sz w:val="28"/>
          <w:szCs w:val="28"/>
        </w:rPr>
        <w:t>тікелей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бірлескен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басқарудағы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үйлердің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өкілдеріне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, </w:t>
      </w:r>
      <w:proofErr w:type="spellStart"/>
      <w:r w:rsidRPr="00CF4F34">
        <w:rPr>
          <w:color w:val="1F1F1F"/>
          <w:sz w:val="28"/>
          <w:szCs w:val="28"/>
        </w:rPr>
        <w:t>басқару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субъектілеріне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және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коммуналдық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қызметтерді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жеткізушілерге</w:t>
      </w:r>
      <w:proofErr w:type="spellEnd"/>
      <w:r w:rsidRPr="00CF4F34">
        <w:rPr>
          <w:color w:val="1F1F1F"/>
          <w:sz w:val="28"/>
          <w:szCs w:val="28"/>
          <w:lang w:val="en-US"/>
        </w:rPr>
        <w:t xml:space="preserve"> </w:t>
      </w:r>
      <w:proofErr w:type="spellStart"/>
      <w:r w:rsidRPr="00CF4F34">
        <w:rPr>
          <w:color w:val="1F1F1F"/>
          <w:sz w:val="28"/>
          <w:szCs w:val="28"/>
        </w:rPr>
        <w:t>жіберіледі</w:t>
      </w:r>
      <w:proofErr w:type="spellEnd"/>
      <w:r w:rsidRPr="00CF4F34">
        <w:rPr>
          <w:color w:val="1F1F1F"/>
          <w:sz w:val="28"/>
          <w:szCs w:val="28"/>
          <w:lang w:val="en-US"/>
        </w:rPr>
        <w:t>.</w:t>
      </w:r>
    </w:p>
    <w:p w:rsidR="006B0488" w:rsidRPr="00CF4F34" w:rsidRDefault="006B0488" w:rsidP="00CF4F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sectPr w:rsidR="006B0488" w:rsidRPr="00CF4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B0488"/>
    <w:rsid w:val="000B2205"/>
    <w:rsid w:val="00104497"/>
    <w:rsid w:val="006B0488"/>
    <w:rsid w:val="00CF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0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B0488"/>
    <w:rPr>
      <w:b/>
      <w:bCs/>
    </w:rPr>
  </w:style>
  <w:style w:type="character" w:styleId="a5">
    <w:name w:val="Emphasis"/>
    <w:basedOn w:val="a0"/>
    <w:uiPriority w:val="20"/>
    <w:qFormat/>
    <w:rsid w:val="006B048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9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404</Words>
  <Characters>2308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Бекзат</cp:lastModifiedBy>
  <cp:revision>4</cp:revision>
  <dcterms:created xsi:type="dcterms:W3CDTF">2026-09-01T05:52:00Z</dcterms:created>
  <dcterms:modified xsi:type="dcterms:W3CDTF">2026-09-01T05:20:00Z</dcterms:modified>
</cp:coreProperties>
</file>