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F3C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Қазақстан Республикасы </w:t>
      </w:r>
    </w:p>
    <w:p w:rsidR="00117F3C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Еңбек және халықты әлеуметтік </w:t>
      </w:r>
    </w:p>
    <w:p w:rsidR="00117F3C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қорғау министрлігі </w:t>
      </w:r>
    </w:p>
    <w:p w:rsidR="00117F3C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Мемлекеттік еңбек инспекциясы</w:t>
      </w:r>
    </w:p>
    <w:p w:rsidR="00117F3C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комитетінің Жетісу облысы бойынша </w:t>
      </w:r>
    </w:p>
    <w:p w:rsidR="00117F3C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департамент басшысының </w:t>
      </w:r>
    </w:p>
    <w:p w:rsidR="00812F76" w:rsidRDefault="00117F3C" w:rsidP="00812F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</w:t>
      </w:r>
      <w:r w:rsidR="00812F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</w:t>
      </w: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жылғы </w:t>
      </w:r>
      <w:r w:rsidR="00812F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_____________________</w:t>
      </w: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812F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_______</w:t>
      </w: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бұйрығымен </w:t>
      </w:r>
    </w:p>
    <w:p w:rsidR="00117F3C" w:rsidRPr="00AE66B8" w:rsidRDefault="00117F3C" w:rsidP="00812F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БЕКІТІЛДІ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17F3C" w:rsidRPr="00AE66B8" w:rsidRDefault="00117F3C" w:rsidP="00117F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17F3C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«Қазақстан Республикасы</w:t>
      </w:r>
    </w:p>
    <w:p w:rsidR="00117F3C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Еңбек және халықты әлеуметтік қорғау министрлігі</w:t>
      </w:r>
    </w:p>
    <w:p w:rsidR="00117F3C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Мемлекеттік еңбек инспекциясы комитетінің</w:t>
      </w:r>
    </w:p>
    <w:p w:rsidR="00117F3C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Жетісу облысы бойынша департаменті»</w:t>
      </w:r>
    </w:p>
    <w:p w:rsidR="00117F3C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республикалық мемлекеттік мекемесінің</w:t>
      </w:r>
    </w:p>
    <w:p w:rsidR="00117F3C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Еңбек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қауіпсіздігін</w:t>
      </w: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және </w:t>
      </w:r>
    </w:p>
    <w:p w:rsidR="00117F3C" w:rsidRPr="00566510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еңбекті қорғау </w:t>
      </w: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бөлімінің Ережесі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17F3C" w:rsidRPr="003D64BE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</w:t>
      </w:r>
    </w:p>
    <w:p w:rsidR="00117F3C" w:rsidRPr="003D64BE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1. Жалпы ережелер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17F3C" w:rsidRPr="003D64BE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Еңбек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қауіпсіздігі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және еңбекті қорғау бөлімі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(бұдан әрі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«Қазақстан Республикасы</w:t>
      </w:r>
      <w:bookmarkStart w:id="0" w:name="_GoBack"/>
      <w:bookmarkEnd w:id="0"/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Еңбек және халықты әлеуметтік қорғау министрлігі Мемлекеттік еңбек инспекциясы жөніндегі комитетінің Жет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ісу облысы бойынша департаменті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(бұдан әрі – Департамент) республикалық мемлекеттік мекемесінің құрылымдық бөлімшесі болып табылады.</w:t>
      </w:r>
    </w:p>
    <w:p w:rsidR="00117F3C" w:rsidRPr="003D64BE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Бөлім өз қызметінде Қазақстан Республикасының Конституциясын, заңдарын, Қазақстан Республикасының Президенті мен Үкіметінің актілерін, өзге де нормативтік құқықтық актілерді, сондай-ақ осы Ережені басшылыққа алады.</w:t>
      </w:r>
    </w:p>
    <w:p w:rsidR="00117F3C" w:rsidRPr="003D64BE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3.Бөлімні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құрылымы мен штат саны Қазақстан Республикасының заңнамасына сәйкес бекітіледі.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17F3C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5342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Б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өлімні</w:t>
      </w:r>
      <w:r w:rsidRPr="005342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ң негізгі міндеттері, функциялары және құқықтары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:rsidR="00117F3C" w:rsidRPr="005342A3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17F3C" w:rsidRPr="003D64BE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Б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өлімнің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негізгі міндеттері:</w:t>
      </w:r>
    </w:p>
    <w:p w:rsidR="00117F3C" w:rsidRPr="00117F3C" w:rsidRDefault="00117F3C" w:rsidP="00117F3C">
      <w:pPr>
        <w:pStyle w:val="HTML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 w:rsidRPr="00117F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еңбек заңнамасының, оның ішінде еңбек қауіпсіздігі және еңбекті қорғау саласындағы сақталуын мемлекеттік бақылау;</w:t>
      </w:r>
    </w:p>
    <w:p w:rsidR="00117F3C" w:rsidRPr="00117F3C" w:rsidRDefault="00117F3C" w:rsidP="00117F3C">
      <w:pPr>
        <w:pStyle w:val="HTML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 w:rsidRPr="00117F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еңбек қауіпсіздігі және еңбекті қорғау саласындағы нормативтік құқықтық актілерді және әдістемелік ұсынымдарды әзірлеуге қатысу;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3) заңнамамен және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басшылығымен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Бөлімге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жүктелген өзге де міндеттер.</w:t>
      </w:r>
    </w:p>
    <w:p w:rsidR="00117F3C" w:rsidRPr="003D64BE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қолданыстағы заңнамаға және оған жүктелген міндеттерге сәйкес мынадай функцияларды жүзеге асырады:</w:t>
      </w:r>
    </w:p>
    <w:p w:rsidR="00117F3C" w:rsidRPr="00117F3C" w:rsidRDefault="00117F3C" w:rsidP="00117F3C">
      <w:pPr>
        <w:pStyle w:val="HTML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   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еңбек заңнамасының сақталуы</w:t>
      </w:r>
      <w:r w:rsidRPr="00117F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оның ішінде еңбек қауіпсіздігі және еңбекті қорғау мәселелері бойынша бақылау субъектілері мен объектілеріне профилактикалық бақылау және жоспардан тыс тексерулер жүргізу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117F3C" w:rsidRPr="00117F3C" w:rsidRDefault="00117F3C" w:rsidP="00117F3C">
      <w:pPr>
        <w:pStyle w:val="HTML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2) </w:t>
      </w:r>
      <w:r w:rsidRPr="00117F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Республикасының заңнамасында белгіленген тәртіппен еңбек қызметіне байланысты жазатайым оқиғаларға тергеп-тексерулер жүргізу;</w:t>
      </w:r>
    </w:p>
    <w:p w:rsidR="00117F3C" w:rsidRPr="003D64BE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жеке және заңды тұлғалардың өтiнiштерiн қарау;</w:t>
      </w:r>
    </w:p>
    <w:p w:rsidR="00117F3C" w:rsidRDefault="00117F3C" w:rsidP="00FB7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117F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 қажетті ұсыныстарды әзірлей отырып, талдау жүргізу және өңірдегі өндірістік жарақаттардың себептері мен жағдайларын анықтау;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FB73CC" w:rsidRPr="00FB73CC" w:rsidRDefault="00FB73CC" w:rsidP="00FB7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B73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5) Қазақстан Республикасының еңбек заңнамасының мәселелері, оның ішінде еңбек қауіпсіздігі және еңбекті қорғау мәселелері бойынша түсіндіру жұмыстарын жүргізу;</w:t>
      </w:r>
    </w:p>
    <w:p w:rsidR="00FB73CC" w:rsidRPr="00FB73CC" w:rsidRDefault="00FB73CC" w:rsidP="00FB7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B73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6) жұмыс берушілерді (олардың өкілдерін) тексеру барысында анықталған еңбек заңнамасын бұзушылықтар туралы оларды жою жөнінде шаралар қабылдау мақсатында хабардар ету;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FB73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) </w:t>
      </w:r>
      <w:r w:rsidR="00FB73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Департамент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басшылығы айқындайтын өзге де өкілеттіктерді жүзеге асыру.</w:t>
      </w:r>
    </w:p>
    <w:p w:rsidR="00117F3C" w:rsidRPr="003D64BE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негізгі міндеттерді іске асыру және өз функцияларын жүзеге асыру мақсатында заңнамада белгіленген тәртіппен және өз құзыреті шегінде:</w:t>
      </w:r>
    </w:p>
    <w:p w:rsidR="00117F3C" w:rsidRPr="003D64BE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өз құзыретi шегiнде мәселелердi қарауға және олар бойынша шешiмдер қабылдауға қатысуға және тиiстi органдар мен лауазымды адамдардан олардың орындалуын талап етуге;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қызметтiк мiндеттерiн орындау үшiн қажеттi ақпарат пен материалдарды белгiленген тәртiппен алуға;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меншік нысанына қарамастан қызметтік міндеттерді орындау үшін белгіленген тәртіппен ұйымдарға баруға;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 Қазақстан Республикасының заңнамасында көзделген өзге де құқықтар.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17F3C" w:rsidRPr="005342A3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342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 Бөлімның қызметін ұйымдастыру</w:t>
      </w:r>
    </w:p>
    <w:p w:rsidR="00117F3C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заңнамалық актілерге, Қазақстан Республикасы Президентінің актілеріне және Қазақстан Республикасының өзге де нормативтік құқықтық актілеріне сәйкес өзінің негізгі міндеттері мен функцияларын жүзеге асыру үшін қажетті өкілеттіктерге ие.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 Бөлімді Қазақстан Республикасының заңнамасында белгіленген тәртіппен қызметке тағайындалатын және қызметтен босатылатын бөлім басшысы басқарады.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9.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жауапкершілікте болады.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10. Бөлім басшысы мемлекеттік органның басшылығына бөлімнің құрылымы мен штаттық кестесіне қатысты ұсыныстар енгізеді.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11. Осы мақсаттар үшін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басшысы: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Бөлім туралы ережені әзірлейді және оның мамандарының міндеттері мен өкілеттіктерін айқындайды;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заңдарға және Қазақстан Республикасы Президентінің актілеріне сәйкес өзге де өкілеттіктерді жүзеге асырады.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12.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 бас мамандары: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өз құзыреті шегінде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 қызметін үйлестіреді;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басшысы болмаған кезеңде бөлімнің қызметіне жалпы басшылықты жүзеге асырады және Бөлімге жүктелген міндеттердің орындалуына және оның функцияларын жүзеге асыруға дербес жауапкершілікте болады;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3)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басшысы жүктеген өзге де функцияларды жүзеге асырады.</w:t>
      </w:r>
    </w:p>
    <w:p w:rsidR="00117F3C" w:rsidRPr="00AE66B8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13.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ның құзыретіне кіретін мәселелер бойынша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атынан басқа бөлімшелерге жіберілетін құжаттарға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басшысы, ал ол болмаған жағдайда оны алмастыратын тұлға қол қояды.</w:t>
      </w:r>
    </w:p>
    <w:p w:rsidR="00117F3C" w:rsidRPr="003D64BE" w:rsidRDefault="00117F3C" w:rsidP="00117F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67C9E" w:rsidRPr="00117F3C" w:rsidRDefault="00567C9E">
      <w:pPr>
        <w:rPr>
          <w:lang w:val="kk-KZ"/>
        </w:rPr>
      </w:pPr>
    </w:p>
    <w:sectPr w:rsidR="00567C9E" w:rsidRPr="00117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65F"/>
    <w:rsid w:val="00117F3C"/>
    <w:rsid w:val="00567C9E"/>
    <w:rsid w:val="00812F76"/>
    <w:rsid w:val="00CB065F"/>
    <w:rsid w:val="00FB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F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17F3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17F3C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F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17F3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17F3C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9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Zhuldyz_inspekcia1986@outlook.com</dc:creator>
  <cp:keywords/>
  <dc:description/>
  <cp:lastModifiedBy>Zhuldyz_inspekcia1986@outlook.com</cp:lastModifiedBy>
  <cp:revision>4</cp:revision>
  <cp:lastPrinted>2025-05-06T06:07:00Z</cp:lastPrinted>
  <dcterms:created xsi:type="dcterms:W3CDTF">2025-05-06T05:54:00Z</dcterms:created>
  <dcterms:modified xsi:type="dcterms:W3CDTF">2026-08-28T06:21:00Z</dcterms:modified>
</cp:coreProperties>
</file>