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e78b1" w14:textId="9de78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 саласындағы қызметпен айналысуға арналған лицензия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2 қазандағы № 302 бұйрығы. Қазақстан Республикасының Әділет министрлігінде 2020 жылғы 5 қазанда № 21364 болып тіркелді.</w:t>
      </w:r>
    </w:p>
    <w:p>
      <w:pPr>
        <w:spacing w:after="0"/>
        <w:ind w:left="0"/>
        <w:jc w:val="left"/>
      </w:pP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Ветеринария саласындағы қызметпен айналысуға арналған лицензия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фитосанитариялық және тамақ қауіпсіздігі департаменті:</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Ұлттық экономика</w:t>
            </w:r>
          </w:p>
          <w:p>
            <w:pPr>
              <w:spacing w:after="20"/>
              <w:ind w:left="20"/>
              <w:jc w:val="both"/>
            </w:pPr>
            <w:r>
              <w:rPr>
                <w:rFonts w:ascii="Times New Roman"/>
                <w:b w:val="false"/>
                <w:i w:val="false"/>
                <w:color w:val="000000"/>
                <w:sz w:val="20"/>
              </w:rPr>
              <w:t>
министрлігі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Цифрлық даму, инновациялар</w:t>
            </w:r>
          </w:p>
          <w:p>
            <w:pPr>
              <w:spacing w:after="20"/>
              <w:ind w:left="20"/>
              <w:jc w:val="both"/>
            </w:pPr>
            <w:r>
              <w:rPr>
                <w:rFonts w:ascii="Times New Roman"/>
                <w:b w:val="false"/>
                <w:i w:val="false"/>
                <w:color w:val="000000"/>
                <w:sz w:val="20"/>
              </w:rPr>
              <w:t>
және аэроғарыш өнеркәсібі</w:t>
            </w:r>
          </w:p>
          <w:p>
            <w:pPr>
              <w:spacing w:after="20"/>
              <w:ind w:left="20"/>
              <w:jc w:val="both"/>
            </w:pPr>
            <w:r>
              <w:rPr>
                <w:rFonts w:ascii="Times New Roman"/>
                <w:b w:val="false"/>
                <w:i w:val="false"/>
                <w:color w:val="000000"/>
                <w:sz w:val="20"/>
              </w:rPr>
              <w:t>
министрлігі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2 қазаны</w:t>
            </w:r>
            <w:r>
              <w:br/>
            </w:r>
            <w:r>
              <w:rPr>
                <w:rFonts w:ascii="Times New Roman"/>
                <w:b w:val="false"/>
                <w:i w:val="false"/>
                <w:color w:val="000000"/>
                <w:sz w:val="20"/>
              </w:rPr>
              <w:t>№ 302 бұйрығымен бекітілген</w:t>
            </w:r>
          </w:p>
        </w:tc>
      </w:tr>
    </w:tbl>
    <w:bookmarkStart w:name="z8" w:id="5"/>
    <w:p>
      <w:pPr>
        <w:spacing w:after="0"/>
        <w:ind w:left="0"/>
        <w:jc w:val="left"/>
      </w:pPr>
      <w:r>
        <w:rPr>
          <w:rFonts w:ascii="Times New Roman"/>
          <w:b/>
          <w:i w:val="false"/>
          <w:color w:val="000000"/>
        </w:rPr>
        <w:t xml:space="preserve"> Ветеринария саласындағы қызметпен айналысуға арналған лицензия беру қағидалары </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xml:space="preserve">
      1. Осы Ветеринария саласындағы қызметпен айналысуға арналған лицензия беру қағидалары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(бұдан әрі – Рұқсаттар және хабарламалар туралы заң)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әзірленді және ветеринария саласындағы қызметпен айналысуға лицензия беру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Осы Қағидаларда мынадай ұғымдар пайдаланылады:</w:t>
      </w:r>
    </w:p>
    <w:bookmarkEnd w:id="8"/>
    <w:p>
      <w:pPr>
        <w:spacing w:after="0"/>
        <w:ind w:left="0"/>
        <w:jc w:val="both"/>
      </w:pPr>
      <w:r>
        <w:rPr>
          <w:rFonts w:ascii="Times New Roman"/>
          <w:b w:val="false"/>
          <w:i w:val="false"/>
          <w:color w:val="000000"/>
          <w:sz w:val="28"/>
        </w:rPr>
        <w:t xml:space="preserve">
      1) ветеринария саласындағы уәкілетті орган ведомствосының аумақтық бөлімшелері (бұдан әрі – ведомствоның аумақтық бөлімшелері) – тиісті әкімшілік-аумақтық бірліктерде (облыс, республикалық маңызы бар қала, астана) орналасқан аумақтық бөлімшелер; </w:t>
      </w:r>
    </w:p>
    <w:p>
      <w:pPr>
        <w:spacing w:after="0"/>
        <w:ind w:left="0"/>
        <w:jc w:val="both"/>
      </w:pPr>
      <w:r>
        <w:rPr>
          <w:rFonts w:ascii="Times New Roman"/>
          <w:b w:val="false"/>
          <w:i w:val="false"/>
          <w:color w:val="000000"/>
          <w:sz w:val="28"/>
        </w:rPr>
        <w:t>
      2) ветеринария саласындағы уәкілетті органның ведомствосы – Қазақстан Республикасы Ауыл шаруашылығы министрлігінің Ветеринариялық бақылау және қадағалау комитеті;</w:t>
      </w:r>
    </w:p>
    <w:p>
      <w:pPr>
        <w:spacing w:after="0"/>
        <w:ind w:left="0"/>
        <w:jc w:val="both"/>
      </w:pPr>
      <w:r>
        <w:rPr>
          <w:rFonts w:ascii="Times New Roman"/>
          <w:b w:val="false"/>
          <w:i w:val="false"/>
          <w:color w:val="000000"/>
          <w:sz w:val="28"/>
        </w:rPr>
        <w:t>
      3) лицензия – жеке немесе заңды тұлғаға қауіптіліктің жоғары деңгейіне байланысты лицензияланатын қызмет түрін не лицензияланатын қызмет түрінің кіші түрін жүзеге асыруға лицензиар беретін бірінші санаттағы рұқсат;</w:t>
      </w:r>
    </w:p>
    <w:p>
      <w:pPr>
        <w:spacing w:after="0"/>
        <w:ind w:left="0"/>
        <w:jc w:val="both"/>
      </w:pPr>
      <w:r>
        <w:rPr>
          <w:rFonts w:ascii="Times New Roman"/>
          <w:b w:val="false"/>
          <w:i w:val="false"/>
          <w:color w:val="000000"/>
          <w:sz w:val="28"/>
        </w:rPr>
        <w:t>
      4) лицензияланатын қызмет түрінің кіші түрі – бір лицензия аясында тиісті лицензияланатын қызмет түрін нақтылау;</w:t>
      </w:r>
    </w:p>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xml:space="preserve">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3. Ветеринария саласында лицензиялауға мынадай қызмет түрлері жатады:</w:t>
      </w:r>
    </w:p>
    <w:bookmarkEnd w:id="9"/>
    <w:p>
      <w:pPr>
        <w:spacing w:after="0"/>
        <w:ind w:left="0"/>
        <w:jc w:val="both"/>
      </w:pPr>
      <w:r>
        <w:rPr>
          <w:rFonts w:ascii="Times New Roman"/>
          <w:b w:val="false"/>
          <w:i w:val="false"/>
          <w:color w:val="000000"/>
          <w:sz w:val="28"/>
        </w:rPr>
        <w:t>
      1) ветеринариялық мақсаттағы препараттарды өндіру жөніндегі қызмет;</w:t>
      </w:r>
    </w:p>
    <w:p>
      <w:pPr>
        <w:spacing w:after="0"/>
        <w:ind w:left="0"/>
        <w:jc w:val="both"/>
      </w:pPr>
      <w:r>
        <w:rPr>
          <w:rFonts w:ascii="Times New Roman"/>
          <w:b w:val="false"/>
          <w:i w:val="false"/>
          <w:color w:val="000000"/>
          <w:sz w:val="28"/>
        </w:rPr>
        <w:t>
      2) жануарлардан алынатын өнімдер мен шикізаттарға ветеринариялық-санитариялық сараптама жүргізу жөніндегі қызмет.</w:t>
      </w:r>
    </w:p>
    <w:bookmarkStart w:name="z13" w:id="10"/>
    <w:p>
      <w:pPr>
        <w:spacing w:after="0"/>
        <w:ind w:left="0"/>
        <w:jc w:val="left"/>
      </w:pPr>
      <w:r>
        <w:rPr>
          <w:rFonts w:ascii="Times New Roman"/>
          <w:b/>
          <w:i w:val="false"/>
          <w:color w:val="000000"/>
        </w:rPr>
        <w:t xml:space="preserve"> 2-тарау. Ветеринария саласындағы қызметпен айналысуға арналған лицензия беру тәртібі</w:t>
      </w:r>
    </w:p>
    <w:bookmarkEnd w:id="10"/>
    <w:bookmarkStart w:name="z14" w:id="11"/>
    <w:p>
      <w:pPr>
        <w:spacing w:after="0"/>
        <w:ind w:left="0"/>
        <w:jc w:val="both"/>
      </w:pPr>
      <w:r>
        <w:rPr>
          <w:rFonts w:ascii="Times New Roman"/>
          <w:b w:val="false"/>
          <w:i w:val="false"/>
          <w:color w:val="000000"/>
          <w:sz w:val="28"/>
        </w:rPr>
        <w:t>
      4. "Ветеринария саласындағы қызметпен айналысуға арналған лицензия беру" мемлекеттік қызметін (бұдан әрі – мемлекеттік көрсетілетін қызмет):</w:t>
      </w:r>
    </w:p>
    <w:bookmarkEnd w:id="11"/>
    <w:p>
      <w:pPr>
        <w:spacing w:after="0"/>
        <w:ind w:left="0"/>
        <w:jc w:val="both"/>
      </w:pPr>
      <w:r>
        <w:rPr>
          <w:rFonts w:ascii="Times New Roman"/>
          <w:b w:val="false"/>
          <w:i w:val="false"/>
          <w:color w:val="000000"/>
          <w:sz w:val="28"/>
        </w:rPr>
        <w:t>
      1) ветеринариялық мақсаттағы препараттарды өндіру жөніндегі қызметпен айналысуға лицензия беруді – ветеринария саласындағы уәкілетті органның ведомствосы (бұдан әрі – көрсетілетін қызметті беруші);</w:t>
      </w:r>
    </w:p>
    <w:p>
      <w:pPr>
        <w:spacing w:after="0"/>
        <w:ind w:left="0"/>
        <w:jc w:val="both"/>
      </w:pPr>
      <w:r>
        <w:rPr>
          <w:rFonts w:ascii="Times New Roman"/>
          <w:b w:val="false"/>
          <w:i w:val="false"/>
          <w:color w:val="000000"/>
          <w:sz w:val="28"/>
        </w:rPr>
        <w:t>
      2) жануарлардан алынатын өнімдер мен шикізатқа ветеринариялық-санитариялық сараптама жүргізу жөніндегі қызметпен айналысуға лицензия беруді – облыстардың, республикалық маңызы бар қалалардың, астананың жергілікті атқарушы органдары (бұдан әрі – көрсетілетін қызметті беруші) көрсетеді.</w:t>
      </w:r>
    </w:p>
    <w:bookmarkStart w:name="z15" w:id="12"/>
    <w:p>
      <w:pPr>
        <w:spacing w:after="0"/>
        <w:ind w:left="0"/>
        <w:jc w:val="both"/>
      </w:pPr>
      <w:r>
        <w:rPr>
          <w:rFonts w:ascii="Times New Roman"/>
          <w:b w:val="false"/>
          <w:i w:val="false"/>
          <w:color w:val="000000"/>
          <w:sz w:val="28"/>
        </w:rPr>
        <w:t xml:space="preserve">
      5. "Ветеринария саласындағы қызметпен айналысуға арналған лицензия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2"/>
    <w:p>
      <w:pPr>
        <w:spacing w:after="0"/>
        <w:ind w:left="0"/>
        <w:jc w:val="both"/>
      </w:pPr>
      <w:r>
        <w:rPr>
          <w:rFonts w:ascii="Times New Roman"/>
          <w:b w:val="false"/>
          <w:i w:val="false"/>
          <w:color w:val="000000"/>
          <w:sz w:val="28"/>
        </w:rPr>
        <w:t>
      Мемлекеттік көрсетілетін қызметті алу үшін жеке немесе заңды тұлға (бұдан әрі – көрсетілетін қызметті алушы) портал арқылы көрсетілетін қызметті берушіге Тізбенің 8-тармағында көрсетілген құжаттарды жолдайды.</w:t>
      </w:r>
    </w:p>
    <w:p>
      <w:pPr>
        <w:spacing w:after="0"/>
        <w:ind w:left="0"/>
        <w:jc w:val="both"/>
      </w:pPr>
      <w:r>
        <w:rPr>
          <w:rFonts w:ascii="Times New Roman"/>
          <w:b w:val="false"/>
          <w:i w:val="false"/>
          <w:color w:val="000000"/>
          <w:sz w:val="28"/>
        </w:rPr>
        <w:t>
      Көрсетілетін қызметті алушы барлық құжаттарды портал арқылы тапсырған жағдайда,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Заңды тұлғаны тіркеу (қайта тіркеу) туралы анықтаманы, жеке тұлғаның жеке басын куәландыратын құжат туралы, дара кәсіпкерді тіркеу туралы не дара кәсіпкер ретінде қызметінің басталғаны туралы, ветеринариялық-санитариялық қорытынды туралы, лицензия туралы, бюджетке лицензиялық алымның төленгені (ЭҮТШ арқылы төленген жағдайда) туралы мәліметтерді көрсетілетін қызметті беруші "цифрлық үкіметтің" шлюзі арқылы мемлекеттік қызмет көрсету үшін пайдаланылатын мемлекеттік цифрлық жүйелерден не цифрлық құжаттар сервисінен алады.</w:t>
      </w:r>
    </w:p>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xml:space="preserve">
      6. Көрсетілетін қызметті беруші кеңсесінің жұмыскері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келіп түскен күні қабылдауды және тіркеуді жүзеге асырады және оларды жауапты жұмыскерді тағайындалатын көрсетілетін қызметті берушінің басшысына жібереді.</w:t>
      </w:r>
    </w:p>
    <w:bookmarkEnd w:id="13"/>
    <w:p>
      <w:pPr>
        <w:spacing w:after="0"/>
        <w:ind w:left="0"/>
        <w:jc w:val="both"/>
      </w:pPr>
      <w:r>
        <w:rPr>
          <w:rFonts w:ascii="Times New Roman"/>
          <w:b w:val="false"/>
          <w:i w:val="false"/>
          <w:color w:val="000000"/>
          <w:sz w:val="28"/>
        </w:rPr>
        <w:t xml:space="preserve">
      Көрсетілетін қызметті алушы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жұмыс уақыты аяқталғаннан кейін, демалыс және мереке күндері жүгінген жағдайда, құжаттарды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xml:space="preserve">
      7. Көрсетілетін қызметті берушінің жауапты жұмыскері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тіркеген сәттен бастап 2 (екі) жұмыс күні ішінде ұсынылған құжаттардың толықтығын тексереді.</w:t>
      </w:r>
    </w:p>
    <w:bookmarkEnd w:id="14"/>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көрсетілетін қызметті берушінің жауапты жұмыскері құжаттар тіркелген күннен бастап 2 (екі) жұмыс күні ішінде көрсетілетін қызметті алушының Қазақстан Республикасы Ауыл шаруашылығы министрінің 2015 жылғы 30 қаңтардағы № 7-1/69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10898 болып тіркелген) бекітілген Ветеринария саласындағы қызметке қойылатын біліктілік талаптары және олардың сәйкестіктігін растайтын құжаттардың тізбесіне (бұдан әрі – біліктілік талаптары) сәйкестігі немесе сәйкес еместігі туралы қорытынды алу үшін портал арқылы ведомствоның тиісті аумақтық бөлімшесіне сұраным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8. Ведомствоның аумақтық бөлімшесінің жұмыскері және (немесе) көрсетілетін қызметті берушінің жұмыскері сұраным келіп түскен сәттен бастап 2 (екі) жұмыс күні ішінде көрсетілетін қызметті алушының біліктілік талаптарына сәйкестігіне рұқсат беру бақылауын жүзеге асырады, оның нәтижелері бойынша көрсетілетін қызметті алушының біліктілік талаптарына сәйкестігі немесе сәйкессіздігі туралы еркін нысанда қорытынды жасайды.</w:t>
      </w:r>
    </w:p>
    <w:bookmarkEnd w:id="15"/>
    <w:p>
      <w:pPr>
        <w:spacing w:after="0"/>
        <w:ind w:left="0"/>
        <w:jc w:val="both"/>
      </w:pPr>
      <w:r>
        <w:rPr>
          <w:rFonts w:ascii="Times New Roman"/>
          <w:b w:val="false"/>
          <w:i w:val="false"/>
          <w:color w:val="000000"/>
          <w:sz w:val="28"/>
        </w:rPr>
        <w:t>
      Көрсетілетін қызметті алушының біліктілік талаптарына сәйкестігі немесе сәйкес еместігі туралы қорытындыға ведомствоның аумақтық бөлімшесінің жұмыскері және (немесе) көрсетілетін қызметті берушінің жұмыскері және көрсетілетін қызметті алушы қол қояды және ведомствоның аумақтық бөлімшесі басшысының ЭЦҚ-мен куәландырылған электрондық құжат нысанында портал арқылы көрсетілетін қызметті берушіге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xml:space="preserve">
      9. Көрсетілетін қызметті алушының біліктілік талаптарына сәйкестігі туралы қорытынды алынған сәттен бастап көрсетілетін қызметті берушінің жауапты жұмыскері 1 (бір)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лицензияға қосымшаны ресімдейді.</w:t>
      </w:r>
    </w:p>
    <w:bookmarkEnd w:id="16"/>
    <w:p>
      <w:pPr>
        <w:spacing w:after="0"/>
        <w:ind w:left="0"/>
        <w:jc w:val="both"/>
      </w:pPr>
      <w:r>
        <w:rPr>
          <w:rFonts w:ascii="Times New Roman"/>
          <w:b w:val="false"/>
          <w:i w:val="false"/>
          <w:color w:val="000000"/>
          <w:sz w:val="28"/>
        </w:rPr>
        <w:t>
      Лицензияны және (немесе) лицензияға қосымшаны беруден бас тарту үшін негіздер анықталған кезде көрсетілетін қызметті берушінің жауапты жұмыскері көрсетілетін қызметті алушыны лицензияға қосымшаны беруден бас тарту туралы алдын ала шешім, сондай-ақ көрсетілетін қызметті алушыға алдын ала шешім бойынша ұстанымын білдіру мүмкіндігі үшін лицензияны және (немесе) тыңдалым өткізу уақыты мен орны (тәсілі) туралы хабардар етеді.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өткізіледі.</w:t>
      </w:r>
    </w:p>
    <w:p>
      <w:pPr>
        <w:spacing w:after="0"/>
        <w:ind w:left="0"/>
        <w:jc w:val="both"/>
      </w:pPr>
      <w:r>
        <w:rPr>
          <w:rFonts w:ascii="Times New Roman"/>
          <w:b w:val="false"/>
          <w:i w:val="false"/>
          <w:color w:val="000000"/>
          <w:sz w:val="28"/>
        </w:rPr>
        <w:t xml:space="preserve">
      Тыңдалым нәтижелері бойынша көрсетілетін қызметті беруші лицензияны және (немесе) лицензияға қосымшаны беру туралы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лицензия және (немесе) мемлекеттік лицензияға қосымша немесе мемлекеттік қызметті көрсетуден уәжді бас тарту көрсетілетін қызметті берушінің уәкілетті адамының ЭЦҚ-сымен куәландырылған электрондық құжат нысанында портал арқылы көрсетілетін қызметті алушының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10. Лицензияны және (немесе) лицензияға қосымшаларды беру кезінде мемлекеттік қызмет көрсетудің жалпы мерзімі 5 (бес) жұмыс күнін құрайды.</w:t>
      </w:r>
    </w:p>
    <w:bookmarkEnd w:id="17"/>
    <w:bookmarkStart w:name="z21" w:id="18"/>
    <w:p>
      <w:pPr>
        <w:spacing w:after="0"/>
        <w:ind w:left="0"/>
        <w:jc w:val="both"/>
      </w:pPr>
      <w:r>
        <w:rPr>
          <w:rFonts w:ascii="Times New Roman"/>
          <w:b w:val="false"/>
          <w:i w:val="false"/>
          <w:color w:val="000000"/>
          <w:sz w:val="28"/>
        </w:rPr>
        <w:t xml:space="preserve">
      11. Лицензияны және (немесе) лицензияға қосымшаны беру бойынша мемлекеттік қызметті көрсетуден бас тарту үшін негіздер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xml:space="preserve">
      12.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19"/>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 көрсету мониторингінің ақпараттық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0"/>
    <w:p>
      <w:pPr>
        <w:spacing w:after="0"/>
        <w:ind w:left="0"/>
        <w:jc w:val="left"/>
      </w:pPr>
      <w:r>
        <w:rPr>
          <w:rFonts w:ascii="Times New Roman"/>
          <w:b/>
          <w:i w:val="false"/>
          <w:color w:val="000000"/>
        </w:rPr>
        <w:t xml:space="preserve"> 3-тарау. Ветеринария саласындағы қызметпен айналысуға арналған лицензияны қайта ресімдеу тәртібі</w:t>
      </w:r>
    </w:p>
    <w:bookmarkEnd w:id="20"/>
    <w:p>
      <w:pPr>
        <w:spacing w:after="0"/>
        <w:ind w:left="0"/>
        <w:jc w:val="both"/>
      </w:pPr>
      <w:r>
        <w:rPr>
          <w:rFonts w:ascii="Times New Roman"/>
          <w:b w:val="false"/>
          <w:i w:val="false"/>
          <w:color w:val="ff0000"/>
          <w:sz w:val="28"/>
        </w:rPr>
        <w:t xml:space="preserve">
      Ескерту. 3-тараудың тақырыбы жаңа редакцияда - ҚР Ауыл шаруашылығы министрінің 18.09.2025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4" w:id="21"/>
    <w:p>
      <w:pPr>
        <w:spacing w:after="0"/>
        <w:ind w:left="0"/>
        <w:jc w:val="both"/>
      </w:pPr>
      <w:r>
        <w:rPr>
          <w:rFonts w:ascii="Times New Roman"/>
          <w:b w:val="false"/>
          <w:i w:val="false"/>
          <w:color w:val="000000"/>
          <w:sz w:val="28"/>
        </w:rPr>
        <w:t>
      13. Лицензияны және (немесе) лицензияға қосымшаны қайта ресімдеу:</w:t>
      </w:r>
    </w:p>
    <w:bookmarkEnd w:id="21"/>
    <w:p>
      <w:pPr>
        <w:spacing w:after="0"/>
        <w:ind w:left="0"/>
        <w:jc w:val="both"/>
      </w:pPr>
      <w:r>
        <w:rPr>
          <w:rFonts w:ascii="Times New Roman"/>
          <w:b w:val="false"/>
          <w:i w:val="false"/>
          <w:color w:val="000000"/>
          <w:sz w:val="28"/>
        </w:rPr>
        <w:t>
      1) жеке тұлғаның-лицензиаттың аты, әкесінің аты (бар болса), тегі өзгерген;</w:t>
      </w:r>
    </w:p>
    <w:p>
      <w:pPr>
        <w:spacing w:after="0"/>
        <w:ind w:left="0"/>
        <w:jc w:val="both"/>
      </w:pPr>
      <w:r>
        <w:rPr>
          <w:rFonts w:ascii="Times New Roman"/>
          <w:b w:val="false"/>
          <w:i w:val="false"/>
          <w:color w:val="000000"/>
          <w:sz w:val="28"/>
        </w:rPr>
        <w:t xml:space="preserve">
      2) дара кәсіпкер-лицензиатты қайта тіркеген, оның атауы немесе заңды мекенжайы өзгерген; </w:t>
      </w:r>
    </w:p>
    <w:p>
      <w:pPr>
        <w:spacing w:after="0"/>
        <w:ind w:left="0"/>
        <w:jc w:val="both"/>
      </w:pPr>
      <w:r>
        <w:rPr>
          <w:rFonts w:ascii="Times New Roman"/>
          <w:b w:val="false"/>
          <w:i w:val="false"/>
          <w:color w:val="000000"/>
          <w:sz w:val="28"/>
        </w:rPr>
        <w:t xml:space="preserve">
      3) біріктіру, қайта құру, заңды тұлға-лицензиатты басқа заңды тұлғаға қосу, бөліп шығару және бөлу нысандарында заңды тұлға-лицензиатты қайта ұйымдастырған; </w:t>
      </w:r>
    </w:p>
    <w:p>
      <w:pPr>
        <w:spacing w:after="0"/>
        <w:ind w:left="0"/>
        <w:jc w:val="both"/>
      </w:pPr>
      <w:r>
        <w:rPr>
          <w:rFonts w:ascii="Times New Roman"/>
          <w:b w:val="false"/>
          <w:i w:val="false"/>
          <w:color w:val="000000"/>
          <w:sz w:val="28"/>
        </w:rPr>
        <w:t>
      4) заңды тұлға-лицензиаттың атауы және (немесе) орналасқан жері өзгерген (лицензияда мекенжай көрсетілген жағдайда) жағдайлрда жүзеге асырылады.</w:t>
      </w:r>
    </w:p>
    <w:p>
      <w:pPr>
        <w:spacing w:after="0"/>
        <w:ind w:left="0"/>
        <w:jc w:val="both"/>
      </w:pPr>
      <w:r>
        <w:rPr>
          <w:rFonts w:ascii="Times New Roman"/>
          <w:b w:val="false"/>
          <w:i w:val="false"/>
          <w:color w:val="000000"/>
          <w:sz w:val="28"/>
        </w:rPr>
        <w:t xml:space="preserve">
      Рұқсаттар және хабарламалар туралы заңның 33-бабы </w:t>
      </w:r>
      <w:r>
        <w:rPr>
          <w:rFonts w:ascii="Times New Roman"/>
          <w:b w:val="false"/>
          <w:i w:val="false"/>
          <w:color w:val="000000"/>
          <w:sz w:val="28"/>
        </w:rPr>
        <w:t>2-тармағына</w:t>
      </w:r>
      <w:r>
        <w:rPr>
          <w:rFonts w:ascii="Times New Roman"/>
          <w:b w:val="false"/>
          <w:i w:val="false"/>
          <w:color w:val="000000"/>
          <w:sz w:val="28"/>
        </w:rPr>
        <w:t xml:space="preserve"> сәйкес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беруге құқығы бар.</w:t>
      </w:r>
    </w:p>
    <w:p>
      <w:pPr>
        <w:spacing w:after="0"/>
        <w:ind w:left="0"/>
        <w:jc w:val="both"/>
      </w:pPr>
      <w:r>
        <w:rPr>
          <w:rFonts w:ascii="Times New Roman"/>
          <w:b w:val="false"/>
          <w:i w:val="false"/>
          <w:color w:val="000000"/>
          <w:sz w:val="28"/>
        </w:rPr>
        <w:t xml:space="preserve">
      Егер дара кәсіпкер-лицензиаттың заңды мекенжайы, заңды тұлға–лицензиаттың орналасқан жерінің мекенжайы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көшелер атауының өзгеруіне байланысты өзгерсе, онда осы Қағидалардың осы тармағы бірінші бөлігінің 2) және 4) тармақшаларында көрсетілген жағдайларда лицензияны және (немесе) лицензияға қосымшаны қайта ресімдеу жүзеге асырылмайды. Лицензиаттардың мекенжайларына мұндай өзгерістер мемлекеттік цифрлық жүйелерді біріктіру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xml:space="preserve">
      14. Лицензияны және (немесе) лицензияға қосымшаны қайта ресімдеу үшін көрсетілетін қызметті алушы портал арқылы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көрсетілетін қызметті берушіге жолдайды.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15. Заңды тұлға-лицензиат бөлініп шығу және бөліну нысандарында қайта ұйымдастырылған кезде лицензияны және (немесе) лицензияға қосымшаны қайта ресімдеу кезінде лицензияны және (немесе) лицензияға қосымшаны қайта ресімдеу туралы өтініш қайта ұйымдастыру аяқталған сәттен бастап күнтізбелік 30 (отыз) күн ішінде беріледі.</w:t>
      </w:r>
    </w:p>
    <w:bookmarkEnd w:id="23"/>
    <w:p>
      <w:pPr>
        <w:spacing w:after="0"/>
        <w:ind w:left="0"/>
        <w:jc w:val="both"/>
      </w:pPr>
      <w:r>
        <w:rPr>
          <w:rFonts w:ascii="Times New Roman"/>
          <w:b w:val="false"/>
          <w:i w:val="false"/>
          <w:color w:val="000000"/>
          <w:sz w:val="28"/>
        </w:rPr>
        <w:t xml:space="preserve">
      Рұқсаттар және хабарламалар туралы заңның 34-бабының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негіздемелер бойынша қайта ресімдеуді қоспағанда, лицензияны және (немесе) лицензияға қосымшаны қайта ресімдеу кезінде көрсетілетін қызметті беруші, егер Қазақстан Республикасының заңдарында өзгеше белгіленбесе, көрсетілетін қызметті алушының біліктілік талаптарына сәйкестігін тексермейді.</w:t>
      </w:r>
    </w:p>
    <w:bookmarkStart w:name="z27" w:id="24"/>
    <w:p>
      <w:pPr>
        <w:spacing w:after="0"/>
        <w:ind w:left="0"/>
        <w:jc w:val="both"/>
      </w:pPr>
      <w:r>
        <w:rPr>
          <w:rFonts w:ascii="Times New Roman"/>
          <w:b w:val="false"/>
          <w:i w:val="false"/>
          <w:color w:val="000000"/>
          <w:sz w:val="28"/>
        </w:rPr>
        <w:t>
      16. Лицензияны және (немесе) лицензияға қосымшаны қайта ресімдеу кезінде көрсетілетін қызметті берушінің жауапты жұмыскері құжаттар берілген сәттен бастап 3 (үш) жұмыс күні ішінде ұсынылған құжаттардың толықтығын және (немесе) дұрыс ресімделуін тексереді.</w:t>
      </w:r>
    </w:p>
    <w:bookmarkEnd w:id="24"/>
    <w:p>
      <w:pPr>
        <w:spacing w:after="0"/>
        <w:ind w:left="0"/>
        <w:jc w:val="both"/>
      </w:pPr>
      <w:r>
        <w:rPr>
          <w:rFonts w:ascii="Times New Roman"/>
          <w:b w:val="false"/>
          <w:i w:val="false"/>
          <w:color w:val="000000"/>
          <w:sz w:val="28"/>
        </w:rPr>
        <w:t xml:space="preserve">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 ұсынылмаған немесе дұрыс ресімделмеген жағдайда, көрсетілетін қызметті берушінің жауапты жұмыскері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уәжді бас тартуды дайындайды.</w:t>
      </w:r>
    </w:p>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көрсетілетін қызметті берушінің жауапты жұмыскері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лицензияға қосымшаны қайта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17. Заңды тұлға-лицензиатты бөліп шығару және бөлу нысандарында қайта ұйымдастырған жағдайда, көрсетілетін қызметті берушінің жауапты жұмыскері көрсетілетін қызметті алушының осы Қағидалардың 7 және 8-тармақтарында көзделген тәртіппен біліктілік талаптарына сәйкестігі немесе сәйкес еместігі туралы қорытынды алу үшін ведомствоның тиісті аумақтық бөлімшесіне сұраным жібереді.</w:t>
      </w:r>
    </w:p>
    <w:bookmarkEnd w:id="25"/>
    <w:p>
      <w:pPr>
        <w:spacing w:after="0"/>
        <w:ind w:left="0"/>
        <w:jc w:val="both"/>
      </w:pPr>
      <w:r>
        <w:rPr>
          <w:rFonts w:ascii="Times New Roman"/>
          <w:b w:val="false"/>
          <w:i w:val="false"/>
          <w:color w:val="000000"/>
          <w:sz w:val="28"/>
        </w:rPr>
        <w:t xml:space="preserve">
      Көрсетілетін қызметті алушының біліктілік талаптарына сәйкестігі немесе сәйкес еместігі туралы қорытынды негізінде көрсетілетін қызметті берушінің жауапты жұмыскері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лицензияға қосымшаны қайта ресімдейді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уәжді бас тартуды жібереді.</w:t>
      </w:r>
    </w:p>
    <w:p>
      <w:pPr>
        <w:spacing w:after="0"/>
        <w:ind w:left="0"/>
        <w:jc w:val="both"/>
      </w:pPr>
      <w:r>
        <w:rPr>
          <w:rFonts w:ascii="Times New Roman"/>
          <w:b w:val="false"/>
          <w:i w:val="false"/>
          <w:color w:val="000000"/>
          <w:sz w:val="28"/>
        </w:rPr>
        <w:t>
      Заңды тұлға-лицензиатты бөліп шығару немесе бөлу нысанында қайта ұйымдастыру кезінде лицензияны және (немесе) лицензияға қосымшаны қайта ресімдеу кезінде мемлекеттік қызмет көрсетудің жалпы мерзімі 5 (бес) жұмыс күнін құрайды.</w:t>
      </w:r>
    </w:p>
    <w:bookmarkStart w:name="z61" w:id="26"/>
    <w:p>
      <w:pPr>
        <w:spacing w:after="0"/>
        <w:ind w:left="0"/>
        <w:jc w:val="both"/>
      </w:pPr>
      <w:r>
        <w:rPr>
          <w:rFonts w:ascii="Times New Roman"/>
          <w:b w:val="false"/>
          <w:i w:val="false"/>
          <w:color w:val="000000"/>
          <w:sz w:val="28"/>
        </w:rPr>
        <w:t xml:space="preserve">
      17-1. Лицензияны және (немесе) лицензияға қосымшаны қайта ресімдеуден бас тарту туралы шешім шығарған кезде көрсетілетін қызметті беруші көрсетілетін қызметті алушыны лицензияны және (немесе) лицензияға қосымшаны қайта ресімдеуден бас тарту туралы алдын ала шешім, сондай-ақ көрсетілетін қызметті алушыға алдын ала шешім бойынша позициясын білдіру мүмкіндігі үшін тыңдалым өткізу уақыты мен орны (тәсілі) туралы хабардар етеді және ҚР ӘРПК-нің </w:t>
      </w:r>
      <w:r>
        <w:rPr>
          <w:rFonts w:ascii="Times New Roman"/>
          <w:b w:val="false"/>
          <w:i w:val="false"/>
          <w:color w:val="000000"/>
          <w:sz w:val="28"/>
        </w:rPr>
        <w:t>73-бабына</w:t>
      </w:r>
      <w:r>
        <w:rPr>
          <w:rFonts w:ascii="Times New Roman"/>
          <w:b w:val="false"/>
          <w:i w:val="false"/>
          <w:color w:val="000000"/>
          <w:sz w:val="28"/>
        </w:rPr>
        <w:t xml:space="preserve"> сәйкес тыңдалым рәсімін өткізеді.</w:t>
      </w:r>
    </w:p>
    <w:bookmarkEnd w:id="26"/>
    <w:p>
      <w:pPr>
        <w:spacing w:after="0"/>
        <w:ind w:left="0"/>
        <w:jc w:val="both"/>
      </w:pPr>
      <w:r>
        <w:rPr>
          <w:rFonts w:ascii="Times New Roman"/>
          <w:b w:val="false"/>
          <w:i w:val="false"/>
          <w:color w:val="000000"/>
          <w:sz w:val="28"/>
        </w:rPr>
        <w:t>
      Тыңдалым нәтижелері бойынша көрсетілетін қызметті беруші лицензияны және (немесе) лицензияға қосымшаны қайта ресімдеу туралы не мемлекеттік қызметті көрсетуден уәжді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17-1-тармақпен толықтырылды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18. Лицензияны және (немесе) лицензияға қосымшаны қайта ресімдеу кезінде мемлекеттік қызметті көрсетуден бас тартуға негіздер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19. Егер лицензия және (немесе) лицензияға қосымша бұрын қағаз нысанында берілген болса, көрсетілетін қызметті алушы өтініш бойынша оларды электрондық форматқа ауыстырады және лицензияның және (немесе) лицензияға қосымшаның электрондық нысанын алады.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12.03.2021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left"/>
      </w:pPr>
      <w:r>
        <w:rPr>
          <w:rFonts w:ascii="Times New Roman"/>
          <w:b/>
          <w:i w:val="false"/>
          <w:color w:val="000000"/>
        </w:rPr>
        <w:t xml:space="preserve"> 4-тарау Көрсетілетін қызметті берушілердің және (немесе) олардың лауазымды адамдарының мемлекеттік қызметті көрсету мәселелері бойынша шешімдеріне, әрекеттеріне (әрекетсіздіктеріне) шағымдану тәртібі</w:t>
      </w:r>
    </w:p>
    <w:bookmarkEnd w:id="29"/>
    <w:bookmarkStart w:name="z32" w:id="30"/>
    <w:p>
      <w:pPr>
        <w:spacing w:after="0"/>
        <w:ind w:left="0"/>
        <w:jc w:val="both"/>
      </w:pPr>
      <w:r>
        <w:rPr>
          <w:rFonts w:ascii="Times New Roman"/>
          <w:b w:val="false"/>
          <w:i w:val="false"/>
          <w:color w:val="000000"/>
          <w:sz w:val="28"/>
        </w:rPr>
        <w:t>
      20. Мемлекеттік қызметті көрсету мәселелері бойынша көрсетілетін қызметті берушінің шешіміне, әрекетіне (әрекетсіздігіне) шағым көрсетілетін қызметті беруші, ветеринария саласындағы уәкілетті орган (бұдан әрі – уәкілетті орган) басшысының атына, мемлекеттік қызметтер көрсету сапасын бағалау және бақылау жөніндегі уәкілетті органға беріледі.</w:t>
      </w:r>
    </w:p>
    <w:bookmarkEnd w:id="30"/>
    <w:p>
      <w:pPr>
        <w:spacing w:after="0"/>
        <w:ind w:left="0"/>
        <w:jc w:val="both"/>
      </w:pPr>
      <w:r>
        <w:rPr>
          <w:rFonts w:ascii="Times New Roman"/>
          <w:b w:val="false"/>
          <w:i w:val="false"/>
          <w:color w:val="000000"/>
          <w:sz w:val="28"/>
        </w:rPr>
        <w:t xml:space="preserve">
      ҚР ӘРПК-нің </w:t>
      </w:r>
      <w:r>
        <w:rPr>
          <w:rFonts w:ascii="Times New Roman"/>
          <w:b w:val="false"/>
          <w:i w:val="false"/>
          <w:color w:val="000000"/>
          <w:sz w:val="28"/>
        </w:rPr>
        <w:t>91-бабы</w:t>
      </w:r>
      <w:r>
        <w:rPr>
          <w:rFonts w:ascii="Times New Roman"/>
          <w:b w:val="false"/>
          <w:i w:val="false"/>
          <w:color w:val="000000"/>
          <w:sz w:val="28"/>
        </w:rPr>
        <w:t xml:space="preserve"> 4-тармағына сәйкес шағым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xml:space="preserve">
      21. Көрсетілетін қызметті алушының шағымын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31"/>
    <w:p>
      <w:pPr>
        <w:spacing w:after="0"/>
        <w:ind w:left="0"/>
        <w:jc w:val="both"/>
      </w:pPr>
      <w:r>
        <w:rPr>
          <w:rFonts w:ascii="Times New Roman"/>
          <w:b w:val="false"/>
          <w:i w:val="false"/>
          <w:color w:val="000000"/>
          <w:sz w:val="28"/>
        </w:rPr>
        <w:t>
      көрсетілетін қызметті беруші, уәкілетті орган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bookmarkStart w:name="z34" w:id="32"/>
    <w:p>
      <w:pPr>
        <w:spacing w:after="0"/>
        <w:ind w:left="0"/>
        <w:jc w:val="both"/>
      </w:pPr>
      <w:r>
        <w:rPr>
          <w:rFonts w:ascii="Times New Roman"/>
          <w:b w:val="false"/>
          <w:i w:val="false"/>
          <w:color w:val="000000"/>
          <w:sz w:val="28"/>
        </w:rPr>
        <w:t xml:space="preserve">
      22.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3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тасығышта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Егер заңда өзгеше көзделмесе, ҚР ӘРПК-нің </w:t>
      </w:r>
      <w:r>
        <w:rPr>
          <w:rFonts w:ascii="Times New Roman"/>
          <w:b w:val="false"/>
          <w:i w:val="false"/>
          <w:color w:val="000000"/>
          <w:sz w:val="28"/>
        </w:rPr>
        <w:t>91-бабы</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 саласындағы </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лицензия беру қағидаларына</w:t>
            </w:r>
            <w:r>
              <w:br/>
            </w:r>
            <w:r>
              <w:rPr>
                <w:rFonts w:ascii="Times New Roman"/>
                <w:b w:val="false"/>
                <w:i w:val="false"/>
                <w:color w:val="000000"/>
                <w:sz w:val="20"/>
              </w:rPr>
              <w:t>1-қосымша</w:t>
            </w:r>
          </w:p>
        </w:tc>
      </w:tr>
    </w:tbl>
    <w:bookmarkStart w:name="z36" w:id="33"/>
    <w:p>
      <w:pPr>
        <w:spacing w:after="0"/>
        <w:ind w:left="0"/>
        <w:jc w:val="left"/>
      </w:pPr>
      <w:r>
        <w:rPr>
          <w:rFonts w:ascii="Times New Roman"/>
          <w:b/>
          <w:i w:val="false"/>
          <w:color w:val="000000"/>
        </w:rPr>
        <w:t xml:space="preserve"> "Ветеринария саласындағы қызметпен айналысуға арналған лицензия беру" мемлекеттік қызметін көрсетуге қойылатын негізгі талаптардың тізбесі</w:t>
      </w:r>
    </w:p>
    <w:bookmarkEnd w:id="33"/>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29.05.2026 </w:t>
      </w:r>
      <w:r>
        <w:rPr>
          <w:rFonts w:ascii="Times New Roman"/>
          <w:b w:val="false"/>
          <w:i w:val="false"/>
          <w:color w:val="ff0000"/>
          <w:sz w:val="28"/>
        </w:rPr>
        <w:t>№ 209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Ветеринария саласындағы қызметпен айналысуға арналған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ветеринариялық мақсаттағы препараттарды өндіру жөніндегі қызметпен айналысуға арналған лицензия беру – Қазақстан Республикасы Ауыл шаруашылығы министрлігінің Ветеринариялық бақылау және қадағалау комитеті (бұдан әрі – көрсетілетін қызметті беруші);</w:t>
            </w:r>
          </w:p>
          <w:p>
            <w:pPr>
              <w:spacing w:after="20"/>
              <w:ind w:left="20"/>
              <w:jc w:val="both"/>
            </w:pPr>
            <w:r>
              <w:rPr>
                <w:rFonts w:ascii="Times New Roman"/>
                <w:b w:val="false"/>
                <w:i w:val="false"/>
                <w:color w:val="000000"/>
                <w:sz w:val="20"/>
              </w:rPr>
              <w:t>
2) жануарлардан алынатын өнім мен шикізатқа ветеринариялық-санитариялық сараптама жүргізу жөніндегі қызметпен айналысуға арналған лицензия беру –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 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беру кезінде, оның ішінде заңды тұлға-лицензиат бөлініп шығу және бөліну нысандарында қайта ұйымдастырылған жағдайда, лицензияны және (немесе) лицензияға қосымшаны қайта ресімдеу кезінде – 5 (бес) жұмыс күні;</w:t>
            </w:r>
          </w:p>
          <w:p>
            <w:pPr>
              <w:spacing w:after="20"/>
              <w:ind w:left="20"/>
              <w:jc w:val="both"/>
            </w:pPr>
            <w:r>
              <w:rPr>
                <w:rFonts w:ascii="Times New Roman"/>
                <w:b w:val="false"/>
                <w:i w:val="false"/>
                <w:color w:val="000000"/>
                <w:sz w:val="20"/>
              </w:rPr>
              <w:t>
2) заңды тұлға-лицензиат бөлініп шығу және бөліну нысандарында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ресімдеу кезінде –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лицензияны және (немесе) мемлекеттік лицензияға қосымшаны беру, мемлекеттік лицензияны және (немесе) мемлекеттік лицензияға қосымшаны қайта ресімдеу не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жеке және заңды тұлғаларға (бұдан әрі – көрсетілетін қызметті алушы) ақылы негізде көрсетіледі. </w:t>
            </w:r>
          </w:p>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алушының орналасқан жері бойынша бюджетке ветеринария саласындағы қызметпен айналысу құқығы үшін лицензиялық алым төленеді, ол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554-бабына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1) лицензия беру үшін -6 (алты) айлық есептік көрсеткішті;</w:t>
            </w:r>
          </w:p>
          <w:p>
            <w:pPr>
              <w:spacing w:after="20"/>
              <w:ind w:left="20"/>
              <w:jc w:val="both"/>
            </w:pPr>
            <w:r>
              <w:rPr>
                <w:rFonts w:ascii="Times New Roman"/>
                <w:b w:val="false"/>
                <w:i w:val="false"/>
                <w:color w:val="000000"/>
                <w:sz w:val="20"/>
              </w:rPr>
              <w:t>
2) лицензияны қайта ресімдеу үшін - лицензия бергені үшін төленетін алым мөлшерлемесінің 10 (он) пайызын құрайды.</w:t>
            </w:r>
          </w:p>
          <w:p>
            <w:pPr>
              <w:spacing w:after="20"/>
              <w:ind w:left="20"/>
              <w:jc w:val="both"/>
            </w:pPr>
            <w:r>
              <w:rPr>
                <w:rFonts w:ascii="Times New Roman"/>
                <w:b w:val="false"/>
                <w:i w:val="false"/>
                <w:color w:val="000000"/>
                <w:sz w:val="20"/>
              </w:rPr>
              <w:t>
Лицензиялық алымды төлеу қолма-қол нысанда және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ЭҮТШ) арқылы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17.00-ге дейін.</w:t>
            </w:r>
          </w:p>
          <w:p>
            <w:pPr>
              <w:spacing w:after="20"/>
              <w:ind w:left="20"/>
              <w:jc w:val="both"/>
            </w:pPr>
            <w:r>
              <w:rPr>
                <w:rFonts w:ascii="Times New Roman"/>
                <w:b w:val="false"/>
                <w:i w:val="false"/>
                <w:color w:val="000000"/>
                <w:sz w:val="20"/>
              </w:rPr>
              <w:t>
Өтініш демалыс (сенбі, жексенбі) және мереке күндерін қоспағанда кешкі сағат 17-00-ден кейін келіп түскен жағдайда, мемлекеттік қызмет келесі жұмыс күні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демалыс (сенбі және жексенбі) және мереке күндері сағат 17-00-ден кейін келіп түскен жағдайда, өтінішті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 алу үшін:</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 (бұдан әрі – ЭЦҚ) қойылған, электрондық құжат нысанындағы осы Тізбеге 1-қосымшаға сәйкес нысан бойынша жеке тұлғаның лицензияны және (немесе) лицензияға қосымшаны алуға арналған өтініші;</w:t>
            </w:r>
          </w:p>
          <w:p>
            <w:pPr>
              <w:spacing w:after="20"/>
              <w:ind w:left="20"/>
              <w:jc w:val="both"/>
            </w:pPr>
            <w:r>
              <w:rPr>
                <w:rFonts w:ascii="Times New Roman"/>
                <w:b w:val="false"/>
                <w:i w:val="false"/>
                <w:color w:val="000000"/>
                <w:sz w:val="20"/>
              </w:rPr>
              <w:t>
көрсетілетін қызметті алушының ЭЦҚ-сы қойылған электрондық құжат нысанындағы осы Тізбеге 2-қосымшаға сәйкес нысан бойынша заңды тұлғаның лицензияны және (немесе) лицензияға қосымшаны алуға арналған өтініші;</w:t>
            </w:r>
          </w:p>
          <w:p>
            <w:pPr>
              <w:spacing w:after="20"/>
              <w:ind w:left="20"/>
              <w:jc w:val="both"/>
            </w:pPr>
            <w:r>
              <w:rPr>
                <w:rFonts w:ascii="Times New Roman"/>
                <w:b w:val="false"/>
                <w:i w:val="false"/>
                <w:color w:val="000000"/>
                <w:sz w:val="20"/>
              </w:rPr>
              <w:t>
2) ЭҮТШ арқылы төленген жағдайларды қоспағанда, ветеринария саласындағы қызметпен айналысу құқығы үшін бюджетке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xml:space="preserve">
3) Қазақстан Республикасы Ауыл шаруашылығы министрінің 2015 жылғы 30 қаңтардағы № 7-1/69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10898 болып тіркелген) (бұдан әрі - Бұйрық) бекітілген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құжаттардың тізбесіне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Бұйрықпен бекітілген жануарлардан алынатын өнімдер мен шикізаттарға ветеринариялық-санитариялық сараптама жүргізу жөніндегі ветеринария саласындағы қызметті жүзеге асыру үшін қойылатын біліктілік талаптарына және оларға сәйкестікті растайтын құжаттардың тізбесіне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Заңды тұлға-лицензиатты бөліп шығару және бөлу нысандарында қайта ұйымдастыру жағдайларын қоспағанда,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1) көрсетілетін қызметті алушының ЭЦҚ-сы қойылған, электрондық құжат нысанындағы осы Тізбеге 3-қосымшаға сәйкес нысан бойынша жеке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көрсетілетін қызметті алушының ЭЦҚ-сы қойылған, электрондық құжат нысанындағы осы Тізбеге 4-қосымшаға сәйкес нысан бойынша заңды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2) ЭҮТШ арқылы төлеуді қоспағанда, лицензиялық алымның төленгенін растайтын құжаттың электрондық көшірмесі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3)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Заңды тұлға-лицензиат бөлініп шығу және бөліну нысандарында қайта ұйымдастырылған кезде,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1) көрсетілетін қызметті алушының ЭЦҚ-сы қойылған электрондық құжат нысанындағы осы Тізбеге 3-қосымшаға сәйкес нысан бойынша жеке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көрсетілетін қызметті алушының ЭЦҚ-сы қойылған электрондық құжат нысанындағы осы Тізбеге 4-қосымшаға сәйкес нысан бойынша заңды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2) ЭҮТШ арқылы төленген жағдайларды қоспағанда лицензиялық алымның бюджетке төленгенін растайтын құжаттың электрондық көшірмесі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3)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4) заңды тұлға-лицензиатты бөліп шығару нысанында қайта ұйымдастыру кезінде бөлініп шыққан заңды тұлғаға лицензияны қайта ресімдеу жүргізілген заңды тұлғаның келісімі туралы Қазақстан Республикасының заңнамасында белгіленген тәртіппен ресімделген шешімнің электрондық көшірмесі;</w:t>
            </w:r>
          </w:p>
          <w:p>
            <w:pPr>
              <w:spacing w:after="20"/>
              <w:ind w:left="20"/>
              <w:jc w:val="both"/>
            </w:pPr>
            <w:r>
              <w:rPr>
                <w:rFonts w:ascii="Times New Roman"/>
                <w:b w:val="false"/>
                <w:i w:val="false"/>
                <w:color w:val="000000"/>
                <w:sz w:val="20"/>
              </w:rPr>
              <w:t>
5) Бұйрықпен бекітілген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құжаттардың тізбесіне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Бұйрықпен бекітілген жануарлардан алынатын өнімдер мен шикізаттарға ветеринариялық-санитариялық сараптама жүргізу жөніндегі ветеринария саласындағы қызметті жүзеге асыру үшін қойылатын біліктілік талаптарына және оларға сәйкестікті растайтын құжаттардың тізбесіне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Заңды тұлғаны тіркеу (қайта тіркеу) туралы анықтаманы, жеке тұлғаның жеке басын куәландыратын құжат туралы, дара кәсіпкер ретінде тіркеу туралы не дара кәсіпкер ретінде қызметінің басталғаны туралы, ветеринариялық-санитариялық қорытынды туралы, лицензия туралы, бюджетке лицензиялық алымды төлеу туралы (ЭҮТШ арқылы төленген жағдайда) мәліметтерді көрсетілетін қызметті беруші ЭҮТШ арқылы тиісті мемлекеттік цифрлық жүйелерден не цифрлық құжаттар сервисінен электрондық құжат алады.</w:t>
            </w:r>
          </w:p>
          <w:p>
            <w:pPr>
              <w:spacing w:after="20"/>
              <w:ind w:left="20"/>
              <w:jc w:val="both"/>
            </w:pPr>
            <w:r>
              <w:rPr>
                <w:rFonts w:ascii="Times New Roman"/>
                <w:b w:val="false"/>
                <w:i w:val="false"/>
                <w:color w:val="000000"/>
                <w:sz w:val="20"/>
              </w:rPr>
              <w:t>
Цифрлық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қызметінен бас тарту үшін мыналар негіздер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немесе заңды тұлғалардың бұл санаттары үшін Қазақстан Республикасының заңдарында қызмет түрімен айналысуға тыйым салынуы;</w:t>
            </w:r>
          </w:p>
          <w:p>
            <w:pPr>
              <w:spacing w:after="20"/>
              <w:ind w:left="20"/>
              <w:jc w:val="both"/>
            </w:pPr>
            <w:r>
              <w:rPr>
                <w:rFonts w:ascii="Times New Roman"/>
                <w:b w:val="false"/>
                <w:i w:val="false"/>
                <w:color w:val="000000"/>
                <w:sz w:val="20"/>
              </w:rPr>
              <w:t>
2) лицензиялық алымның енгізілмеуі;</w:t>
            </w:r>
          </w:p>
          <w:p>
            <w:pPr>
              <w:spacing w:after="20"/>
              <w:ind w:left="20"/>
              <w:jc w:val="both"/>
            </w:pPr>
            <w:r>
              <w:rPr>
                <w:rFonts w:ascii="Times New Roman"/>
                <w:b w:val="false"/>
                <w:i w:val="false"/>
                <w:color w:val="000000"/>
                <w:sz w:val="20"/>
              </w:rPr>
              <w:t>
3) көрсетілетін қызметті алушының Бұйрықпен бекітілген ветеринария саласындағы қызметке қойылатын біліктілік талаптарына және оларға сәйкестікті растайтын құжаттардың тізбесіне сәйкес келмеуі;</w:t>
            </w:r>
          </w:p>
          <w:p>
            <w:pPr>
              <w:spacing w:after="20"/>
              <w:ind w:left="20"/>
              <w:jc w:val="both"/>
            </w:pPr>
            <w:r>
              <w:rPr>
                <w:rFonts w:ascii="Times New Roman"/>
                <w:b w:val="false"/>
                <w:i w:val="false"/>
                <w:color w:val="000000"/>
                <w:sz w:val="20"/>
              </w:rPr>
              <w:t>
4) көрсетілетін қызметті алушыға қатысты лицензиялауға жататын қызметті немесе қызметтің жекелеген түрлерін тоқтата тұру немесе оған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5) сот орындаушысының ұсынымы негізінде көрсетілетін қызметті алушыға − борышкерге соттың лицензия беруге уақытша тыйым салуы;</w:t>
            </w:r>
          </w:p>
          <w:p>
            <w:pPr>
              <w:spacing w:after="20"/>
              <w:ind w:left="20"/>
              <w:jc w:val="both"/>
            </w:pPr>
            <w:r>
              <w:rPr>
                <w:rFonts w:ascii="Times New Roman"/>
                <w:b w:val="false"/>
                <w:i w:val="false"/>
                <w:color w:val="000000"/>
                <w:sz w:val="20"/>
              </w:rPr>
              <w:t>
6) мемлекеттік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 Лицензияны және (немесе) лицензияға қосымшаны қайта ресімдеу кезінде құжаттардың ұсынылмауы немесе дұрыс ресімделмеуі мемлекеттік қызметті көрсетуден бас тартуға негіз болып табылады.</w:t>
            </w:r>
          </w:p>
          <w:p>
            <w:pPr>
              <w:spacing w:after="20"/>
              <w:ind w:left="20"/>
              <w:jc w:val="both"/>
            </w:pPr>
            <w:r>
              <w:rPr>
                <w:rFonts w:ascii="Times New Roman"/>
                <w:b w:val="false"/>
                <w:i w:val="false"/>
                <w:color w:val="000000"/>
                <w:sz w:val="20"/>
              </w:rPr>
              <w:t>
Заңды тұлға-лицензиатты бөліп шығару және бөлу нысандарында қайта ұйымдастыру жағдайында мемлекеттік қызметті көрсетуден бас тартуға мыналар негіз болып табылады:</w:t>
            </w:r>
          </w:p>
          <w:p>
            <w:pPr>
              <w:spacing w:after="20"/>
              <w:ind w:left="20"/>
              <w:jc w:val="both"/>
            </w:pPr>
            <w:r>
              <w:rPr>
                <w:rFonts w:ascii="Times New Roman"/>
                <w:b w:val="false"/>
                <w:i w:val="false"/>
                <w:color w:val="000000"/>
                <w:sz w:val="20"/>
              </w:rPr>
              <w:t>
1) лицензияны және (немесе) лицензияға қосымшаны қайта ресімдеуге қажетті құжаттардың ұсынылмауы немесе дұрыс ресімделмеуі;</w:t>
            </w:r>
          </w:p>
          <w:p>
            <w:pPr>
              <w:spacing w:after="20"/>
              <w:ind w:left="20"/>
              <w:jc w:val="both"/>
            </w:pPr>
            <w:r>
              <w:rPr>
                <w:rFonts w:ascii="Times New Roman"/>
                <w:b w:val="false"/>
                <w:i w:val="false"/>
                <w:color w:val="000000"/>
                <w:sz w:val="20"/>
              </w:rPr>
              <w:t>
2) көрсетілетін қызметті алушының біліктілік талаптарына сәйкес келмеуі;</w:t>
            </w:r>
          </w:p>
          <w:p>
            <w:pPr>
              <w:spacing w:after="20"/>
              <w:ind w:left="20"/>
              <w:jc w:val="both"/>
            </w:pPr>
            <w:r>
              <w:rPr>
                <w:rFonts w:ascii="Times New Roman"/>
                <w:b w:val="false"/>
                <w:i w:val="false"/>
                <w:color w:val="000000"/>
                <w:sz w:val="20"/>
              </w:rPr>
              <w:t>
3) егер лицензия және (немесе) лицензияға қосымша бұрын заңды тұлғалар-лицензиаттардың бөліну нәтижесінде жаңадан пайда болғандар қатарынан басқа заңды тұлғаға қайта ресімделсе.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сатысы туралы ақпаратты қашықтықтан қол жеткізу режимінде порталдағы "жеке кабинеті", сондай-ақ Бірыңғай байланыс орталығы арқылы алуға мүмкіндігі бар: 1414, 8 (7172) 701 998.</w:t>
            </w:r>
          </w:p>
          <w:p>
            <w:pPr>
              <w:spacing w:after="20"/>
              <w:ind w:left="20"/>
              <w:jc w:val="both"/>
            </w:pPr>
            <w:r>
              <w:rPr>
                <w:rFonts w:ascii="Times New Roman"/>
                <w:b w:val="false"/>
                <w:i w:val="false"/>
                <w:color w:val="000000"/>
                <w:sz w:val="20"/>
              </w:rPr>
              <w:t xml:space="preserve">
Мемлекеттік қызмет көрсету мәселелері жөніндегі анықтама қызметтерінің байланыс телефондары Қазақстан Республикасы Ауыл шаруашылығы министрлігінің www.gov.kz интернет-ресурсында орналастырылған.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қызметпен айналысуға арналған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Жеке тұлғаның лицензияны және (немесе) </w:t>
      </w:r>
      <w:r>
        <w:br/>
      </w:r>
      <w:r>
        <w:rPr>
          <w:rFonts w:ascii="Times New Roman"/>
          <w:b/>
          <w:i w:val="false"/>
          <w:color w:val="000000"/>
        </w:rPr>
        <w:t xml:space="preserve">                   лицензияға қосымшаны алуға арналған </w:t>
      </w:r>
      <w:r>
        <w:br/>
      </w:r>
      <w:r>
        <w:rPr>
          <w:rFonts w:ascii="Times New Roman"/>
          <w:b/>
          <w:i w:val="false"/>
          <w:color w:val="000000"/>
        </w:rPr>
        <w:t xml:space="preserve">                                     өтініші</w:t>
      </w:r>
    </w:p>
    <w:p>
      <w:pPr>
        <w:spacing w:after="0"/>
        <w:ind w:left="0"/>
        <w:jc w:val="both"/>
      </w:pPr>
      <w:r>
        <w:rPr>
          <w:rFonts w:ascii="Times New Roman"/>
          <w:b w:val="false"/>
          <w:i w:val="false"/>
          <w:color w:val="000000"/>
          <w:sz w:val="28"/>
        </w:rPr>
        <w:t xml:space="preserve">
      Кімге__________________________________________________________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
      кімнен__________________________________________________________</w:t>
      </w:r>
    </w:p>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(қызмет түрінің және (немесе) қызметтің кіші түрінің (лерінің) толық атауын көрсету керек)</w:t>
      </w:r>
    </w:p>
    <w:p>
      <w:pPr>
        <w:spacing w:after="0"/>
        <w:ind w:left="0"/>
        <w:jc w:val="both"/>
      </w:pPr>
      <w:r>
        <w:rPr>
          <w:rFonts w:ascii="Times New Roman"/>
          <w:b w:val="false"/>
          <w:i w:val="false"/>
          <w:color w:val="000000"/>
          <w:sz w:val="28"/>
        </w:rPr>
        <w:t xml:space="preserve"> ___________________________________________________ жүзеге асыруға лицензияны</w:t>
      </w:r>
    </w:p>
    <w:p>
      <w:pPr>
        <w:spacing w:after="0"/>
        <w:ind w:left="0"/>
        <w:jc w:val="both"/>
      </w:pPr>
      <w:r>
        <w:rPr>
          <w:rFonts w:ascii="Times New Roman"/>
          <w:b w:val="false"/>
          <w:i w:val="false"/>
          <w:color w:val="000000"/>
          <w:sz w:val="28"/>
        </w:rPr>
        <w:t xml:space="preserve"> және (немесе) лицензияға қосымшаны беруіңізді сұраймын.</w:t>
      </w:r>
    </w:p>
    <w:p>
      <w:pPr>
        <w:spacing w:after="0"/>
        <w:ind w:left="0"/>
        <w:jc w:val="both"/>
      </w:pPr>
      <w:r>
        <w:rPr>
          <w:rFonts w:ascii="Times New Roman"/>
          <w:b w:val="false"/>
          <w:i w:val="false"/>
          <w:color w:val="000000"/>
          <w:sz w:val="28"/>
        </w:rPr>
        <w:t xml:space="preserve">       Жеке тұлғаның тұрғылықты жерінің мекенжайы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xml:space="preserve"> мекенжайы 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xml:space="preserve"> (стационарлық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оларға лицензияны және (немесе) лицензияға қосымшаны беру немесе беруден бас тарту</w:t>
      </w:r>
    </w:p>
    <w:p>
      <w:pPr>
        <w:spacing w:after="0"/>
        <w:ind w:left="0"/>
        <w:jc w:val="both"/>
      </w:pPr>
      <w:r>
        <w:rPr>
          <w:rFonts w:ascii="Times New Roman"/>
          <w:b w:val="false"/>
          <w:i w:val="false"/>
          <w:color w:val="000000"/>
          <w:sz w:val="28"/>
        </w:rPr>
        <w:t xml:space="preserve">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 (немесе)</w:t>
      </w:r>
    </w:p>
    <w:p>
      <w:pPr>
        <w:spacing w:after="0"/>
        <w:ind w:left="0"/>
        <w:jc w:val="both"/>
      </w:pPr>
      <w:r>
        <w:rPr>
          <w:rFonts w:ascii="Times New Roman"/>
          <w:b w:val="false"/>
          <w:i w:val="false"/>
          <w:color w:val="000000"/>
          <w:sz w:val="28"/>
        </w:rPr>
        <w:t xml:space="preserve"> 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 жарамды</w:t>
      </w:r>
    </w:p>
    <w:p>
      <w:pPr>
        <w:spacing w:after="0"/>
        <w:ind w:left="0"/>
        <w:jc w:val="both"/>
      </w:pPr>
      <w:r>
        <w:rPr>
          <w:rFonts w:ascii="Times New Roman"/>
          <w:b w:val="false"/>
          <w:i w:val="false"/>
          <w:color w:val="000000"/>
          <w:sz w:val="28"/>
        </w:rPr>
        <w:t xml:space="preserve">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w:t>
      </w:r>
    </w:p>
    <w:p>
      <w:pPr>
        <w:spacing w:after="0"/>
        <w:ind w:left="0"/>
        <w:jc w:val="both"/>
      </w:pPr>
      <w:r>
        <w:rPr>
          <w:rFonts w:ascii="Times New Roman"/>
          <w:b w:val="false"/>
          <w:i w:val="false"/>
          <w:color w:val="000000"/>
          <w:sz w:val="28"/>
        </w:rPr>
        <w:t xml:space="preserve"> беру кезінде ақпараттық жүйелерде қамтылған, заңмен қорғалатын құпияны құрайтын</w:t>
      </w:r>
    </w:p>
    <w:p>
      <w:pPr>
        <w:spacing w:after="0"/>
        <w:ind w:left="0"/>
        <w:jc w:val="both"/>
      </w:pPr>
      <w:r>
        <w:rPr>
          <w:rFonts w:ascii="Times New Roman"/>
          <w:b w:val="false"/>
          <w:i w:val="false"/>
          <w:color w:val="000000"/>
          <w:sz w:val="28"/>
        </w:rPr>
        <w:t xml:space="preserve"> 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xml:space="preserve">       Жеке тұлға __________ _____________________ ______________________________ </w:t>
      </w:r>
    </w:p>
    <w:p>
      <w:pPr>
        <w:spacing w:after="0"/>
        <w:ind w:left="0"/>
        <w:jc w:val="both"/>
      </w:pPr>
      <w:r>
        <w:rPr>
          <w:rFonts w:ascii="Times New Roman"/>
          <w:b w:val="false"/>
          <w:i w:val="false"/>
          <w:color w:val="000000"/>
          <w:sz w:val="28"/>
        </w:rPr>
        <w:t xml:space="preserve">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xml:space="preserve">       Толтырылған күні: 20___ жылғы "__"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 xml:space="preserve"> негізгі талаптардың тізбесіне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Заңды тұлғаның лицензияны және (немесе) </w:t>
      </w:r>
      <w:r>
        <w:br/>
      </w:r>
      <w:r>
        <w:rPr>
          <w:rFonts w:ascii="Times New Roman"/>
          <w:b/>
          <w:i w:val="false"/>
          <w:color w:val="000000"/>
        </w:rPr>
        <w:t xml:space="preserve">                   лицензияға қосымшаны алуға арналған </w:t>
      </w:r>
      <w:r>
        <w:br/>
      </w:r>
      <w:r>
        <w:rPr>
          <w:rFonts w:ascii="Times New Roman"/>
          <w:b/>
          <w:i w:val="false"/>
          <w:color w:val="000000"/>
        </w:rPr>
        <w:t xml:space="preserve">                                     өтініші</w:t>
      </w:r>
    </w:p>
    <w:p>
      <w:pPr>
        <w:spacing w:after="0"/>
        <w:ind w:left="0"/>
        <w:jc w:val="both"/>
      </w:pPr>
      <w:r>
        <w:rPr>
          <w:rFonts w:ascii="Times New Roman"/>
          <w:b w:val="false"/>
          <w:i w:val="false"/>
          <w:color w:val="000000"/>
          <w:sz w:val="28"/>
        </w:rPr>
        <w:t xml:space="preserve">
      Кімге___________________________________________________________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
      кімнен____________________________________________________________</w:t>
      </w:r>
    </w:p>
    <w:p>
      <w:pPr>
        <w:spacing w:after="0"/>
        <w:ind w:left="0"/>
        <w:jc w:val="both"/>
      </w:pPr>
      <w:r>
        <w:rPr>
          <w:rFonts w:ascii="Times New Roman"/>
          <w:b w:val="false"/>
          <w:i w:val="false"/>
          <w:color w:val="000000"/>
          <w:sz w:val="28"/>
        </w:rPr>
        <w:t xml:space="preserve">(заңды тұлғаның (оның ішінде шетелдік заңды тұлғаның) толық атауы, орналасқан жері, </w:t>
      </w:r>
    </w:p>
    <w:p>
      <w:pPr>
        <w:spacing w:after="0"/>
        <w:ind w:left="0"/>
        <w:jc w:val="both"/>
      </w:pPr>
      <w:r>
        <w:rPr>
          <w:rFonts w:ascii="Times New Roman"/>
          <w:b w:val="false"/>
          <w:i w:val="false"/>
          <w:color w:val="000000"/>
          <w:sz w:val="28"/>
        </w:rPr>
        <w:t xml:space="preserve">бизнес-сәйкестендіру нөмірі, заңды тұлғаның бизнес- сәйкестендіру нөмірі болмаған </w:t>
      </w:r>
    </w:p>
    <w:p>
      <w:pPr>
        <w:spacing w:after="0"/>
        <w:ind w:left="0"/>
        <w:jc w:val="both"/>
      </w:pPr>
      <w:r>
        <w:rPr>
          <w:rFonts w:ascii="Times New Roman"/>
          <w:b w:val="false"/>
          <w:i w:val="false"/>
          <w:color w:val="000000"/>
          <w:sz w:val="28"/>
        </w:rPr>
        <w:t xml:space="preserve">жағдайда – шетелдік заңды тұлға филиалының немесе өкілдігінің бизнес-сәйкестендіру </w:t>
      </w:r>
    </w:p>
    <w:p>
      <w:pPr>
        <w:spacing w:after="0"/>
        <w:ind w:left="0"/>
        <w:jc w:val="both"/>
      </w:pPr>
      <w:r>
        <w:rPr>
          <w:rFonts w:ascii="Times New Roman"/>
          <w:b w:val="false"/>
          <w:i w:val="false"/>
          <w:color w:val="000000"/>
          <w:sz w:val="28"/>
        </w:rPr>
        <w:t>нөмірі)</w:t>
      </w:r>
    </w:p>
    <w:p>
      <w:pPr>
        <w:spacing w:after="0"/>
        <w:ind w:left="0"/>
        <w:jc w:val="both"/>
      </w:pPr>
      <w:r>
        <w:rPr>
          <w:rFonts w:ascii="Times New Roman"/>
          <w:b w:val="false"/>
          <w:i w:val="false"/>
          <w:color w:val="000000"/>
          <w:sz w:val="28"/>
        </w:rPr>
        <w:t xml:space="preserve">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(қызмет түрінің және (немесе) қызметтің кіші түрінің (лерінің) толық атауын </w:t>
      </w:r>
    </w:p>
    <w:p>
      <w:pPr>
        <w:spacing w:after="0"/>
        <w:ind w:left="0"/>
        <w:jc w:val="both"/>
      </w:pPr>
      <w:r>
        <w:rPr>
          <w:rFonts w:ascii="Times New Roman"/>
          <w:b w:val="false"/>
          <w:i w:val="false"/>
          <w:color w:val="000000"/>
          <w:sz w:val="28"/>
        </w:rPr>
        <w:t xml:space="preserve"> көрсету керек) __________________________________________________</w:t>
      </w:r>
    </w:p>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беруіңізді </w:t>
      </w:r>
    </w:p>
    <w:p>
      <w:pPr>
        <w:spacing w:after="0"/>
        <w:ind w:left="0"/>
        <w:jc w:val="both"/>
      </w:pPr>
      <w:r>
        <w:rPr>
          <w:rFonts w:ascii="Times New Roman"/>
          <w:b w:val="false"/>
          <w:i w:val="false"/>
          <w:color w:val="000000"/>
          <w:sz w:val="28"/>
        </w:rPr>
        <w:t xml:space="preserve"> сұраймын.</w:t>
      </w:r>
    </w:p>
    <w:p>
      <w:pPr>
        <w:spacing w:after="0"/>
        <w:ind w:left="0"/>
        <w:jc w:val="both"/>
      </w:pPr>
      <w:r>
        <w:rPr>
          <w:rFonts w:ascii="Times New Roman"/>
          <w:b w:val="false"/>
          <w:i w:val="false"/>
          <w:color w:val="000000"/>
          <w:sz w:val="28"/>
        </w:rPr>
        <w:t xml:space="preserve">       Заңды тұлғаның мекенжайы _______________________________________</w:t>
      </w:r>
    </w:p>
    <w:p>
      <w:pPr>
        <w:spacing w:after="0"/>
        <w:ind w:left="0"/>
        <w:jc w:val="both"/>
      </w:pPr>
      <w:r>
        <w:rPr>
          <w:rFonts w:ascii="Times New Roman"/>
          <w:b w:val="false"/>
          <w:i w:val="false"/>
          <w:color w:val="000000"/>
          <w:sz w:val="28"/>
        </w:rPr>
        <w:t xml:space="preserve"> (почталық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xml:space="preserve"> мекені, көше атауы, үй/ғимарат (стационарлық үй-жай) нөмірі)</w:t>
      </w:r>
    </w:p>
    <w:p>
      <w:pPr>
        <w:spacing w:after="0"/>
        <w:ind w:left="0"/>
        <w:jc w:val="both"/>
      </w:pPr>
      <w:r>
        <w:rPr>
          <w:rFonts w:ascii="Times New Roman"/>
          <w:b w:val="false"/>
          <w:i w:val="false"/>
          <w:color w:val="000000"/>
          <w:sz w:val="28"/>
        </w:rPr>
        <w:t xml:space="preserve">       Филиалдың немесе шетелдік заңды тұлғаның мекенжайы </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елі (шетелдік заңды тұлға үшін), облысы, қаласы, ауданы, елді мекені, </w:t>
      </w:r>
    </w:p>
    <w:p>
      <w:pPr>
        <w:spacing w:after="0"/>
        <w:ind w:left="0"/>
        <w:jc w:val="both"/>
      </w:pPr>
      <w:r>
        <w:rPr>
          <w:rFonts w:ascii="Times New Roman"/>
          <w:b w:val="false"/>
          <w:i w:val="false"/>
          <w:color w:val="000000"/>
          <w:sz w:val="28"/>
        </w:rPr>
        <w:t xml:space="preserve"> көше атауы, үй/ғимарат (стационарлық үй-жай)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Телефондары 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 </w:t>
      </w:r>
    </w:p>
    <w:p>
      <w:pPr>
        <w:spacing w:after="0"/>
        <w:ind w:left="0"/>
        <w:jc w:val="both"/>
      </w:pPr>
      <w:r>
        <w:rPr>
          <w:rFonts w:ascii="Times New Roman"/>
          <w:b w:val="false"/>
          <w:i w:val="false"/>
          <w:color w:val="000000"/>
          <w:sz w:val="28"/>
        </w:rPr>
        <w:t xml:space="preserve">                         (шот нөмірі, бактің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xml:space="preserve"> мекенжайы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w:t>
      </w:r>
    </w:p>
    <w:p>
      <w:pPr>
        <w:spacing w:after="0"/>
        <w:ind w:left="0"/>
        <w:jc w:val="both"/>
      </w:pPr>
      <w:r>
        <w:rPr>
          <w:rFonts w:ascii="Times New Roman"/>
          <w:b w:val="false"/>
          <w:i w:val="false"/>
          <w:color w:val="000000"/>
          <w:sz w:val="28"/>
        </w:rPr>
        <w:t xml:space="preserve"> және оларға лицензияны және (немесе) лицензияға қосымшаны беру немесе беруден бас тарту</w:t>
      </w:r>
    </w:p>
    <w:p>
      <w:pPr>
        <w:spacing w:after="0"/>
        <w:ind w:left="0"/>
        <w:jc w:val="both"/>
      </w:pPr>
      <w:r>
        <w:rPr>
          <w:rFonts w:ascii="Times New Roman"/>
          <w:b w:val="false"/>
          <w:i w:val="false"/>
          <w:color w:val="000000"/>
          <w:sz w:val="28"/>
        </w:rPr>
        <w:t xml:space="preserve">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 (немесе)</w:t>
      </w:r>
    </w:p>
    <w:p>
      <w:pPr>
        <w:spacing w:after="0"/>
        <w:ind w:left="0"/>
        <w:jc w:val="both"/>
      </w:pPr>
      <w:r>
        <w:rPr>
          <w:rFonts w:ascii="Times New Roman"/>
          <w:b w:val="false"/>
          <w:i w:val="false"/>
          <w:color w:val="000000"/>
          <w:sz w:val="28"/>
        </w:rPr>
        <w:t xml:space="preserve"> 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 жарамды</w:t>
      </w:r>
    </w:p>
    <w:p>
      <w:pPr>
        <w:spacing w:after="0"/>
        <w:ind w:left="0"/>
        <w:jc w:val="both"/>
      </w:pPr>
      <w:r>
        <w:rPr>
          <w:rFonts w:ascii="Times New Roman"/>
          <w:b w:val="false"/>
          <w:i w:val="false"/>
          <w:color w:val="000000"/>
          <w:sz w:val="28"/>
        </w:rPr>
        <w:t xml:space="preserve">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w:t>
      </w:r>
    </w:p>
    <w:p>
      <w:pPr>
        <w:spacing w:after="0"/>
        <w:ind w:left="0"/>
        <w:jc w:val="both"/>
      </w:pPr>
      <w:r>
        <w:rPr>
          <w:rFonts w:ascii="Times New Roman"/>
          <w:b w:val="false"/>
          <w:i w:val="false"/>
          <w:color w:val="000000"/>
          <w:sz w:val="28"/>
        </w:rPr>
        <w:t xml:space="preserve"> беру кезінде ақпараттық жүйелерде қамтылған, заңмен қорғалатын құпияны құрайтын </w:t>
      </w:r>
    </w:p>
    <w:p>
      <w:pPr>
        <w:spacing w:after="0"/>
        <w:ind w:left="0"/>
        <w:jc w:val="both"/>
      </w:pPr>
      <w:r>
        <w:rPr>
          <w:rFonts w:ascii="Times New Roman"/>
          <w:b w:val="false"/>
          <w:i w:val="false"/>
          <w:color w:val="000000"/>
          <w:sz w:val="28"/>
        </w:rPr>
        <w:t>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xml:space="preserve">       Басшы</w:t>
      </w:r>
    </w:p>
    <w:p>
      <w:pPr>
        <w:spacing w:after="0"/>
        <w:ind w:left="0"/>
        <w:jc w:val="both"/>
      </w:pPr>
      <w:r>
        <w:rPr>
          <w:rFonts w:ascii="Times New Roman"/>
          <w:b w:val="false"/>
          <w:i w:val="false"/>
          <w:color w:val="000000"/>
          <w:sz w:val="28"/>
        </w:rPr>
        <w:t xml:space="preserve"> ________________________________                   _______________________________</w:t>
      </w:r>
    </w:p>
    <w:p>
      <w:pPr>
        <w:spacing w:after="0"/>
        <w:ind w:left="0"/>
        <w:jc w:val="both"/>
      </w:pPr>
      <w:r>
        <w:rPr>
          <w:rFonts w:ascii="Times New Roman"/>
          <w:b w:val="false"/>
          <w:i w:val="false"/>
          <w:color w:val="000000"/>
          <w:sz w:val="28"/>
        </w:rPr>
        <w:t xml:space="preserve">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xml:space="preserve">       Толтырылған күні: 20__ жылғы "__"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қызметін көрсетуге қойылатын </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Жеке тұлғаның лицензияны және (немесе) </w:t>
      </w:r>
      <w:r>
        <w:br/>
      </w:r>
      <w:r>
        <w:rPr>
          <w:rFonts w:ascii="Times New Roman"/>
          <w:b/>
          <w:i w:val="false"/>
          <w:color w:val="000000"/>
        </w:rPr>
        <w:t xml:space="preserve">             лицензияға қосымшаны қайта ресімдеуге арналған </w:t>
      </w:r>
      <w:r>
        <w:br/>
      </w:r>
      <w:r>
        <w:rPr>
          <w:rFonts w:ascii="Times New Roman"/>
          <w:b/>
          <w:i w:val="false"/>
          <w:color w:val="000000"/>
        </w:rPr>
        <w:t xml:space="preserve">                                     өтініші</w:t>
      </w:r>
    </w:p>
    <w:p>
      <w:pPr>
        <w:spacing w:after="0"/>
        <w:ind w:left="0"/>
        <w:jc w:val="both"/>
      </w:pPr>
      <w:r>
        <w:rPr>
          <w:rFonts w:ascii="Times New Roman"/>
          <w:b w:val="false"/>
          <w:i w:val="false"/>
          <w:color w:val="000000"/>
          <w:sz w:val="28"/>
        </w:rPr>
        <w:t xml:space="preserve">
      Кімге__________________________________________________________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кімнен_______________________________________________________________ </w:t>
      </w:r>
    </w:p>
    <w:p>
      <w:pPr>
        <w:spacing w:after="0"/>
        <w:ind w:left="0"/>
        <w:jc w:val="both"/>
      </w:pPr>
      <w:r>
        <w:rPr>
          <w:rFonts w:ascii="Times New Roman"/>
          <w:b w:val="false"/>
          <w:i w:val="false"/>
          <w:color w:val="000000"/>
          <w:sz w:val="28"/>
        </w:rPr>
        <w:t xml:space="preserve">(жеке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(қызмет түрінің және (немесе) кіші түрі(лері)нің толық атауы)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жүзеге асыруға 20___ жылғы "___" _________ №__________ берілген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(лицензияның және (немесе) лицензияға қосымшаның (лардың) нөмірі (лері), берілген күні, </w:t>
      </w:r>
    </w:p>
    <w:p>
      <w:pPr>
        <w:spacing w:after="0"/>
        <w:ind w:left="0"/>
        <w:jc w:val="both"/>
      </w:pPr>
      <w:r>
        <w:rPr>
          <w:rFonts w:ascii="Times New Roman"/>
          <w:b w:val="false"/>
          <w:i w:val="false"/>
          <w:color w:val="000000"/>
          <w:sz w:val="28"/>
        </w:rPr>
        <w:t>лицензияны және (немесе) лицензияға қосымшаны (ларды) берген</w:t>
      </w:r>
    </w:p>
    <w:p>
      <w:pPr>
        <w:spacing w:after="0"/>
        <w:ind w:left="0"/>
        <w:jc w:val="both"/>
      </w:pPr>
      <w:r>
        <w:rPr>
          <w:rFonts w:ascii="Times New Roman"/>
          <w:b w:val="false"/>
          <w:i w:val="false"/>
          <w:color w:val="000000"/>
          <w:sz w:val="28"/>
        </w:rPr>
        <w:t>лицензиардың атауы) лицензияны және (немесе) лицензияға қосымшаны (ларды)</w:t>
      </w:r>
    </w:p>
    <w:p>
      <w:pPr>
        <w:spacing w:after="0"/>
        <w:ind w:left="0"/>
        <w:jc w:val="both"/>
      </w:pPr>
      <w:r>
        <w:rPr>
          <w:rFonts w:ascii="Times New Roman"/>
          <w:b w:val="false"/>
          <w:i w:val="false"/>
          <w:color w:val="000000"/>
          <w:sz w:val="28"/>
        </w:rPr>
        <w:t>(керегінің астын сызу)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мынадай негіздер бойынша:</w:t>
      </w:r>
    </w:p>
    <w:p>
      <w:pPr>
        <w:spacing w:after="0"/>
        <w:ind w:left="0"/>
        <w:jc w:val="both"/>
      </w:pPr>
      <w:r>
        <w:rPr>
          <w:rFonts w:ascii="Times New Roman"/>
          <w:b w:val="false"/>
          <w:i w:val="false"/>
          <w:color w:val="000000"/>
          <w:sz w:val="28"/>
        </w:rPr>
        <w:t xml:space="preserve">       1) жеке тұлға-лицензиаттың атының, әкесінің атының (бар болса), тегінің өзгеруі </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2) дара кәсіпкер-лицензиаттың қайта тіркелуі, атауының өзгеруі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3) дара кәсіпкер-лицензиаттың қайта тіркелуі, заңды мекенжайының өзгеруі </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4) қызмет түрі атауының өзгеруі 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5) қызметтің кіші түрі атауының өзгеруі 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(тиісті тор көзде Х көрсетіңіз) қайта ресімдеуді сұраймын.</w:t>
      </w:r>
    </w:p>
    <w:p>
      <w:pPr>
        <w:spacing w:after="0"/>
        <w:ind w:left="0"/>
        <w:jc w:val="both"/>
      </w:pPr>
      <w:r>
        <w:rPr>
          <w:rFonts w:ascii="Times New Roman"/>
          <w:b w:val="false"/>
          <w:i w:val="false"/>
          <w:color w:val="000000"/>
          <w:sz w:val="28"/>
        </w:rPr>
        <w:t xml:space="preserve">       Жеке тұлғаның тұрғылықты жерінің мекенжайы</w:t>
      </w:r>
    </w:p>
    <w:p>
      <w:pPr>
        <w:spacing w:after="0"/>
        <w:ind w:left="0"/>
        <w:jc w:val="both"/>
      </w:pPr>
      <w:r>
        <w:rPr>
          <w:rFonts w:ascii="Times New Roman"/>
          <w:b w:val="false"/>
          <w:i w:val="false"/>
          <w:color w:val="000000"/>
          <w:sz w:val="28"/>
        </w:rPr>
        <w:t xml:space="preserve">________________________________________________________________________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Телефондары 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 </w:t>
      </w:r>
    </w:p>
    <w:p>
      <w:pPr>
        <w:spacing w:after="0"/>
        <w:ind w:left="0"/>
        <w:jc w:val="both"/>
      </w:pPr>
      <w:r>
        <w:rPr>
          <w:rFonts w:ascii="Times New Roman"/>
          <w:b w:val="false"/>
          <w:i w:val="false"/>
          <w:color w:val="000000"/>
          <w:sz w:val="28"/>
        </w:rPr>
        <w:t xml:space="preserve">мекенжайы _________________________________________________ </w:t>
      </w:r>
    </w:p>
    <w:p>
      <w:pPr>
        <w:spacing w:after="0"/>
        <w:ind w:left="0"/>
        <w:jc w:val="both"/>
      </w:pPr>
      <w:r>
        <w:rPr>
          <w:rFonts w:ascii="Times New Roman"/>
          <w:b w:val="false"/>
          <w:i w:val="false"/>
          <w:color w:val="000000"/>
          <w:sz w:val="28"/>
        </w:rPr>
        <w:t xml:space="preserve">(почталық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xml:space="preserve"> (стационарлық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w:t>
      </w:r>
    </w:p>
    <w:p>
      <w:pPr>
        <w:spacing w:after="0"/>
        <w:ind w:left="0"/>
        <w:jc w:val="both"/>
      </w:pPr>
      <w:r>
        <w:rPr>
          <w:rFonts w:ascii="Times New Roman"/>
          <w:b w:val="false"/>
          <w:i w:val="false"/>
          <w:color w:val="000000"/>
          <w:sz w:val="28"/>
        </w:rPr>
        <w:t xml:space="preserve"> лицензияны және (немесе) лицензияға қосымшаны беру немесе беруден бас тарту </w:t>
      </w:r>
    </w:p>
    <w:p>
      <w:pPr>
        <w:spacing w:after="0"/>
        <w:ind w:left="0"/>
        <w:jc w:val="both"/>
      </w:pPr>
      <w:r>
        <w:rPr>
          <w:rFonts w:ascii="Times New Roman"/>
          <w:b w:val="false"/>
          <w:i w:val="false"/>
          <w:color w:val="000000"/>
          <w:sz w:val="28"/>
        </w:rPr>
        <w:t>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 (немесе) </w:t>
      </w:r>
    </w:p>
    <w:p>
      <w:pPr>
        <w:spacing w:after="0"/>
        <w:ind w:left="0"/>
        <w:jc w:val="both"/>
      </w:pPr>
      <w:r>
        <w:rPr>
          <w:rFonts w:ascii="Times New Roman"/>
          <w:b w:val="false"/>
          <w:i w:val="false"/>
          <w:color w:val="000000"/>
          <w:sz w:val="28"/>
        </w:rPr>
        <w:t>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 жарамды</w:t>
      </w:r>
    </w:p>
    <w:p>
      <w:pPr>
        <w:spacing w:after="0"/>
        <w:ind w:left="0"/>
        <w:jc w:val="both"/>
      </w:pPr>
      <w:r>
        <w:rPr>
          <w:rFonts w:ascii="Times New Roman"/>
          <w:b w:val="false"/>
          <w:i w:val="false"/>
          <w:color w:val="000000"/>
          <w:sz w:val="28"/>
        </w:rPr>
        <w:t xml:space="preserve">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 </w:t>
      </w:r>
    </w:p>
    <w:p>
      <w:pPr>
        <w:spacing w:after="0"/>
        <w:ind w:left="0"/>
        <w:jc w:val="both"/>
      </w:pPr>
      <w:r>
        <w:rPr>
          <w:rFonts w:ascii="Times New Roman"/>
          <w:b w:val="false"/>
          <w:i w:val="false"/>
          <w:color w:val="000000"/>
          <w:sz w:val="28"/>
        </w:rPr>
        <w:t xml:space="preserve">беру кезінде ақпараттық жүйелерде қамтылған, заңмен қорғалатын құпияны құрайтын </w:t>
      </w:r>
    </w:p>
    <w:p>
      <w:pPr>
        <w:spacing w:after="0"/>
        <w:ind w:left="0"/>
        <w:jc w:val="both"/>
      </w:pPr>
      <w:r>
        <w:rPr>
          <w:rFonts w:ascii="Times New Roman"/>
          <w:b w:val="false"/>
          <w:i w:val="false"/>
          <w:color w:val="000000"/>
          <w:sz w:val="28"/>
        </w:rPr>
        <w:t>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xml:space="preserve">       Жеке тұлға</w:t>
      </w:r>
    </w:p>
    <w:p>
      <w:pPr>
        <w:spacing w:after="0"/>
        <w:ind w:left="0"/>
        <w:jc w:val="both"/>
      </w:pPr>
      <w:r>
        <w:rPr>
          <w:rFonts w:ascii="Times New Roman"/>
          <w:b w:val="false"/>
          <w:i w:val="false"/>
          <w:color w:val="000000"/>
          <w:sz w:val="28"/>
        </w:rPr>
        <w:t>_______________________________       _______________________________________</w:t>
      </w:r>
    </w:p>
    <w:p>
      <w:pPr>
        <w:spacing w:after="0"/>
        <w:ind w:left="0"/>
        <w:jc w:val="both"/>
      </w:pPr>
      <w:r>
        <w:rPr>
          <w:rFonts w:ascii="Times New Roman"/>
          <w:b w:val="false"/>
          <w:i w:val="false"/>
          <w:color w:val="000000"/>
          <w:sz w:val="28"/>
        </w:rPr>
        <w:t xml:space="preserve"> (электрондық цифрлық қолтаңбасы )       (аты, әкесінің аты (бар болса), тегі)</w:t>
      </w:r>
    </w:p>
    <w:p>
      <w:pPr>
        <w:spacing w:after="0"/>
        <w:ind w:left="0"/>
        <w:jc w:val="both"/>
      </w:pPr>
      <w:r>
        <w:rPr>
          <w:rFonts w:ascii="Times New Roman"/>
          <w:b w:val="false"/>
          <w:i w:val="false"/>
          <w:color w:val="000000"/>
          <w:sz w:val="28"/>
        </w:rPr>
        <w:t xml:space="preserve">       Толтырылған күні: 20__ жылғы "___"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 саласындағы </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қызметін көрсетуге қойылатын </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Заңды тұлғаның лицензияны және (немесе) </w:t>
      </w:r>
      <w:r>
        <w:br/>
      </w:r>
      <w:r>
        <w:rPr>
          <w:rFonts w:ascii="Times New Roman"/>
          <w:b/>
          <w:i w:val="false"/>
          <w:color w:val="000000"/>
        </w:rPr>
        <w:t xml:space="preserve">              лицензияға қосымшаны қайта ресімдеуге арналған </w:t>
      </w:r>
      <w:r>
        <w:br/>
      </w:r>
      <w:r>
        <w:rPr>
          <w:rFonts w:ascii="Times New Roman"/>
          <w:b/>
          <w:i w:val="false"/>
          <w:color w:val="000000"/>
        </w:rPr>
        <w:t xml:space="preserve">                               өтініші</w:t>
      </w:r>
    </w:p>
    <w:p>
      <w:pPr>
        <w:spacing w:after="0"/>
        <w:ind w:left="0"/>
        <w:jc w:val="both"/>
      </w:pPr>
      <w:r>
        <w:rPr>
          <w:rFonts w:ascii="Times New Roman"/>
          <w:b w:val="false"/>
          <w:i w:val="false"/>
          <w:color w:val="000000"/>
          <w:sz w:val="28"/>
        </w:rPr>
        <w:t xml:space="preserve">
      Кімге__________________________________________________________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кімнен___________________________________________________________</w:t>
      </w:r>
    </w:p>
    <w:p>
      <w:pPr>
        <w:spacing w:after="0"/>
        <w:ind w:left="0"/>
        <w:jc w:val="both"/>
      </w:pPr>
      <w:r>
        <w:rPr>
          <w:rFonts w:ascii="Times New Roman"/>
          <w:b w:val="false"/>
          <w:i w:val="false"/>
          <w:color w:val="000000"/>
          <w:sz w:val="28"/>
        </w:rPr>
        <w:t>(заңды тұлғаның (оның ішінде шетелдік заңды тұлғаның) толық атауы, орналасқан жері,</w:t>
      </w:r>
    </w:p>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w:t>
      </w:r>
    </w:p>
    <w:p>
      <w:pPr>
        <w:spacing w:after="0"/>
        <w:ind w:left="0"/>
        <w:jc w:val="both"/>
      </w:pPr>
      <w:r>
        <w:rPr>
          <w:rFonts w:ascii="Times New Roman"/>
          <w:b w:val="false"/>
          <w:i w:val="false"/>
          <w:color w:val="000000"/>
          <w:sz w:val="28"/>
        </w:rPr>
        <w:t xml:space="preserve"> нөмірі) 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(қызмет түрінің және (немесе) кіші түрі(лері)нің толық атауы)</w:t>
      </w:r>
    </w:p>
    <w:p>
      <w:pPr>
        <w:spacing w:after="0"/>
        <w:ind w:left="0"/>
        <w:jc w:val="both"/>
      </w:pPr>
      <w:r>
        <w:rPr>
          <w:rFonts w:ascii="Times New Roman"/>
          <w:b w:val="false"/>
          <w:i w:val="false"/>
          <w:color w:val="000000"/>
          <w:sz w:val="28"/>
        </w:rPr>
        <w:t xml:space="preserve">       жүзеге асыруға 20___ жылғы "___" _________ №__________ берілген</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(лицензияның және (немесе) лицензияға қосымшаның (лардың) нөмірі (лері), берілген күні, </w:t>
      </w:r>
    </w:p>
    <w:p>
      <w:pPr>
        <w:spacing w:after="0"/>
        <w:ind w:left="0"/>
        <w:jc w:val="both"/>
      </w:pPr>
      <w:r>
        <w:rPr>
          <w:rFonts w:ascii="Times New Roman"/>
          <w:b w:val="false"/>
          <w:i w:val="false"/>
          <w:color w:val="000000"/>
          <w:sz w:val="28"/>
        </w:rPr>
        <w:t>лицензияны және (немесе) лицензияға қосымшаны (ларды) берген лицензиардың атауы)</w:t>
      </w:r>
    </w:p>
    <w:p>
      <w:pPr>
        <w:spacing w:after="0"/>
        <w:ind w:left="0"/>
        <w:jc w:val="both"/>
      </w:pPr>
      <w:r>
        <w:rPr>
          <w:rFonts w:ascii="Times New Roman"/>
          <w:b w:val="false"/>
          <w:i w:val="false"/>
          <w:color w:val="000000"/>
          <w:sz w:val="28"/>
        </w:rPr>
        <w:t xml:space="preserve"> лицензияны және (немесе) лицензияға қосымшаны (ларды) (керегінің астын сызу)</w:t>
      </w:r>
    </w:p>
    <w:p>
      <w:pPr>
        <w:spacing w:after="0"/>
        <w:ind w:left="0"/>
        <w:jc w:val="both"/>
      </w:pPr>
      <w:r>
        <w:rPr>
          <w:rFonts w:ascii="Times New Roman"/>
          <w:b w:val="false"/>
          <w:i w:val="false"/>
          <w:color w:val="000000"/>
          <w:sz w:val="28"/>
        </w:rPr>
        <w:t xml:space="preserve">       мынадай негіздер бойынша:</w:t>
      </w:r>
    </w:p>
    <w:p>
      <w:pPr>
        <w:spacing w:after="0"/>
        <w:ind w:left="0"/>
        <w:jc w:val="both"/>
      </w:pPr>
      <w:r>
        <w:rPr>
          <w:rFonts w:ascii="Times New Roman"/>
          <w:b w:val="false"/>
          <w:i w:val="false"/>
          <w:color w:val="000000"/>
          <w:sz w:val="28"/>
        </w:rPr>
        <w:t xml:space="preserve">       1) заңды тұлға-лицензиаттың "Рұқсаттар және хабарламалар туралы" Қазақстан </w:t>
      </w:r>
    </w:p>
    <w:p>
      <w:pPr>
        <w:spacing w:after="0"/>
        <w:ind w:left="0"/>
        <w:jc w:val="both"/>
      </w:pPr>
      <w:r>
        <w:rPr>
          <w:rFonts w:ascii="Times New Roman"/>
          <w:b w:val="false"/>
          <w:i w:val="false"/>
          <w:color w:val="000000"/>
          <w:sz w:val="28"/>
        </w:rPr>
        <w:t xml:space="preserve">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бірігу </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xml:space="preserve">       қайта құру ______________________________________________________</w:t>
      </w:r>
    </w:p>
    <w:p>
      <w:pPr>
        <w:spacing w:after="0"/>
        <w:ind w:left="0"/>
        <w:jc w:val="both"/>
      </w:pPr>
      <w:r>
        <w:rPr>
          <w:rFonts w:ascii="Times New Roman"/>
          <w:b w:val="false"/>
          <w:i w:val="false"/>
          <w:color w:val="000000"/>
          <w:sz w:val="28"/>
        </w:rPr>
        <w:t xml:space="preserve">       қосылу _________________________________________________________</w:t>
      </w:r>
    </w:p>
    <w:p>
      <w:pPr>
        <w:spacing w:after="0"/>
        <w:ind w:left="0"/>
        <w:jc w:val="both"/>
      </w:pPr>
      <w:r>
        <w:rPr>
          <w:rFonts w:ascii="Times New Roman"/>
          <w:b w:val="false"/>
          <w:i w:val="false"/>
          <w:color w:val="000000"/>
          <w:sz w:val="28"/>
        </w:rPr>
        <w:t xml:space="preserve">       бөліп шығару __________________________________________________</w:t>
      </w:r>
    </w:p>
    <w:p>
      <w:pPr>
        <w:spacing w:after="0"/>
        <w:ind w:left="0"/>
        <w:jc w:val="both"/>
      </w:pPr>
      <w:r>
        <w:rPr>
          <w:rFonts w:ascii="Times New Roman"/>
          <w:b w:val="false"/>
          <w:i w:val="false"/>
          <w:color w:val="000000"/>
          <w:sz w:val="28"/>
        </w:rPr>
        <w:t xml:space="preserve">       бөліну жолымен қайта ұйымдастырылуы____________________________;</w:t>
      </w:r>
    </w:p>
    <w:p>
      <w:pPr>
        <w:spacing w:after="0"/>
        <w:ind w:left="0"/>
        <w:jc w:val="both"/>
      </w:pPr>
      <w:r>
        <w:rPr>
          <w:rFonts w:ascii="Times New Roman"/>
          <w:b w:val="false"/>
          <w:i w:val="false"/>
          <w:color w:val="000000"/>
          <w:sz w:val="28"/>
        </w:rPr>
        <w:t xml:space="preserve">       2) заңды тұлға-лицензиат атауының өзгеруі 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3) заңды тұлға-лицензиаттың орналасқан жерінің өзгеруі 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4) қызмет түрі атауының өзгеруі 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5) қызметтің кіші түрі атауының өзгеруі 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(тиісті тор көзде Х қою қажет) қайта ресімдеуді сұраймын. </w:t>
      </w:r>
    </w:p>
    <w:p>
      <w:pPr>
        <w:spacing w:after="0"/>
        <w:ind w:left="0"/>
        <w:jc w:val="both"/>
      </w:pPr>
      <w:r>
        <w:rPr>
          <w:rFonts w:ascii="Times New Roman"/>
          <w:b w:val="false"/>
          <w:i w:val="false"/>
          <w:color w:val="000000"/>
          <w:sz w:val="28"/>
        </w:rPr>
        <w:t xml:space="preserve">       Заңды тұлғаның мекенжайы 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xml:space="preserve"> мекені, көше атауы, үй/ғимарат (стационарлық үй-жай) нөмірі)</w:t>
      </w:r>
    </w:p>
    <w:p>
      <w:pPr>
        <w:spacing w:after="0"/>
        <w:ind w:left="0"/>
        <w:jc w:val="both"/>
      </w:pPr>
      <w:r>
        <w:rPr>
          <w:rFonts w:ascii="Times New Roman"/>
          <w:b w:val="false"/>
          <w:i w:val="false"/>
          <w:color w:val="000000"/>
          <w:sz w:val="28"/>
        </w:rPr>
        <w:t xml:space="preserve">       Филиалдың немесе шетелдік заңды тұлғаның мекенжайы</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(почталық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xml:space="preserve"> мекені, көше атауы, үй/ғимарат (стационарлық үй-жай)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Телефондары 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xml:space="preserve">мекенжайы 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w:t>
      </w:r>
    </w:p>
    <w:p>
      <w:pPr>
        <w:spacing w:after="0"/>
        <w:ind w:left="0"/>
        <w:jc w:val="both"/>
      </w:pPr>
      <w:r>
        <w:rPr>
          <w:rFonts w:ascii="Times New Roman"/>
          <w:b w:val="false"/>
          <w:i w:val="false"/>
          <w:color w:val="000000"/>
          <w:sz w:val="28"/>
        </w:rPr>
        <w:t>және оларға лицензияны және (немесе) лицензияға қосымшаны беру немесе беруден</w:t>
      </w:r>
    </w:p>
    <w:p>
      <w:pPr>
        <w:spacing w:after="0"/>
        <w:ind w:left="0"/>
        <w:jc w:val="both"/>
      </w:pPr>
      <w:r>
        <w:rPr>
          <w:rFonts w:ascii="Times New Roman"/>
          <w:b w:val="false"/>
          <w:i w:val="false"/>
          <w:color w:val="000000"/>
          <w:sz w:val="28"/>
        </w:rPr>
        <w:t xml:space="preserve">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w:t>
      </w:r>
    </w:p>
    <w:p>
      <w:pPr>
        <w:spacing w:after="0"/>
        <w:ind w:left="0"/>
        <w:jc w:val="both"/>
      </w:pPr>
      <w:r>
        <w:rPr>
          <w:rFonts w:ascii="Times New Roman"/>
          <w:b w:val="false"/>
          <w:i w:val="false"/>
          <w:color w:val="000000"/>
          <w:sz w:val="28"/>
        </w:rPr>
        <w:t xml:space="preserve"> (немесе) 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w:t>
      </w:r>
    </w:p>
    <w:p>
      <w:pPr>
        <w:spacing w:after="0"/>
        <w:ind w:left="0"/>
        <w:jc w:val="both"/>
      </w:pPr>
      <w:r>
        <w:rPr>
          <w:rFonts w:ascii="Times New Roman"/>
          <w:b w:val="false"/>
          <w:i w:val="false"/>
          <w:color w:val="000000"/>
          <w:sz w:val="28"/>
        </w:rPr>
        <w:t xml:space="preserve"> жарамды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w:t>
      </w:r>
    </w:p>
    <w:p>
      <w:pPr>
        <w:spacing w:after="0"/>
        <w:ind w:left="0"/>
        <w:jc w:val="both"/>
      </w:pPr>
      <w:r>
        <w:rPr>
          <w:rFonts w:ascii="Times New Roman"/>
          <w:b w:val="false"/>
          <w:i w:val="false"/>
          <w:color w:val="000000"/>
          <w:sz w:val="28"/>
        </w:rPr>
        <w:t xml:space="preserve"> қосымшаны беру кезінде ақпараттық жүйелерде қамтылған, заңмен қорғалатын</w:t>
      </w:r>
    </w:p>
    <w:p>
      <w:pPr>
        <w:spacing w:after="0"/>
        <w:ind w:left="0"/>
        <w:jc w:val="both"/>
      </w:pPr>
      <w:r>
        <w:rPr>
          <w:rFonts w:ascii="Times New Roman"/>
          <w:b w:val="false"/>
          <w:i w:val="false"/>
          <w:color w:val="000000"/>
          <w:sz w:val="28"/>
        </w:rPr>
        <w:t xml:space="preserve"> құпияны құрайтын қолжетімділігі шектеулі дербес деректерді пайдалануға</w:t>
      </w:r>
    </w:p>
    <w:p>
      <w:pPr>
        <w:spacing w:after="0"/>
        <w:ind w:left="0"/>
        <w:jc w:val="both"/>
      </w:pPr>
      <w:r>
        <w:rPr>
          <w:rFonts w:ascii="Times New Roman"/>
          <w:b w:val="false"/>
          <w:i w:val="false"/>
          <w:color w:val="000000"/>
          <w:sz w:val="28"/>
        </w:rPr>
        <w:t xml:space="preserve"> келісетіндігі расталады.</w:t>
      </w:r>
    </w:p>
    <w:p>
      <w:pPr>
        <w:spacing w:after="0"/>
        <w:ind w:left="0"/>
        <w:jc w:val="both"/>
      </w:pPr>
      <w:r>
        <w:rPr>
          <w:rFonts w:ascii="Times New Roman"/>
          <w:b w:val="false"/>
          <w:i w:val="false"/>
          <w:color w:val="000000"/>
          <w:sz w:val="28"/>
        </w:rPr>
        <w:t xml:space="preserve">       Басшы</w:t>
      </w:r>
    </w:p>
    <w:p>
      <w:pPr>
        <w:spacing w:after="0"/>
        <w:ind w:left="0"/>
        <w:jc w:val="both"/>
      </w:pPr>
      <w:r>
        <w:rPr>
          <w:rFonts w:ascii="Times New Roman"/>
          <w:b w:val="false"/>
          <w:i w:val="false"/>
          <w:color w:val="000000"/>
          <w:sz w:val="28"/>
        </w:rPr>
        <w:t>_______________________________ ________________________________________</w:t>
      </w:r>
    </w:p>
    <w:p>
      <w:pPr>
        <w:spacing w:after="0"/>
        <w:ind w:left="0"/>
        <w:jc w:val="both"/>
      </w:pPr>
      <w:r>
        <w:rPr>
          <w:rFonts w:ascii="Times New Roman"/>
          <w:b w:val="false"/>
          <w:i w:val="false"/>
          <w:color w:val="000000"/>
          <w:sz w:val="28"/>
        </w:rPr>
        <w:t xml:space="preserve">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Толтырылған күні: 20__ жылғы "__"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қызметпен айналысуға</w:t>
            </w:r>
            <w:r>
              <w:br/>
            </w:r>
            <w:r>
              <w:rPr>
                <w:rFonts w:ascii="Times New Roman"/>
                <w:b w:val="false"/>
                <w:i w:val="false"/>
                <w:color w:val="000000"/>
                <w:sz w:val="20"/>
              </w:rPr>
              <w:t>арналған лицензия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18669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66900" cy="123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 w:id="34"/>
    <w:p>
      <w:pPr>
        <w:spacing w:after="0"/>
        <w:ind w:left="0"/>
        <w:jc w:val="left"/>
      </w:pPr>
      <w:r>
        <w:rPr>
          <w:rFonts w:ascii="Times New Roman"/>
          <w:b/>
          <w:i w:val="false"/>
          <w:color w:val="000000"/>
        </w:rPr>
        <w:t xml:space="preserve"> МЕМЛЕКЕТТІК ЛИЦЕНЗИЯ</w:t>
      </w:r>
    </w:p>
    <w:bookmarkEnd w:id="34"/>
    <w:p>
      <w:pPr>
        <w:spacing w:after="0"/>
        <w:ind w:left="0"/>
        <w:jc w:val="both"/>
      </w:pPr>
      <w:r>
        <w:rPr>
          <w:rFonts w:ascii="Times New Roman"/>
          <w:b w:val="false"/>
          <w:i w:val="false"/>
          <w:color w:val="000000"/>
          <w:sz w:val="28"/>
        </w:rPr>
        <w:t>
      20____ жылғы "___" _________ № __________</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лицензияланатын қызмет түрінің атауы) _________________________________________</w:t>
      </w:r>
    </w:p>
    <w:p>
      <w:pPr>
        <w:spacing w:after="0"/>
        <w:ind w:left="0"/>
        <w:jc w:val="both"/>
      </w:pPr>
      <w:r>
        <w:rPr>
          <w:rFonts w:ascii="Times New Roman"/>
          <w:b w:val="false"/>
          <w:i w:val="false"/>
          <w:color w:val="000000"/>
          <w:sz w:val="28"/>
        </w:rPr>
        <w:t>
      айналысуға__________________________________________________________________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 берілді</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мекенжайы, бизнес -сәйкестендіру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нөмірі/жеке тұлғаның толық аты, әкесінің аты (бар болса), тегі, жеке сәйкестендіру нөмірі)</w:t>
      </w:r>
    </w:p>
    <w:p>
      <w:pPr>
        <w:spacing w:after="0"/>
        <w:ind w:left="0"/>
        <w:jc w:val="both"/>
      </w:pPr>
      <w:r>
        <w:rPr>
          <w:rFonts w:ascii="Times New Roman"/>
          <w:b w:val="false"/>
          <w:i w:val="false"/>
          <w:color w:val="000000"/>
          <w:sz w:val="28"/>
        </w:rPr>
        <w:t>
      Ерекше шарттары ________________________________</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Ескерту: ____________________________________________________________</w:t>
      </w:r>
    </w:p>
    <w:p>
      <w:pPr>
        <w:spacing w:after="0"/>
        <w:ind w:left="0"/>
        <w:jc w:val="both"/>
      </w:pPr>
      <w:r>
        <w:rPr>
          <w:rFonts w:ascii="Times New Roman"/>
          <w:b w:val="false"/>
          <w:i w:val="false"/>
          <w:color w:val="000000"/>
          <w:sz w:val="28"/>
        </w:rPr>
        <w:t>
      (иеліктен шығарылатындығы, рұқсаттың класы)</w:t>
      </w:r>
    </w:p>
    <w:p>
      <w:pPr>
        <w:spacing w:after="0"/>
        <w:ind w:left="0"/>
        <w:jc w:val="both"/>
      </w:pPr>
      <w:r>
        <w:rPr>
          <w:rFonts w:ascii="Times New Roman"/>
          <w:b w:val="false"/>
          <w:i w:val="false"/>
          <w:color w:val="000000"/>
          <w:sz w:val="28"/>
        </w:rPr>
        <w:t>
      Лицензиар 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Басшы (уәкiлеттi тұлға) ____________________________________________</w:t>
      </w:r>
    </w:p>
    <w:p>
      <w:pPr>
        <w:spacing w:after="0"/>
        <w:ind w:left="0"/>
        <w:jc w:val="both"/>
      </w:pPr>
      <w:r>
        <w:rPr>
          <w:rFonts w:ascii="Times New Roman"/>
          <w:b w:val="false"/>
          <w:i w:val="false"/>
          <w:color w:val="000000"/>
          <w:sz w:val="28"/>
        </w:rPr>
        <w:t>
      (аты, әкесiнiң аты (бар болса), тегі)</w:t>
      </w:r>
    </w:p>
    <w:p>
      <w:pPr>
        <w:spacing w:after="0"/>
        <w:ind w:left="0"/>
        <w:jc w:val="both"/>
      </w:pPr>
      <w:r>
        <w:rPr>
          <w:rFonts w:ascii="Times New Roman"/>
          <w:b w:val="false"/>
          <w:i w:val="false"/>
          <w:color w:val="000000"/>
          <w:sz w:val="28"/>
        </w:rPr>
        <w:t xml:space="preserve">
      Қолы ______________ (қағаз тасығыштағы лицензиялар үшін) </w:t>
      </w:r>
    </w:p>
    <w:p>
      <w:pPr>
        <w:spacing w:after="0"/>
        <w:ind w:left="0"/>
        <w:jc w:val="both"/>
      </w:pPr>
      <w:r>
        <w:rPr>
          <w:rFonts w:ascii="Times New Roman"/>
          <w:b w:val="false"/>
          <w:i w:val="false"/>
          <w:color w:val="000000"/>
          <w:sz w:val="28"/>
        </w:rPr>
        <w:t>
      Мөрдің орны (қағаз тасығыштағы лицензиялар үшін)</w:t>
      </w:r>
    </w:p>
    <w:p>
      <w:pPr>
        <w:spacing w:after="0"/>
        <w:ind w:left="0"/>
        <w:jc w:val="both"/>
      </w:pPr>
      <w:r>
        <w:rPr>
          <w:rFonts w:ascii="Times New Roman"/>
          <w:b w:val="false"/>
          <w:i w:val="false"/>
          <w:color w:val="000000"/>
          <w:sz w:val="28"/>
        </w:rPr>
        <w:t>
      Алғашқы берілген күні: _______ жылғы " " __________</w:t>
      </w:r>
    </w:p>
    <w:p>
      <w:pPr>
        <w:spacing w:after="0"/>
        <w:ind w:left="0"/>
        <w:jc w:val="both"/>
      </w:pPr>
      <w:r>
        <w:rPr>
          <w:rFonts w:ascii="Times New Roman"/>
          <w:b w:val="false"/>
          <w:i w:val="false"/>
          <w:color w:val="000000"/>
          <w:sz w:val="28"/>
        </w:rPr>
        <w:t>
      Лицензияның қолданылу кезеңі: _______ жылғы " " ____________</w:t>
      </w:r>
    </w:p>
    <w:p>
      <w:pPr>
        <w:spacing w:after="0"/>
        <w:ind w:left="0"/>
        <w:jc w:val="both"/>
      </w:pPr>
      <w:r>
        <w:rPr>
          <w:rFonts w:ascii="Times New Roman"/>
          <w:b w:val="false"/>
          <w:i w:val="false"/>
          <w:color w:val="000000"/>
          <w:sz w:val="28"/>
        </w:rPr>
        <w:t>
      Берілген орны 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қызметпен айналысуға</w:t>
            </w:r>
            <w:r>
              <w:br/>
            </w:r>
            <w:r>
              <w:rPr>
                <w:rFonts w:ascii="Times New Roman"/>
                <w:b w:val="false"/>
                <w:i w:val="false"/>
                <w:color w:val="000000"/>
                <w:sz w:val="20"/>
              </w:rPr>
              <w:t>арналған лицензия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18669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66900" cy="123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МЕМЛЕКЕТТІК ЛИЦЕНЗИЯҒА ҚОСЫМША</w:t>
      </w:r>
    </w:p>
    <w:p>
      <w:pPr>
        <w:spacing w:after="0"/>
        <w:ind w:left="0"/>
        <w:jc w:val="both"/>
      </w:pPr>
      <w:r>
        <w:rPr>
          <w:rFonts w:ascii="Times New Roman"/>
          <w:b w:val="false"/>
          <w:i w:val="false"/>
          <w:color w:val="000000"/>
          <w:sz w:val="28"/>
        </w:rPr>
        <w:t>
      Лицензияның нөмірі ____________</w:t>
      </w:r>
    </w:p>
    <w:p>
      <w:pPr>
        <w:spacing w:after="0"/>
        <w:ind w:left="0"/>
        <w:jc w:val="both"/>
      </w:pPr>
      <w:r>
        <w:rPr>
          <w:rFonts w:ascii="Times New Roman"/>
          <w:b w:val="false"/>
          <w:i w:val="false"/>
          <w:color w:val="000000"/>
          <w:sz w:val="28"/>
        </w:rPr>
        <w:t>
      Лицензияның берілген күні 20__ жылғы _________________</w:t>
      </w:r>
    </w:p>
    <w:p>
      <w:pPr>
        <w:spacing w:after="0"/>
        <w:ind w:left="0"/>
        <w:jc w:val="both"/>
      </w:pPr>
      <w:r>
        <w:rPr>
          <w:rFonts w:ascii="Times New Roman"/>
          <w:b w:val="false"/>
          <w:i w:val="false"/>
          <w:color w:val="000000"/>
          <w:sz w:val="28"/>
        </w:rPr>
        <w:t>
      Лицензияланатын қызмет түрінің кіші түрі (лері)____________________</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лицензияланатын қызметтің кіші түрінің атауы)</w:t>
      </w:r>
    </w:p>
    <w:p>
      <w:pPr>
        <w:spacing w:after="0"/>
        <w:ind w:left="0"/>
        <w:jc w:val="both"/>
      </w:pPr>
      <w:r>
        <w:rPr>
          <w:rFonts w:ascii="Times New Roman"/>
          <w:b w:val="false"/>
          <w:i w:val="false"/>
          <w:color w:val="000000"/>
          <w:sz w:val="28"/>
        </w:rPr>
        <w:t>
      Лицензиат 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нөмірі/жеке тұлғаның толық аты, әкесінің аты (бар болса), тегі, жеке сәйкестендіру нөмірі)</w:t>
      </w:r>
    </w:p>
    <w:p>
      <w:pPr>
        <w:spacing w:after="0"/>
        <w:ind w:left="0"/>
        <w:jc w:val="both"/>
      </w:pPr>
      <w:r>
        <w:rPr>
          <w:rFonts w:ascii="Times New Roman"/>
          <w:b w:val="false"/>
          <w:i w:val="false"/>
          <w:color w:val="000000"/>
          <w:sz w:val="28"/>
        </w:rPr>
        <w:t>
      Өндiрiстік база және/немесе объект_______________________________</w:t>
      </w:r>
    </w:p>
    <w:p>
      <w:pPr>
        <w:spacing w:after="0"/>
        <w:ind w:left="0"/>
        <w:jc w:val="both"/>
      </w:pPr>
      <w:r>
        <w:rPr>
          <w:rFonts w:ascii="Times New Roman"/>
          <w:b w:val="false"/>
          <w:i w:val="false"/>
          <w:color w:val="000000"/>
          <w:sz w:val="28"/>
        </w:rPr>
        <w:t>
      (орналасқан жерi)</w:t>
      </w:r>
    </w:p>
    <w:p>
      <w:pPr>
        <w:spacing w:after="0"/>
        <w:ind w:left="0"/>
        <w:jc w:val="both"/>
      </w:pPr>
      <w:r>
        <w:rPr>
          <w:rFonts w:ascii="Times New Roman"/>
          <w:b w:val="false"/>
          <w:i w:val="false"/>
          <w:color w:val="000000"/>
          <w:sz w:val="28"/>
        </w:rPr>
        <w:t>
      Лицензияның қолданылуының ерекше шарттары___________________</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Лицензиар ___________________________________________________ </w:t>
      </w:r>
    </w:p>
    <w:p>
      <w:pPr>
        <w:spacing w:after="0"/>
        <w:ind w:left="0"/>
        <w:jc w:val="both"/>
      </w:pPr>
      <w:r>
        <w:rPr>
          <w:rFonts w:ascii="Times New Roman"/>
          <w:b w:val="false"/>
          <w:i w:val="false"/>
          <w:color w:val="000000"/>
          <w:sz w:val="28"/>
        </w:rPr>
        <w:t>
      (лицензияға қосымшаны берген органның толық атауы)</w:t>
      </w:r>
    </w:p>
    <w:p>
      <w:pPr>
        <w:spacing w:after="0"/>
        <w:ind w:left="0"/>
        <w:jc w:val="both"/>
      </w:pPr>
      <w:r>
        <w:rPr>
          <w:rFonts w:ascii="Times New Roman"/>
          <w:b w:val="false"/>
          <w:i w:val="false"/>
          <w:color w:val="000000"/>
          <w:sz w:val="28"/>
        </w:rPr>
        <w:t xml:space="preserve">
      Басшы (уәкiлеттi тұлға)______________________________________________ </w:t>
      </w:r>
    </w:p>
    <w:p>
      <w:pPr>
        <w:spacing w:after="0"/>
        <w:ind w:left="0"/>
        <w:jc w:val="both"/>
      </w:pPr>
      <w:r>
        <w:rPr>
          <w:rFonts w:ascii="Times New Roman"/>
          <w:b w:val="false"/>
          <w:i w:val="false"/>
          <w:color w:val="000000"/>
          <w:sz w:val="28"/>
        </w:rPr>
        <w:t>
      (аты, әкесiнiң аты (бар болса), тегі)</w:t>
      </w:r>
    </w:p>
    <w:p>
      <w:pPr>
        <w:spacing w:after="0"/>
        <w:ind w:left="0"/>
        <w:jc w:val="both"/>
      </w:pPr>
      <w:r>
        <w:rPr>
          <w:rFonts w:ascii="Times New Roman"/>
          <w:b w:val="false"/>
          <w:i w:val="false"/>
          <w:color w:val="000000"/>
          <w:sz w:val="28"/>
        </w:rPr>
        <w:t>
      Қолы ______________ (қағаз жеткізгіштегі қосымшалар үшін)</w:t>
      </w:r>
    </w:p>
    <w:p>
      <w:pPr>
        <w:spacing w:after="0"/>
        <w:ind w:left="0"/>
        <w:jc w:val="both"/>
      </w:pPr>
      <w:r>
        <w:rPr>
          <w:rFonts w:ascii="Times New Roman"/>
          <w:b w:val="false"/>
          <w:i w:val="false"/>
          <w:color w:val="000000"/>
          <w:sz w:val="28"/>
        </w:rPr>
        <w:t>
      Мөрдің орны (қағаз жеткізгіштегі қосымшалар үшін)</w:t>
      </w:r>
    </w:p>
    <w:p>
      <w:pPr>
        <w:spacing w:after="0"/>
        <w:ind w:left="0"/>
        <w:jc w:val="both"/>
      </w:pPr>
      <w:r>
        <w:rPr>
          <w:rFonts w:ascii="Times New Roman"/>
          <w:b w:val="false"/>
          <w:i w:val="false"/>
          <w:color w:val="000000"/>
          <w:sz w:val="28"/>
        </w:rPr>
        <w:t>
      Қосымшаның нөмірі ________________</w:t>
      </w:r>
    </w:p>
    <w:p>
      <w:pPr>
        <w:spacing w:after="0"/>
        <w:ind w:left="0"/>
        <w:jc w:val="both"/>
      </w:pPr>
      <w:r>
        <w:rPr>
          <w:rFonts w:ascii="Times New Roman"/>
          <w:b w:val="false"/>
          <w:i w:val="false"/>
          <w:color w:val="000000"/>
          <w:sz w:val="28"/>
        </w:rPr>
        <w:t>
      Қолданылу мерзiмi _____ жылғы "____" _______________</w:t>
      </w:r>
    </w:p>
    <w:p>
      <w:pPr>
        <w:spacing w:after="0"/>
        <w:ind w:left="0"/>
        <w:jc w:val="both"/>
      </w:pPr>
      <w:r>
        <w:rPr>
          <w:rFonts w:ascii="Times New Roman"/>
          <w:b w:val="false"/>
          <w:i w:val="false"/>
          <w:color w:val="000000"/>
          <w:sz w:val="28"/>
        </w:rPr>
        <w:t>
      Қосымшаның берілген күні 20___ жылғы " __" _____________</w:t>
      </w:r>
    </w:p>
    <w:p>
      <w:pPr>
        <w:spacing w:after="0"/>
        <w:ind w:left="0"/>
        <w:jc w:val="both"/>
      </w:pPr>
      <w:r>
        <w:rPr>
          <w:rFonts w:ascii="Times New Roman"/>
          <w:b w:val="false"/>
          <w:i w:val="false"/>
          <w:color w:val="000000"/>
          <w:sz w:val="28"/>
        </w:rPr>
        <w:t>
      Берілген орны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қызметпен айналысуға</w:t>
            </w:r>
            <w:r>
              <w:br/>
            </w:r>
            <w:r>
              <w:rPr>
                <w:rFonts w:ascii="Times New Roman"/>
                <w:b w:val="false"/>
                <w:i w:val="false"/>
                <w:color w:val="000000"/>
                <w:sz w:val="20"/>
              </w:rPr>
              <w:t>арналған лицензия</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669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866900" cy="12319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r>
    </w:tbl>
    <w:bookmarkStart w:name="z53" w:id="35"/>
    <w:p>
      <w:pPr>
        <w:spacing w:after="0"/>
        <w:ind w:left="0"/>
        <w:jc w:val="left"/>
      </w:pPr>
      <w:r>
        <w:rPr>
          <w:rFonts w:ascii="Times New Roman"/>
          <w:b/>
          <w:i w:val="false"/>
          <w:color w:val="000000"/>
        </w:rPr>
        <w:t xml:space="preserve"> Уәжді бас тарту</w:t>
      </w:r>
    </w:p>
    <w:bookmarkEnd w:id="35"/>
    <w:p>
      <w:pPr>
        <w:spacing w:after="0"/>
        <w:ind w:left="0"/>
        <w:jc w:val="both"/>
      </w:pPr>
      <w:r>
        <w:rPr>
          <w:rFonts w:ascii="Times New Roman"/>
          <w:b w:val="false"/>
          <w:i w:val="false"/>
          <w:color w:val="000000"/>
          <w:sz w:val="28"/>
        </w:rPr>
        <w:t>
      Берілген күні: [берілген күні]</w:t>
      </w:r>
    </w:p>
    <w:p>
      <w:pPr>
        <w:spacing w:after="0"/>
        <w:ind w:left="0"/>
        <w:jc w:val="both"/>
      </w:pPr>
      <w:r>
        <w:rPr>
          <w:rFonts w:ascii="Times New Roman"/>
          <w:b w:val="false"/>
          <w:i w:val="false"/>
          <w:color w:val="000000"/>
          <w:sz w:val="28"/>
        </w:rPr>
        <w:t>
      [Көрсетілетін қызметті алушының атауы]</w:t>
      </w:r>
    </w:p>
    <w:p>
      <w:pPr>
        <w:spacing w:after="0"/>
        <w:ind w:left="0"/>
        <w:jc w:val="both"/>
      </w:pPr>
      <w:r>
        <w:rPr>
          <w:rFonts w:ascii="Times New Roman"/>
          <w:b w:val="false"/>
          <w:i w:val="false"/>
          <w:color w:val="000000"/>
          <w:sz w:val="28"/>
        </w:rPr>
        <w:t>
      Тіркеу орны:</w:t>
      </w:r>
    </w:p>
    <w:p>
      <w:pPr>
        <w:spacing w:after="0"/>
        <w:ind w:left="0"/>
        <w:jc w:val="both"/>
      </w:pPr>
      <w:r>
        <w:rPr>
          <w:rFonts w:ascii="Times New Roman"/>
          <w:b w:val="false"/>
          <w:i w:val="false"/>
          <w:color w:val="000000"/>
          <w:sz w:val="28"/>
        </w:rPr>
        <w:t>
      Облыс: [Облыс]</w:t>
      </w:r>
    </w:p>
    <w:p>
      <w:pPr>
        <w:spacing w:after="0"/>
        <w:ind w:left="0"/>
        <w:jc w:val="both"/>
      </w:pPr>
      <w:r>
        <w:rPr>
          <w:rFonts w:ascii="Times New Roman"/>
          <w:b w:val="false"/>
          <w:i w:val="false"/>
          <w:color w:val="000000"/>
          <w:sz w:val="28"/>
        </w:rPr>
        <w:t>
      Аудан: [Аудан]</w:t>
      </w:r>
    </w:p>
    <w:p>
      <w:pPr>
        <w:spacing w:after="0"/>
        <w:ind w:left="0"/>
        <w:jc w:val="both"/>
      </w:pPr>
      <w:r>
        <w:rPr>
          <w:rFonts w:ascii="Times New Roman"/>
          <w:b w:val="false"/>
          <w:i w:val="false"/>
          <w:color w:val="000000"/>
          <w:sz w:val="28"/>
        </w:rPr>
        <w:t>
      Қала\елді мекен: [қала\елді мекен]</w:t>
      </w:r>
    </w:p>
    <w:p>
      <w:pPr>
        <w:spacing w:after="0"/>
        <w:ind w:left="0"/>
        <w:jc w:val="both"/>
      </w:pPr>
      <w:r>
        <w:rPr>
          <w:rFonts w:ascii="Times New Roman"/>
          <w:b w:val="false"/>
          <w:i w:val="false"/>
          <w:color w:val="000000"/>
          <w:sz w:val="28"/>
        </w:rPr>
        <w:t>
      [жеке сәйкестендіру нөмірі/бизнес сәйкестендіру нөмірі] [БСН / ЖСН]</w:t>
      </w:r>
    </w:p>
    <w:p>
      <w:pPr>
        <w:spacing w:after="0"/>
        <w:ind w:left="0"/>
        <w:jc w:val="both"/>
      </w:pPr>
      <w:r>
        <w:rPr>
          <w:rFonts w:ascii="Times New Roman"/>
          <w:b w:val="false"/>
          <w:i w:val="false"/>
          <w:color w:val="000000"/>
          <w:sz w:val="28"/>
        </w:rPr>
        <w:t>
      Мемлекеттік тіркеу күні [күні]</w:t>
      </w:r>
    </w:p>
    <w:p>
      <w:pPr>
        <w:spacing w:after="0"/>
        <w:ind w:left="0"/>
        <w:jc w:val="both"/>
      </w:pPr>
      <w:r>
        <w:rPr>
          <w:rFonts w:ascii="Times New Roman"/>
          <w:b w:val="false"/>
          <w:i w:val="false"/>
          <w:color w:val="000000"/>
          <w:sz w:val="28"/>
        </w:rPr>
        <w:t>
      Бас тарту себебі: [бас тарту себебі]</w:t>
      </w:r>
    </w:p>
    <w:p>
      <w:pPr>
        <w:spacing w:after="0"/>
        <w:ind w:left="0"/>
        <w:jc w:val="both"/>
      </w:pPr>
      <w:r>
        <w:rPr>
          <w:rFonts w:ascii="Times New Roman"/>
          <w:b w:val="false"/>
          <w:i w:val="false"/>
          <w:color w:val="000000"/>
          <w:sz w:val="28"/>
        </w:rPr>
        <w:t>
      [Қол қоюшының лауазымы] [Қол қоюшының аты, әкесінің аты</w:t>
      </w:r>
    </w:p>
    <w:p>
      <w:pPr>
        <w:spacing w:after="0"/>
        <w:ind w:left="0"/>
        <w:jc w:val="both"/>
      </w:pPr>
      <w:r>
        <w:rPr>
          <w:rFonts w:ascii="Times New Roman"/>
          <w:b w:val="false"/>
          <w:i w:val="false"/>
          <w:color w:val="000000"/>
          <w:sz w:val="28"/>
        </w:rPr>
        <w:t>
      (бар болса), тегі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 қоюшының лауазымы [Қол қоюшының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