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C68A4" w14:textId="16C9E39E" w:rsidR="002D32C3" w:rsidRDefault="00A10F08">
      <w:pPr>
        <w:rPr>
          <w:color w:val="3399FF"/>
          <w:lang w:val="kk-KZ"/>
        </w:rPr>
      </w:pPr>
      <w:r>
        <w:rPr>
          <w:color w:val="3399FF"/>
          <w:lang w:val="kk-KZ"/>
        </w:rPr>
        <w:t xml:space="preserve">         </w:t>
      </w:r>
      <w:r w:rsidR="00196915">
        <w:rPr>
          <w:color w:val="3399FF"/>
          <w:lang w:val="kk-KZ"/>
        </w:rPr>
        <w:t xml:space="preserve">     </w:t>
      </w:r>
      <w:r>
        <w:rPr>
          <w:color w:val="3399FF"/>
          <w:lang w:val="kk-KZ"/>
        </w:rPr>
        <w:t xml:space="preserve">  Лисаков қ</w:t>
      </w:r>
      <w:r w:rsidRPr="00713FCF">
        <w:rPr>
          <w:color w:val="3399FF"/>
          <w:lang w:val="kk-KZ"/>
        </w:rPr>
        <w:t>аласы</w:t>
      </w:r>
      <w:r w:rsidRPr="00D31102">
        <w:rPr>
          <w:color w:val="3399FF"/>
          <w:lang w:val="kk-KZ"/>
        </w:rPr>
        <w:t xml:space="preserve">                                                                   </w:t>
      </w:r>
      <w:r>
        <w:rPr>
          <w:color w:val="3399FF"/>
          <w:lang w:val="kk-KZ"/>
        </w:rPr>
        <w:t xml:space="preserve">                                       город Лисаковск</w:t>
      </w:r>
      <w:r w:rsidRPr="00D31102">
        <w:rPr>
          <w:color w:val="3399FF"/>
          <w:lang w:val="kk-KZ"/>
        </w:rPr>
        <w:t xml:space="preserve">                                                                  </w:t>
      </w:r>
      <w:r>
        <w:rPr>
          <w:color w:val="3399FF"/>
          <w:lang w:val="kk-KZ"/>
        </w:rPr>
        <w:t xml:space="preserve">                                           </w:t>
      </w:r>
      <w:r w:rsidRPr="00D31102">
        <w:rPr>
          <w:color w:val="3399FF"/>
          <w:lang w:val="kk-KZ"/>
        </w:rPr>
        <w:t xml:space="preserve"> </w:t>
      </w:r>
    </w:p>
    <w:p w14:paraId="38E53C05" w14:textId="77777777" w:rsidR="005D6188" w:rsidRPr="00713FCF" w:rsidRDefault="005D6188">
      <w:pPr>
        <w:rPr>
          <w:lang w:val="kk-KZ"/>
        </w:rPr>
      </w:pPr>
    </w:p>
    <w:p w14:paraId="7876754D" w14:textId="3C27867B" w:rsidR="005D6188" w:rsidRPr="00713FCF" w:rsidRDefault="005D6188" w:rsidP="005D6188">
      <w:pPr>
        <w:jc w:val="center"/>
        <w:rPr>
          <w:b/>
          <w:bCs/>
          <w:sz w:val="28"/>
          <w:szCs w:val="28"/>
          <w:lang w:val="kk-KZ"/>
        </w:rPr>
      </w:pPr>
      <w:r w:rsidRPr="00713FCF">
        <w:rPr>
          <w:b/>
          <w:bCs/>
          <w:sz w:val="28"/>
          <w:szCs w:val="28"/>
          <w:lang w:val="kk-KZ"/>
        </w:rPr>
        <w:t>Мәслихаттың 2020 жылғы 19 тамыздағы</w:t>
      </w:r>
      <w:r w:rsidR="00337B10" w:rsidRPr="00713FCF">
        <w:rPr>
          <w:b/>
          <w:bCs/>
          <w:sz w:val="28"/>
          <w:szCs w:val="28"/>
          <w:lang w:val="kk-KZ"/>
        </w:rPr>
        <w:t xml:space="preserve"> </w:t>
      </w:r>
      <w:r w:rsidRPr="00713FCF">
        <w:rPr>
          <w:b/>
          <w:bCs/>
          <w:sz w:val="28"/>
          <w:szCs w:val="28"/>
          <w:lang w:val="kk-KZ"/>
        </w:rPr>
        <w:t>№ 427 «Бейбіт жиналыстарды ұйымдастыру және өткізу туралы» шешіміне өзгерістер енгізу туралы</w:t>
      </w:r>
    </w:p>
    <w:p w14:paraId="05D05D78" w14:textId="77777777" w:rsidR="005D6188" w:rsidRPr="00713FCF" w:rsidRDefault="005D6188" w:rsidP="005D6188">
      <w:pPr>
        <w:jc w:val="center"/>
        <w:rPr>
          <w:sz w:val="28"/>
          <w:szCs w:val="28"/>
          <w:lang w:val="kk-KZ"/>
        </w:rPr>
      </w:pPr>
    </w:p>
    <w:p w14:paraId="74FBF6DF" w14:textId="77777777" w:rsidR="00713FCF" w:rsidRDefault="00713FCF" w:rsidP="00337B10">
      <w:pPr>
        <w:jc w:val="both"/>
        <w:rPr>
          <w:sz w:val="28"/>
          <w:szCs w:val="28"/>
          <w:lang w:val="kk-KZ"/>
        </w:rPr>
      </w:pPr>
    </w:p>
    <w:p w14:paraId="490FE6BF" w14:textId="5D17CC0D" w:rsidR="00337B10" w:rsidRPr="00713FCF" w:rsidRDefault="00337B10" w:rsidP="00337B10">
      <w:pPr>
        <w:jc w:val="both"/>
        <w:rPr>
          <w:sz w:val="28"/>
          <w:szCs w:val="28"/>
          <w:lang w:val="kk-KZ"/>
        </w:rPr>
      </w:pPr>
      <w:r w:rsidRPr="00713FCF">
        <w:rPr>
          <w:sz w:val="28"/>
          <w:szCs w:val="28"/>
          <w:lang w:val="kk-KZ"/>
        </w:rPr>
        <w:tab/>
      </w:r>
      <w:r w:rsidR="005D6188" w:rsidRPr="00713FCF">
        <w:rPr>
          <w:sz w:val="28"/>
          <w:szCs w:val="28"/>
          <w:lang w:val="kk-KZ"/>
        </w:rPr>
        <w:t xml:space="preserve">Лисаков қаласының мәслихаты </w:t>
      </w:r>
      <w:r w:rsidR="005D6188" w:rsidRPr="00713FCF">
        <w:rPr>
          <w:b/>
          <w:bCs/>
          <w:sz w:val="28"/>
          <w:szCs w:val="28"/>
          <w:lang w:val="kk-KZ"/>
        </w:rPr>
        <w:t>ШЕШТІ:</w:t>
      </w:r>
    </w:p>
    <w:p w14:paraId="6B410AFF" w14:textId="77777777" w:rsidR="00337B10" w:rsidRPr="00713FCF" w:rsidRDefault="00337B10" w:rsidP="00337B10">
      <w:pPr>
        <w:jc w:val="both"/>
        <w:rPr>
          <w:sz w:val="28"/>
          <w:szCs w:val="28"/>
          <w:lang w:val="kk-KZ"/>
        </w:rPr>
      </w:pPr>
      <w:r w:rsidRPr="00713FCF">
        <w:rPr>
          <w:sz w:val="28"/>
          <w:szCs w:val="28"/>
          <w:lang w:val="kk-KZ"/>
        </w:rPr>
        <w:tab/>
        <w:t xml:space="preserve">1. </w:t>
      </w:r>
      <w:r w:rsidR="005D6188" w:rsidRPr="00713FCF">
        <w:rPr>
          <w:sz w:val="28"/>
          <w:szCs w:val="28"/>
          <w:lang w:val="kk-KZ"/>
        </w:rPr>
        <w:t>Мәслихаттың «Бейбіт жиналыстарды ұйымдастыру және өткізу туралы» 2020 жылғы 19 тамыздағы № 427 шешіміне (Нормативтік құқықтық актілерді мемлекеттік тіркеу тізілімінде № 9398 болып тіркелген) мынадай өзгерістер енгізілсін:</w:t>
      </w:r>
    </w:p>
    <w:p w14:paraId="71A7B392" w14:textId="6557EC13" w:rsidR="005D6188" w:rsidRPr="00713FCF" w:rsidRDefault="00337B10" w:rsidP="00337B10">
      <w:pPr>
        <w:jc w:val="both"/>
        <w:rPr>
          <w:sz w:val="28"/>
          <w:szCs w:val="28"/>
          <w:lang w:val="kk-KZ"/>
        </w:rPr>
      </w:pPr>
      <w:r w:rsidRPr="00713FCF">
        <w:rPr>
          <w:sz w:val="28"/>
          <w:szCs w:val="28"/>
          <w:lang w:val="kk-KZ"/>
        </w:rPr>
        <w:tab/>
      </w:r>
      <w:r w:rsidR="005D6188" w:rsidRPr="00713FCF">
        <w:rPr>
          <w:sz w:val="28"/>
          <w:szCs w:val="28"/>
          <w:lang w:val="kk-KZ"/>
        </w:rPr>
        <w:t>көрсетілген шешімге 2-қосымшадағы 1-тармақ мынадай редакцияда жазылсын:</w:t>
      </w:r>
    </w:p>
    <w:p w14:paraId="49A0CB2B" w14:textId="79087F86" w:rsidR="005D6188" w:rsidRPr="00713FCF" w:rsidRDefault="00337B10" w:rsidP="00337B10">
      <w:pPr>
        <w:jc w:val="both"/>
        <w:rPr>
          <w:sz w:val="28"/>
          <w:szCs w:val="28"/>
          <w:lang w:val="kk-KZ"/>
        </w:rPr>
      </w:pPr>
      <w:r w:rsidRPr="00713FCF">
        <w:rPr>
          <w:sz w:val="28"/>
          <w:szCs w:val="28"/>
          <w:lang w:val="kk-KZ"/>
        </w:rPr>
        <w:tab/>
      </w:r>
      <w:r w:rsidR="005D6188" w:rsidRPr="00713FCF">
        <w:rPr>
          <w:sz w:val="28"/>
          <w:szCs w:val="28"/>
          <w:lang w:val="kk-KZ"/>
        </w:rPr>
        <w:t>«1. Бейбіт жиналыстарды ұйымдастыру және өткізуге арналған мамандандырылған орындарды пайдалану тәртібі, олардың шекті толтырылу нормалары, бейбіт жиналыстарды ұйымдастыру және өткізуге арналған мамандандырылған орындарды материалдық-техникалық және ұйымдастырушылық қамтамасыз етуге қойылатын талаптар, сондай-ақ пикет өткізуге жол берілмейтін іргелес аумақтардың шекаралары (бұдан әрі – тәртіп) Қазақстан Республикасының 2020 жылғы 25 мамырдағы «Қазақстан Республикасында бейбіт жиналыстарды ұйымдастыру және өткізу тәртібі туралы» Заңына (бұдан әрі – Заң) сәйкес Қазақстан Республикасының Конституциясында белгіленген Қазақстан Республикасы азаматтарының конституциялық құрылыстың негіздерін, адамның және азаматтың құқықтары мен бостандықтарын қорғау құқығын іске асыру, ұлттық қауіпсіздікті қамтамасыз ету, қоғамдық тәртіпті, азаматтардың денсаулығын және қоғамның имандылығын қорғау мақсатында әзірленді.»;</w:t>
      </w:r>
    </w:p>
    <w:p w14:paraId="52DAD51E" w14:textId="48E077B7" w:rsidR="00713FCF" w:rsidRDefault="00713FCF" w:rsidP="00337B10">
      <w:pPr>
        <w:jc w:val="both"/>
        <w:rPr>
          <w:sz w:val="28"/>
          <w:szCs w:val="28"/>
          <w:lang w:val="kk-KZ"/>
        </w:rPr>
      </w:pPr>
      <w:r>
        <w:rPr>
          <w:sz w:val="28"/>
          <w:szCs w:val="28"/>
          <w:lang w:val="kk-KZ"/>
        </w:rPr>
        <w:tab/>
      </w:r>
      <w:r w:rsidRPr="00713FCF">
        <w:rPr>
          <w:sz w:val="28"/>
          <w:szCs w:val="28"/>
          <w:lang w:val="kk-KZ"/>
        </w:rPr>
        <w:t>Көрсетілген шешімге 2-қосымшадағы 2-тармақтың 1) тармақшасындағы «халықтың имандылығын» деген сөздер «қоғамның имандылығын» деген сөздермен ауыстырылсын.</w:t>
      </w:r>
    </w:p>
    <w:p w14:paraId="4A2D0DD9" w14:textId="112B6745" w:rsidR="005D6188" w:rsidRPr="00713FCF" w:rsidRDefault="00713FCF" w:rsidP="00337B10">
      <w:pPr>
        <w:jc w:val="both"/>
        <w:rPr>
          <w:sz w:val="28"/>
          <w:szCs w:val="28"/>
          <w:lang w:val="kk-KZ"/>
        </w:rPr>
      </w:pPr>
      <w:r>
        <w:rPr>
          <w:sz w:val="28"/>
          <w:szCs w:val="28"/>
          <w:lang w:val="kk-KZ"/>
        </w:rPr>
        <w:tab/>
      </w:r>
      <w:r w:rsidR="00337B10" w:rsidRPr="00713FCF">
        <w:rPr>
          <w:sz w:val="28"/>
          <w:szCs w:val="28"/>
          <w:lang w:val="kk-KZ"/>
        </w:rPr>
        <w:t xml:space="preserve">2. </w:t>
      </w:r>
      <w:r w:rsidR="005D6188" w:rsidRPr="00713FCF">
        <w:rPr>
          <w:sz w:val="28"/>
          <w:szCs w:val="28"/>
          <w:lang w:val="kk-KZ"/>
        </w:rPr>
        <w:t xml:space="preserve">Осы шешім алғашқы ресми жарияланған күнінен кейін күнтізбелік он күн өткен соң қолданысқа енгізіледі. </w:t>
      </w:r>
    </w:p>
    <w:p w14:paraId="402EC3BC" w14:textId="77777777" w:rsidR="00713FCF" w:rsidRPr="00713FCF" w:rsidRDefault="00713FCF" w:rsidP="005D6188">
      <w:pPr>
        <w:rPr>
          <w:b/>
          <w:bCs/>
          <w:sz w:val="28"/>
          <w:szCs w:val="28"/>
          <w:lang w:val="kk-KZ"/>
        </w:rPr>
      </w:pPr>
    </w:p>
    <w:p w14:paraId="1FC7741B" w14:textId="10E095FB" w:rsidR="002D32C3" w:rsidRPr="00337B10" w:rsidRDefault="005D6188" w:rsidP="00D74516">
      <w:pPr>
        <w:rPr>
          <w:sz w:val="28"/>
          <w:szCs w:val="28"/>
        </w:rPr>
      </w:pPr>
      <w:proofErr w:type="spellStart"/>
      <w:r w:rsidRPr="005D6188">
        <w:rPr>
          <w:b/>
          <w:bCs/>
          <w:sz w:val="28"/>
          <w:szCs w:val="28"/>
        </w:rPr>
        <w:t>Қалалық</w:t>
      </w:r>
      <w:proofErr w:type="spellEnd"/>
      <w:r w:rsidRPr="005D6188">
        <w:rPr>
          <w:b/>
          <w:bCs/>
          <w:sz w:val="28"/>
          <w:szCs w:val="28"/>
        </w:rPr>
        <w:t xml:space="preserve"> </w:t>
      </w:r>
      <w:proofErr w:type="spellStart"/>
      <w:r w:rsidRPr="005D6188">
        <w:rPr>
          <w:b/>
          <w:bCs/>
          <w:sz w:val="28"/>
          <w:szCs w:val="28"/>
        </w:rPr>
        <w:t>мәслихат</w:t>
      </w:r>
      <w:proofErr w:type="spellEnd"/>
      <w:r w:rsidRPr="005D6188">
        <w:rPr>
          <w:b/>
          <w:bCs/>
          <w:sz w:val="28"/>
          <w:szCs w:val="28"/>
        </w:rPr>
        <w:t xml:space="preserve"> </w:t>
      </w:r>
      <w:proofErr w:type="spellStart"/>
      <w:r w:rsidRPr="005D6188">
        <w:rPr>
          <w:b/>
          <w:bCs/>
          <w:sz w:val="28"/>
          <w:szCs w:val="28"/>
        </w:rPr>
        <w:t>төрағасы</w:t>
      </w:r>
      <w:proofErr w:type="spellEnd"/>
      <w:r>
        <w:rPr>
          <w:b/>
          <w:bCs/>
          <w:sz w:val="28"/>
          <w:szCs w:val="28"/>
        </w:rPr>
        <w:t xml:space="preserve">                          </w:t>
      </w:r>
      <w:r w:rsidR="00337B10">
        <w:rPr>
          <w:b/>
          <w:bCs/>
          <w:sz w:val="28"/>
          <w:szCs w:val="28"/>
        </w:rPr>
        <w:tab/>
      </w:r>
      <w:r w:rsidR="00337B10">
        <w:rPr>
          <w:b/>
          <w:bCs/>
          <w:sz w:val="28"/>
          <w:szCs w:val="28"/>
        </w:rPr>
        <w:tab/>
      </w:r>
      <w:r w:rsidR="00337B10">
        <w:rPr>
          <w:b/>
          <w:bCs/>
          <w:sz w:val="28"/>
          <w:szCs w:val="28"/>
        </w:rPr>
        <w:tab/>
        <w:t xml:space="preserve">      </w:t>
      </w:r>
      <w:r w:rsidRPr="005D6188">
        <w:rPr>
          <w:b/>
          <w:bCs/>
          <w:sz w:val="28"/>
          <w:szCs w:val="28"/>
        </w:rPr>
        <w:t xml:space="preserve">К. </w:t>
      </w:r>
      <w:proofErr w:type="spellStart"/>
      <w:r w:rsidRPr="005D6188">
        <w:rPr>
          <w:b/>
          <w:bCs/>
          <w:sz w:val="28"/>
          <w:szCs w:val="28"/>
        </w:rPr>
        <w:t>Мұхамадиева</w:t>
      </w:r>
      <w:proofErr w:type="spellEnd"/>
    </w:p>
    <w:sectPr w:rsidR="002D32C3" w:rsidRPr="00337B10" w:rsidSect="00337B10">
      <w:headerReference w:type="even" r:id="rId10"/>
      <w:headerReference w:type="default" r:id="rId11"/>
      <w:headerReference w:type="first" r:id="rId12"/>
      <w:pgSz w:w="11906" w:h="16838"/>
      <w:pgMar w:top="1418" w:right="851" w:bottom="1418" w:left="1418" w:header="1417" w:footer="14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AC479" w14:textId="77777777" w:rsidR="004E2981" w:rsidRDefault="004E2981">
      <w:r>
        <w:separator/>
      </w:r>
    </w:p>
  </w:endnote>
  <w:endnote w:type="continuationSeparator" w:id="0">
    <w:p w14:paraId="52C84D57" w14:textId="77777777" w:rsidR="004E2981" w:rsidRDefault="004E2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4DCCF" w14:textId="77777777" w:rsidR="004E2981" w:rsidRDefault="004E2981">
      <w:r>
        <w:separator/>
      </w:r>
    </w:p>
  </w:footnote>
  <w:footnote w:type="continuationSeparator" w:id="0">
    <w:p w14:paraId="2E35509F" w14:textId="77777777" w:rsidR="004E2981" w:rsidRDefault="004E2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B917E" w14:textId="6666B245" w:rsidR="002D32C3" w:rsidRDefault="00A10F08">
    <w:pPr>
      <w:pStyle w:val="a9"/>
      <w:framePr w:wrap="around" w:vAnchor="text" w:hAnchor="margin" w:xAlign="center" w:y="1"/>
      <w:rPr>
        <w:rStyle w:val="ae"/>
      </w:rPr>
    </w:pPr>
    <w:r>
      <w:rPr>
        <w:rStyle w:val="ae"/>
      </w:rPr>
      <w:pgNum/>
    </w:r>
  </w:p>
  <w:p w14:paraId="56797832" w14:textId="77777777" w:rsidR="002D32C3" w:rsidRDefault="002D32C3">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A267" w14:textId="0CD1EE17" w:rsidR="002D32C3" w:rsidRDefault="00A10F08">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14:paraId="23AF18D8" w14:textId="77777777" w:rsidR="002D32C3" w:rsidRDefault="002D32C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46" w:type="dxa"/>
      <w:tblInd w:w="-431" w:type="dxa"/>
      <w:tblLayout w:type="fixed"/>
      <w:tblLook w:val="01E0" w:firstRow="1" w:lastRow="1" w:firstColumn="1" w:lastColumn="1" w:noHBand="0" w:noVBand="0"/>
    </w:tblPr>
    <w:tblGrid>
      <w:gridCol w:w="4357"/>
      <w:gridCol w:w="2126"/>
      <w:gridCol w:w="4263"/>
    </w:tblGrid>
    <w:tr w:rsidR="002D32C3" w14:paraId="231C899B" w14:textId="77777777" w:rsidTr="00776EA0">
      <w:trPr>
        <w:trHeight w:val="1348"/>
      </w:trPr>
      <w:tc>
        <w:tcPr>
          <w:tcW w:w="4357" w:type="dxa"/>
        </w:tcPr>
        <w:p w14:paraId="5F6176E4" w14:textId="77777777" w:rsidR="002D32C3" w:rsidRDefault="00A10F08">
          <w:pPr>
            <w:spacing w:line="288" w:lineRule="auto"/>
            <w:ind w:right="459"/>
            <w:jc w:val="center"/>
            <w:rPr>
              <w:b/>
              <w:bCs/>
              <w:color w:val="3399FF"/>
              <w:lang w:val="kk-KZ"/>
            </w:rPr>
          </w:pPr>
          <w:r>
            <w:rPr>
              <w:b/>
              <w:bCs/>
              <w:color w:val="3399FF"/>
              <w:lang w:val="kk-KZ"/>
            </w:rPr>
            <w:t>ҚОСТАНАЙ ОБЛЫСЫ</w:t>
          </w:r>
        </w:p>
        <w:p w14:paraId="391AEFB5" w14:textId="77777777" w:rsidR="002D32C3" w:rsidRDefault="00A10F08">
          <w:pPr>
            <w:spacing w:line="288" w:lineRule="auto"/>
            <w:ind w:right="459"/>
            <w:jc w:val="center"/>
            <w:rPr>
              <w:b/>
              <w:bCs/>
              <w:color w:val="3399FF"/>
              <w:lang w:val="kk-KZ"/>
            </w:rPr>
          </w:pPr>
          <w:r>
            <w:rPr>
              <w:b/>
              <w:bCs/>
              <w:color w:val="3399FF"/>
              <w:lang w:val="kk-KZ"/>
            </w:rPr>
            <w:t>ЛИСАКОВ</w:t>
          </w:r>
        </w:p>
        <w:p w14:paraId="596AB54A" w14:textId="77777777" w:rsidR="002D32C3" w:rsidRDefault="00A10F08">
          <w:pPr>
            <w:spacing w:line="288" w:lineRule="auto"/>
            <w:ind w:right="459"/>
            <w:jc w:val="center"/>
            <w:rPr>
              <w:b/>
              <w:color w:val="3A7298"/>
              <w:sz w:val="32"/>
              <w:szCs w:val="32"/>
              <w:lang w:val="kk-KZ"/>
            </w:rPr>
          </w:pPr>
          <w:r>
            <w:rPr>
              <w:b/>
              <w:bCs/>
              <w:color w:val="3399FF"/>
              <w:lang w:val="kk-KZ"/>
            </w:rPr>
            <w:t>ҚАЛАЛЫҚ МӘСЛИХАТЫ</w:t>
          </w:r>
        </w:p>
      </w:tc>
      <w:tc>
        <w:tcPr>
          <w:tcW w:w="2126" w:type="dxa"/>
        </w:tcPr>
        <w:p w14:paraId="6DB9BD1C" w14:textId="77777777" w:rsidR="002D32C3" w:rsidRDefault="00A10F08">
          <w:pPr>
            <w:jc w:val="center"/>
            <w:rPr>
              <w:sz w:val="22"/>
              <w:szCs w:val="22"/>
              <w:lang w:val="kk-KZ"/>
            </w:rPr>
          </w:pPr>
          <w:r>
            <w:rPr>
              <w:noProof/>
              <w:sz w:val="22"/>
              <w:szCs w:val="22"/>
            </w:rPr>
            <w:drawing>
              <wp:inline distT="0" distB="0" distL="0" distR="0" wp14:anchorId="31FE06D0" wp14:editId="795834AC">
                <wp:extent cx="972820" cy="972820"/>
                <wp:effectExtent l="0" t="0" r="0" b="0"/>
                <wp:docPr id="1617689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4263" w:type="dxa"/>
        </w:tcPr>
        <w:p w14:paraId="0998C43A" w14:textId="77777777" w:rsidR="002D32C3" w:rsidRDefault="00A10F08">
          <w:pPr>
            <w:spacing w:line="288" w:lineRule="auto"/>
            <w:jc w:val="center"/>
            <w:rPr>
              <w:b/>
              <w:bCs/>
              <w:color w:val="3399FF"/>
              <w:lang w:val="kk-KZ"/>
            </w:rPr>
          </w:pPr>
          <w:r>
            <w:rPr>
              <w:b/>
              <w:bCs/>
              <w:color w:val="3399FF"/>
              <w:lang w:val="kk-KZ"/>
            </w:rPr>
            <w:t>ЛИСАКОВСКИЙ</w:t>
          </w:r>
        </w:p>
        <w:p w14:paraId="44AC8BA9" w14:textId="77777777" w:rsidR="002D32C3" w:rsidRDefault="00A10F08">
          <w:pPr>
            <w:spacing w:line="288" w:lineRule="auto"/>
            <w:jc w:val="center"/>
            <w:rPr>
              <w:b/>
              <w:bCs/>
              <w:color w:val="3399FF"/>
              <w:lang w:val="kk-KZ"/>
            </w:rPr>
          </w:pPr>
          <w:r>
            <w:rPr>
              <w:b/>
              <w:bCs/>
              <w:color w:val="3399FF"/>
              <w:lang w:val="kk-KZ"/>
            </w:rPr>
            <w:t>ГОРОДСКОЙ МАСЛИХАТ</w:t>
          </w:r>
        </w:p>
        <w:p w14:paraId="2A769AC7" w14:textId="77777777" w:rsidR="002D32C3" w:rsidRDefault="00A10F08">
          <w:pPr>
            <w:spacing w:line="288" w:lineRule="auto"/>
            <w:jc w:val="center"/>
            <w:rPr>
              <w:b/>
              <w:color w:val="3A7298"/>
              <w:sz w:val="29"/>
              <w:szCs w:val="29"/>
              <w:lang w:val="kk-KZ"/>
            </w:rPr>
          </w:pPr>
          <w:r>
            <w:rPr>
              <w:b/>
              <w:bCs/>
              <w:color w:val="3399FF"/>
              <w:lang w:val="kk-KZ"/>
            </w:rPr>
            <w:t>КОСТАНАЙСКОЙ ОБЛАСТИ</w:t>
          </w:r>
        </w:p>
      </w:tc>
    </w:tr>
    <w:tr w:rsidR="002D32C3" w14:paraId="5D8E6F3E" w14:textId="77777777" w:rsidTr="00776EA0">
      <w:trPr>
        <w:trHeight w:val="591"/>
      </w:trPr>
      <w:tc>
        <w:tcPr>
          <w:tcW w:w="4357" w:type="dxa"/>
        </w:tcPr>
        <w:p w14:paraId="18D7B376" w14:textId="77777777" w:rsidR="002D32C3" w:rsidRDefault="002D32C3">
          <w:pPr>
            <w:widowControl w:val="0"/>
            <w:ind w:right="459"/>
            <w:jc w:val="center"/>
            <w:rPr>
              <w:b/>
              <w:bCs/>
              <w:color w:val="3399FF"/>
              <w:sz w:val="22"/>
              <w:szCs w:val="22"/>
            </w:rPr>
          </w:pPr>
        </w:p>
        <w:p w14:paraId="260C7988" w14:textId="77777777" w:rsidR="002D32C3" w:rsidRDefault="00A10F08">
          <w:pPr>
            <w:widowControl w:val="0"/>
            <w:ind w:right="459"/>
            <w:jc w:val="center"/>
            <w:rPr>
              <w:b/>
              <w:bCs/>
              <w:color w:val="3399FF"/>
              <w:sz w:val="22"/>
              <w:szCs w:val="22"/>
              <w:lang w:val="kk-KZ"/>
            </w:rPr>
          </w:pPr>
          <w:r>
            <w:rPr>
              <w:b/>
              <w:bCs/>
              <w:color w:val="3399FF"/>
              <w:sz w:val="22"/>
              <w:szCs w:val="22"/>
              <w:lang w:val="kk-KZ"/>
            </w:rPr>
            <w:t>ШЕШІМ</w:t>
          </w:r>
        </w:p>
      </w:tc>
      <w:tc>
        <w:tcPr>
          <w:tcW w:w="2126" w:type="dxa"/>
        </w:tcPr>
        <w:p w14:paraId="479F0AB5" w14:textId="77777777" w:rsidR="002D32C3" w:rsidRDefault="002D32C3">
          <w:pPr>
            <w:jc w:val="center"/>
            <w:rPr>
              <w:sz w:val="22"/>
              <w:szCs w:val="22"/>
              <w:lang w:val="kk-KZ"/>
            </w:rPr>
          </w:pPr>
        </w:p>
      </w:tc>
      <w:tc>
        <w:tcPr>
          <w:tcW w:w="4263" w:type="dxa"/>
        </w:tcPr>
        <w:p w14:paraId="3B6A935A" w14:textId="77777777" w:rsidR="002D32C3" w:rsidRDefault="00A10F08">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6192" behindDoc="0" locked="0" layoutInCell="1" hidden="0" allowOverlap="1" wp14:anchorId="47E9A5E4" wp14:editId="698DFBF5">
                    <wp:simplePos x="0" y="0"/>
                    <wp:positionH relativeFrom="column">
                      <wp:posOffset>-3920490</wp:posOffset>
                    </wp:positionH>
                    <wp:positionV relativeFrom="page">
                      <wp:posOffset>74295</wp:posOffset>
                    </wp:positionV>
                    <wp:extent cx="6411595" cy="0"/>
                    <wp:effectExtent l="12700" t="8890" r="14605" b="10160"/>
                    <wp:wrapNone/>
                    <wp:docPr id="71"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ve="http://schemas.openxmlformats.org/markup-compatibility/2006" xmlns:a="http://schemas.openxmlformats.org/drawingml/2006/main" xmlns:pic="http://schemas.openxmlformats.org/drawingml/2006/picture">
                <w:pict>
                  <v:line id="Line 26" o:spid="_x0000_s1631" style="flip:y;mso-height-percent:0;mso-height-relative:page;mso-position-vertical-relative:page;mso-width-percent:0;mso-width-relative:page;mso-wrap-distance-bottom:0;mso-wrap-distance-left:9pt;mso-wrap-distance-right:9pt;mso-wrap-distance-top:0;mso-wrap-style:square;position:absolute;visibility:visible;z-index:251657728" o:bwmode="auto" from="-308.7pt,5.85pt" to="196.15pt,5.85pt" strokecolor="#39f" strokeweight="1.25pt">
                    <v:stroke joinstyle="round"/>
                    <w10:bordertop type="single" width="10"/>
                    <w10:borderleft type="single" width="10"/>
                    <w10:borderbottom type="single" width="10"/>
                    <w10:borderright type="single" width="10"/>
                  </v:line>
                </w:pict>
              </mc:Fallback>
            </mc:AlternateContent>
          </w:r>
        </w:p>
        <w:p w14:paraId="02A3B61F" w14:textId="77777777" w:rsidR="002D32C3" w:rsidRDefault="00A10F08">
          <w:pPr>
            <w:spacing w:line="288" w:lineRule="auto"/>
            <w:jc w:val="center"/>
            <w:rPr>
              <w:b/>
              <w:bCs/>
              <w:color w:val="3399FF"/>
              <w:lang w:val="kk-KZ"/>
            </w:rPr>
          </w:pPr>
          <w:r>
            <w:rPr>
              <w:b/>
              <w:bCs/>
              <w:color w:val="3399FF"/>
              <w:sz w:val="22"/>
              <w:szCs w:val="22"/>
              <w:lang w:val="kk-KZ"/>
            </w:rPr>
            <w:t>РЕШЕНИЕ</w:t>
          </w:r>
        </w:p>
      </w:tc>
    </w:tr>
  </w:tbl>
  <w:p w14:paraId="3C4E8F44" w14:textId="6BF9BA23" w:rsidR="002D32C3" w:rsidRDefault="002D32C3">
    <w:pPr>
      <w:pStyle w:val="a9"/>
      <w:rPr>
        <w:color w:val="3A7298"/>
        <w:sz w:val="22"/>
        <w:szCs w:val="22"/>
        <w:lang w:val="kk-KZ"/>
      </w:rPr>
    </w:pPr>
  </w:p>
  <w:p w14:paraId="2CDB0A35" w14:textId="77777777" w:rsidR="002D32C3" w:rsidRDefault="00A10F08">
    <w:pPr>
      <w:pStyle w:val="a9"/>
      <w:rPr>
        <w:color w:val="3A7298"/>
        <w:sz w:val="22"/>
        <w:szCs w:val="22"/>
      </w:rPr>
    </w:pPr>
    <w:r w:rsidRPr="00E04401">
      <w:rPr>
        <w:b/>
        <w:bCs/>
        <w:color w:val="3399FF"/>
        <w:sz w:val="22"/>
        <w:szCs w:val="22"/>
        <w:lang w:eastAsia="ru-RU"/>
      </w:rPr>
      <w:t xml:space="preserve">№  ____________________                                                          </w:t>
    </w:r>
    <w:r>
      <w:rPr>
        <w:b/>
        <w:bCs/>
        <w:color w:val="3399FF"/>
        <w:sz w:val="22"/>
        <w:szCs w:val="22"/>
        <w:lang w:eastAsia="ru-RU"/>
      </w:rPr>
      <w:t xml:space="preserve">    от «___»    ___________  20</w:t>
    </w:r>
    <w:r>
      <w:rPr>
        <w:color w:val="3A7298"/>
        <w:sz w:val="22"/>
        <w:szCs w:val="22"/>
        <w:lang w:val="kk-KZ"/>
      </w:rPr>
      <w:t>___</w:t>
    </w:r>
    <w:r w:rsidRPr="00E04401">
      <w:rPr>
        <w:b/>
        <w:bCs/>
        <w:color w:val="3399FF"/>
        <w:sz w:val="22"/>
        <w:szCs w:val="22"/>
        <w:lang w:eastAsia="ru-RU"/>
      </w:rPr>
      <w:t xml:space="preserve">  года</w:t>
    </w:r>
  </w:p>
  <w:p w14:paraId="6A23594F" w14:textId="77777777" w:rsidR="002D32C3" w:rsidRDefault="002D32C3">
    <w:pPr>
      <w:rPr>
        <w:color w:val="3A7234"/>
        <w:sz w:val="14"/>
        <w:szCs w:val="14"/>
        <w:lang w:val="kk-KZ"/>
      </w:rPr>
    </w:pPr>
  </w:p>
  <w:p w14:paraId="69262588" w14:textId="77777777" w:rsidR="002D32C3" w:rsidRDefault="002D32C3">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49CD"/>
    <w:multiLevelType w:val="multilevel"/>
    <w:tmpl w:val="E82ED40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0DC9017D"/>
    <w:multiLevelType w:val="multilevel"/>
    <w:tmpl w:val="B074E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AB1854"/>
    <w:multiLevelType w:val="hybridMultilevel"/>
    <w:tmpl w:val="6A3E5296"/>
    <w:lvl w:ilvl="0" w:tplc="C7243E5A">
      <w:start w:val="1"/>
      <w:numFmt w:val="decimal"/>
      <w:lvlText w:val="%1."/>
      <w:lvlJc w:val="left"/>
      <w:pPr>
        <w:ind w:left="1098" w:hanging="390"/>
      </w:pPr>
      <w:rPr>
        <w:rFonts w:hint="default"/>
      </w:rPr>
    </w:lvl>
    <w:lvl w:ilvl="1" w:tplc="043F0019" w:tentative="1">
      <w:start w:val="1"/>
      <w:numFmt w:val="lowerLetter"/>
      <w:lvlText w:val="%2."/>
      <w:lvlJc w:val="left"/>
      <w:pPr>
        <w:ind w:left="1788" w:hanging="360"/>
      </w:pPr>
    </w:lvl>
    <w:lvl w:ilvl="2" w:tplc="043F001B" w:tentative="1">
      <w:start w:val="1"/>
      <w:numFmt w:val="lowerRoman"/>
      <w:lvlText w:val="%3."/>
      <w:lvlJc w:val="right"/>
      <w:pPr>
        <w:ind w:left="2508" w:hanging="180"/>
      </w:pPr>
    </w:lvl>
    <w:lvl w:ilvl="3" w:tplc="043F000F" w:tentative="1">
      <w:start w:val="1"/>
      <w:numFmt w:val="decimal"/>
      <w:lvlText w:val="%4."/>
      <w:lvlJc w:val="left"/>
      <w:pPr>
        <w:ind w:left="3228" w:hanging="360"/>
      </w:pPr>
    </w:lvl>
    <w:lvl w:ilvl="4" w:tplc="043F0019" w:tentative="1">
      <w:start w:val="1"/>
      <w:numFmt w:val="lowerLetter"/>
      <w:lvlText w:val="%5."/>
      <w:lvlJc w:val="left"/>
      <w:pPr>
        <w:ind w:left="3948" w:hanging="360"/>
      </w:pPr>
    </w:lvl>
    <w:lvl w:ilvl="5" w:tplc="043F001B" w:tentative="1">
      <w:start w:val="1"/>
      <w:numFmt w:val="lowerRoman"/>
      <w:lvlText w:val="%6."/>
      <w:lvlJc w:val="right"/>
      <w:pPr>
        <w:ind w:left="4668" w:hanging="180"/>
      </w:pPr>
    </w:lvl>
    <w:lvl w:ilvl="6" w:tplc="043F000F" w:tentative="1">
      <w:start w:val="1"/>
      <w:numFmt w:val="decimal"/>
      <w:lvlText w:val="%7."/>
      <w:lvlJc w:val="left"/>
      <w:pPr>
        <w:ind w:left="5388" w:hanging="360"/>
      </w:pPr>
    </w:lvl>
    <w:lvl w:ilvl="7" w:tplc="043F0019" w:tentative="1">
      <w:start w:val="1"/>
      <w:numFmt w:val="lowerLetter"/>
      <w:lvlText w:val="%8."/>
      <w:lvlJc w:val="left"/>
      <w:pPr>
        <w:ind w:left="6108" w:hanging="360"/>
      </w:pPr>
    </w:lvl>
    <w:lvl w:ilvl="8" w:tplc="043F001B" w:tentative="1">
      <w:start w:val="1"/>
      <w:numFmt w:val="lowerRoman"/>
      <w:lvlText w:val="%9."/>
      <w:lvlJc w:val="right"/>
      <w:pPr>
        <w:ind w:left="6828" w:hanging="180"/>
      </w:pPr>
    </w:lvl>
  </w:abstractNum>
  <w:abstractNum w:abstractNumId="3" w15:restartNumberingAfterBreak="0">
    <w:nsid w:val="22210759"/>
    <w:multiLevelType w:val="hybridMultilevel"/>
    <w:tmpl w:val="308CDC78"/>
    <w:lvl w:ilvl="0" w:tplc="641622A8">
      <w:start w:val="1"/>
      <w:numFmt w:val="decimal"/>
      <w:lvlText w:val="%1."/>
      <w:lvlJc w:val="left"/>
      <w:pPr>
        <w:ind w:left="1065" w:hanging="360"/>
      </w:pPr>
      <w:rPr>
        <w:rFonts w:hint="default"/>
      </w:rPr>
    </w:lvl>
    <w:lvl w:ilvl="1" w:tplc="F0C2D46E">
      <w:start w:val="1"/>
      <w:numFmt w:val="lowerLetter"/>
      <w:lvlText w:val="%2."/>
      <w:lvlJc w:val="left"/>
      <w:pPr>
        <w:ind w:left="1785" w:hanging="360"/>
      </w:pPr>
    </w:lvl>
    <w:lvl w:ilvl="2" w:tplc="1960B5CE">
      <w:start w:val="1"/>
      <w:numFmt w:val="lowerRoman"/>
      <w:lvlText w:val="%3."/>
      <w:lvlJc w:val="right"/>
      <w:pPr>
        <w:ind w:left="2505" w:hanging="180"/>
      </w:pPr>
    </w:lvl>
    <w:lvl w:ilvl="3" w:tplc="3C4C77F6">
      <w:start w:val="1"/>
      <w:numFmt w:val="decimal"/>
      <w:lvlText w:val="%4."/>
      <w:lvlJc w:val="left"/>
      <w:pPr>
        <w:ind w:left="3225" w:hanging="360"/>
      </w:pPr>
    </w:lvl>
    <w:lvl w:ilvl="4" w:tplc="851019C4">
      <w:start w:val="1"/>
      <w:numFmt w:val="lowerLetter"/>
      <w:lvlText w:val="%5."/>
      <w:lvlJc w:val="left"/>
      <w:pPr>
        <w:ind w:left="3945" w:hanging="360"/>
      </w:pPr>
    </w:lvl>
    <w:lvl w:ilvl="5" w:tplc="D83886BA">
      <w:start w:val="1"/>
      <w:numFmt w:val="lowerRoman"/>
      <w:lvlText w:val="%6."/>
      <w:lvlJc w:val="right"/>
      <w:pPr>
        <w:ind w:left="4665" w:hanging="180"/>
      </w:pPr>
    </w:lvl>
    <w:lvl w:ilvl="6" w:tplc="292245FE">
      <w:start w:val="1"/>
      <w:numFmt w:val="decimal"/>
      <w:lvlText w:val="%7."/>
      <w:lvlJc w:val="left"/>
      <w:pPr>
        <w:ind w:left="5385" w:hanging="360"/>
      </w:pPr>
    </w:lvl>
    <w:lvl w:ilvl="7" w:tplc="B3041ACA">
      <w:start w:val="1"/>
      <w:numFmt w:val="lowerLetter"/>
      <w:lvlText w:val="%8."/>
      <w:lvlJc w:val="left"/>
      <w:pPr>
        <w:ind w:left="6105" w:hanging="360"/>
      </w:pPr>
    </w:lvl>
    <w:lvl w:ilvl="8" w:tplc="0C628A8E">
      <w:start w:val="1"/>
      <w:numFmt w:val="lowerRoman"/>
      <w:lvlText w:val="%9."/>
      <w:lvlJc w:val="right"/>
      <w:pPr>
        <w:ind w:left="6825" w:hanging="180"/>
      </w:pPr>
    </w:lvl>
  </w:abstractNum>
  <w:abstractNum w:abstractNumId="4" w15:restartNumberingAfterBreak="0">
    <w:nsid w:val="36A353A9"/>
    <w:multiLevelType w:val="multilevel"/>
    <w:tmpl w:val="8A9878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ED6F81"/>
    <w:multiLevelType w:val="hybridMultilevel"/>
    <w:tmpl w:val="638C84BC"/>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6" w15:restartNumberingAfterBreak="0">
    <w:nsid w:val="652E6AD8"/>
    <w:multiLevelType w:val="hybridMultilevel"/>
    <w:tmpl w:val="4A04DB80"/>
    <w:lvl w:ilvl="0" w:tplc="70200D3A">
      <w:start w:val="40"/>
      <w:numFmt w:val="decimal"/>
      <w:lvlText w:val="%1)"/>
      <w:lvlJc w:val="left"/>
      <w:pPr>
        <w:tabs>
          <w:tab w:val="num" w:pos="1720"/>
        </w:tabs>
        <w:ind w:left="1720" w:hanging="1020"/>
      </w:pPr>
      <w:rPr>
        <w:rFonts w:hint="default"/>
      </w:rPr>
    </w:lvl>
    <w:lvl w:ilvl="1" w:tplc="DCC88590">
      <w:start w:val="1"/>
      <w:numFmt w:val="lowerLetter"/>
      <w:lvlText w:val="%2."/>
      <w:lvlJc w:val="left"/>
      <w:pPr>
        <w:tabs>
          <w:tab w:val="num" w:pos="1780"/>
        </w:tabs>
        <w:ind w:left="1780" w:hanging="360"/>
      </w:pPr>
    </w:lvl>
    <w:lvl w:ilvl="2" w:tplc="46A69C14">
      <w:start w:val="1"/>
      <w:numFmt w:val="lowerRoman"/>
      <w:lvlText w:val="%3."/>
      <w:lvlJc w:val="right"/>
      <w:pPr>
        <w:tabs>
          <w:tab w:val="num" w:pos="2500"/>
        </w:tabs>
        <w:ind w:left="2500" w:hanging="180"/>
      </w:pPr>
    </w:lvl>
    <w:lvl w:ilvl="3" w:tplc="14F09C64">
      <w:start w:val="1"/>
      <w:numFmt w:val="decimal"/>
      <w:lvlText w:val="%4."/>
      <w:lvlJc w:val="left"/>
      <w:pPr>
        <w:tabs>
          <w:tab w:val="num" w:pos="3220"/>
        </w:tabs>
        <w:ind w:left="3220" w:hanging="360"/>
      </w:pPr>
    </w:lvl>
    <w:lvl w:ilvl="4" w:tplc="45DA1FF4">
      <w:start w:val="1"/>
      <w:numFmt w:val="lowerLetter"/>
      <w:lvlText w:val="%5."/>
      <w:lvlJc w:val="left"/>
      <w:pPr>
        <w:tabs>
          <w:tab w:val="num" w:pos="3940"/>
        </w:tabs>
        <w:ind w:left="3940" w:hanging="360"/>
      </w:pPr>
    </w:lvl>
    <w:lvl w:ilvl="5" w:tplc="3884B390">
      <w:start w:val="1"/>
      <w:numFmt w:val="lowerRoman"/>
      <w:lvlText w:val="%6."/>
      <w:lvlJc w:val="right"/>
      <w:pPr>
        <w:tabs>
          <w:tab w:val="num" w:pos="4660"/>
        </w:tabs>
        <w:ind w:left="4660" w:hanging="180"/>
      </w:pPr>
    </w:lvl>
    <w:lvl w:ilvl="6" w:tplc="42983126">
      <w:start w:val="1"/>
      <w:numFmt w:val="decimal"/>
      <w:lvlText w:val="%7."/>
      <w:lvlJc w:val="left"/>
      <w:pPr>
        <w:tabs>
          <w:tab w:val="num" w:pos="5380"/>
        </w:tabs>
        <w:ind w:left="5380" w:hanging="360"/>
      </w:pPr>
    </w:lvl>
    <w:lvl w:ilvl="7" w:tplc="06D21BE6">
      <w:start w:val="1"/>
      <w:numFmt w:val="lowerLetter"/>
      <w:lvlText w:val="%8."/>
      <w:lvlJc w:val="left"/>
      <w:pPr>
        <w:tabs>
          <w:tab w:val="num" w:pos="6100"/>
        </w:tabs>
        <w:ind w:left="6100" w:hanging="360"/>
      </w:pPr>
    </w:lvl>
    <w:lvl w:ilvl="8" w:tplc="861C8260">
      <w:start w:val="1"/>
      <w:numFmt w:val="lowerRoman"/>
      <w:lvlText w:val="%9."/>
      <w:lvlJc w:val="right"/>
      <w:pPr>
        <w:tabs>
          <w:tab w:val="num" w:pos="6820"/>
        </w:tabs>
        <w:ind w:left="6820" w:hanging="180"/>
      </w:pPr>
    </w:lvl>
  </w:abstractNum>
  <w:abstractNum w:abstractNumId="7" w15:restartNumberingAfterBreak="0">
    <w:nsid w:val="69412B3E"/>
    <w:multiLevelType w:val="hybridMultilevel"/>
    <w:tmpl w:val="3FD2D22E"/>
    <w:lvl w:ilvl="0" w:tplc="BC46533E">
      <w:start w:val="1"/>
      <w:numFmt w:val="decimal"/>
      <w:lvlText w:val="%1."/>
      <w:lvlJc w:val="left"/>
      <w:pPr>
        <w:tabs>
          <w:tab w:val="num" w:pos="1669"/>
        </w:tabs>
        <w:ind w:left="1669" w:hanging="360"/>
      </w:pPr>
    </w:lvl>
    <w:lvl w:ilvl="1" w:tplc="CB122644">
      <w:start w:val="1"/>
      <w:numFmt w:val="lowerLetter"/>
      <w:lvlText w:val="%2."/>
      <w:lvlJc w:val="left"/>
      <w:pPr>
        <w:tabs>
          <w:tab w:val="num" w:pos="2389"/>
        </w:tabs>
        <w:ind w:left="2389" w:hanging="360"/>
      </w:pPr>
    </w:lvl>
    <w:lvl w:ilvl="2" w:tplc="7BA848BE">
      <w:start w:val="1"/>
      <w:numFmt w:val="lowerRoman"/>
      <w:lvlText w:val="%3."/>
      <w:lvlJc w:val="right"/>
      <w:pPr>
        <w:tabs>
          <w:tab w:val="num" w:pos="3109"/>
        </w:tabs>
        <w:ind w:left="3109" w:hanging="180"/>
      </w:pPr>
    </w:lvl>
    <w:lvl w:ilvl="3" w:tplc="2A3215DC">
      <w:start w:val="1"/>
      <w:numFmt w:val="decimal"/>
      <w:lvlText w:val="%4."/>
      <w:lvlJc w:val="left"/>
      <w:pPr>
        <w:tabs>
          <w:tab w:val="num" w:pos="3829"/>
        </w:tabs>
        <w:ind w:left="3829" w:hanging="360"/>
      </w:pPr>
    </w:lvl>
    <w:lvl w:ilvl="4" w:tplc="139A45C4">
      <w:start w:val="1"/>
      <w:numFmt w:val="lowerLetter"/>
      <w:lvlText w:val="%5."/>
      <w:lvlJc w:val="left"/>
      <w:pPr>
        <w:tabs>
          <w:tab w:val="num" w:pos="4549"/>
        </w:tabs>
        <w:ind w:left="4549" w:hanging="360"/>
      </w:pPr>
    </w:lvl>
    <w:lvl w:ilvl="5" w:tplc="D516372A">
      <w:start w:val="1"/>
      <w:numFmt w:val="lowerRoman"/>
      <w:lvlText w:val="%6."/>
      <w:lvlJc w:val="right"/>
      <w:pPr>
        <w:tabs>
          <w:tab w:val="num" w:pos="5269"/>
        </w:tabs>
        <w:ind w:left="5269" w:hanging="180"/>
      </w:pPr>
    </w:lvl>
    <w:lvl w:ilvl="6" w:tplc="9FC6F22A">
      <w:start w:val="1"/>
      <w:numFmt w:val="decimal"/>
      <w:lvlText w:val="%7."/>
      <w:lvlJc w:val="left"/>
      <w:pPr>
        <w:tabs>
          <w:tab w:val="num" w:pos="5989"/>
        </w:tabs>
        <w:ind w:left="5989" w:hanging="360"/>
      </w:pPr>
    </w:lvl>
    <w:lvl w:ilvl="7" w:tplc="ED1266C2">
      <w:start w:val="1"/>
      <w:numFmt w:val="lowerLetter"/>
      <w:lvlText w:val="%8."/>
      <w:lvlJc w:val="left"/>
      <w:pPr>
        <w:tabs>
          <w:tab w:val="num" w:pos="6709"/>
        </w:tabs>
        <w:ind w:left="6709" w:hanging="360"/>
      </w:pPr>
    </w:lvl>
    <w:lvl w:ilvl="8" w:tplc="ADE48DAA">
      <w:start w:val="1"/>
      <w:numFmt w:val="lowerRoman"/>
      <w:lvlText w:val="%9."/>
      <w:lvlJc w:val="right"/>
      <w:pPr>
        <w:tabs>
          <w:tab w:val="num" w:pos="7429"/>
        </w:tabs>
        <w:ind w:left="7429" w:hanging="180"/>
      </w:pPr>
    </w:lvl>
  </w:abstractNum>
  <w:abstractNum w:abstractNumId="8" w15:restartNumberingAfterBreak="0">
    <w:nsid w:val="75FD44D7"/>
    <w:multiLevelType w:val="multilevel"/>
    <w:tmpl w:val="777E8E5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16cid:durableId="134837688">
    <w:abstractNumId w:val="8"/>
  </w:num>
  <w:num w:numId="2" w16cid:durableId="216288280">
    <w:abstractNumId w:val="0"/>
  </w:num>
  <w:num w:numId="3" w16cid:durableId="875432840">
    <w:abstractNumId w:val="6"/>
  </w:num>
  <w:num w:numId="4" w16cid:durableId="1164081147">
    <w:abstractNumId w:val="3"/>
  </w:num>
  <w:num w:numId="5" w16cid:durableId="533463533">
    <w:abstractNumId w:val="7"/>
  </w:num>
  <w:num w:numId="6" w16cid:durableId="1143816441">
    <w:abstractNumId w:val="2"/>
  </w:num>
  <w:num w:numId="7" w16cid:durableId="840127014">
    <w:abstractNumId w:val="1"/>
  </w:num>
  <w:num w:numId="8" w16cid:durableId="974217476">
    <w:abstractNumId w:val="4"/>
  </w:num>
  <w:num w:numId="9" w16cid:durableId="3387013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C3"/>
    <w:rsid w:val="000057C1"/>
    <w:rsid w:val="000C63F5"/>
    <w:rsid w:val="00113476"/>
    <w:rsid w:val="00196915"/>
    <w:rsid w:val="00251DAC"/>
    <w:rsid w:val="002D32C3"/>
    <w:rsid w:val="003010E1"/>
    <w:rsid w:val="00337B10"/>
    <w:rsid w:val="00430831"/>
    <w:rsid w:val="0044364D"/>
    <w:rsid w:val="004E2981"/>
    <w:rsid w:val="00561548"/>
    <w:rsid w:val="005A07A2"/>
    <w:rsid w:val="005D6188"/>
    <w:rsid w:val="00713FCF"/>
    <w:rsid w:val="007C2DBD"/>
    <w:rsid w:val="007F34FC"/>
    <w:rsid w:val="008D5E87"/>
    <w:rsid w:val="00903628"/>
    <w:rsid w:val="009A31C0"/>
    <w:rsid w:val="009F165B"/>
    <w:rsid w:val="00A045DE"/>
    <w:rsid w:val="00A10F08"/>
    <w:rsid w:val="00AA5605"/>
    <w:rsid w:val="00BA6634"/>
    <w:rsid w:val="00BE7F92"/>
    <w:rsid w:val="00D31BC1"/>
    <w:rsid w:val="00D336D6"/>
    <w:rsid w:val="00D62C03"/>
    <w:rsid w:val="00D729D6"/>
    <w:rsid w:val="00D74516"/>
    <w:rsid w:val="00DA42E3"/>
    <w:rsid w:val="00E92A98"/>
    <w:rsid w:val="00F919A8"/>
    <w:rsid w:val="00FE459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BF0F8"/>
  <w15:docId w15:val="{50B4E44C-0231-414D-9939-8198C926C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BA097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0"/>
    <w:link w:val="1"/>
    <w:rsid w:val="00BA097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997917">
      <w:marLeft w:val="0"/>
      <w:marRight w:val="0"/>
      <w:marTop w:val="0"/>
      <w:marBottom w:val="0"/>
      <w:divBdr>
        <w:top w:val="none" w:sz="0" w:space="0" w:color="auto"/>
        <w:left w:val="none" w:sz="0" w:space="0" w:color="auto"/>
        <w:bottom w:val="none" w:sz="0" w:space="0" w:color="auto"/>
        <w:right w:val="none" w:sz="0" w:space="0" w:color="auto"/>
      </w:divBdr>
    </w:div>
    <w:div w:id="400907612">
      <w:marLeft w:val="0"/>
      <w:marRight w:val="0"/>
      <w:marTop w:val="0"/>
      <w:marBottom w:val="0"/>
      <w:divBdr>
        <w:top w:val="none" w:sz="0" w:space="0" w:color="auto"/>
        <w:left w:val="none" w:sz="0" w:space="0" w:color="auto"/>
        <w:bottom w:val="none" w:sz="0" w:space="0" w:color="auto"/>
        <w:right w:val="none" w:sz="0" w:space="0" w:color="auto"/>
      </w:divBdr>
    </w:div>
    <w:div w:id="809253203">
      <w:marLeft w:val="0"/>
      <w:marRight w:val="0"/>
      <w:marTop w:val="0"/>
      <w:marBottom w:val="0"/>
      <w:divBdr>
        <w:top w:val="none" w:sz="0" w:space="0" w:color="auto"/>
        <w:left w:val="none" w:sz="0" w:space="0" w:color="auto"/>
        <w:bottom w:val="none" w:sz="0" w:space="0" w:color="auto"/>
        <w:right w:val="none" w:sz="0" w:space="0" w:color="auto"/>
      </w:divBdr>
    </w:div>
    <w:div w:id="1355838385">
      <w:marLeft w:val="0"/>
      <w:marRight w:val="0"/>
      <w:marTop w:val="0"/>
      <w:marBottom w:val="0"/>
      <w:divBdr>
        <w:top w:val="none" w:sz="0" w:space="0" w:color="auto"/>
        <w:left w:val="none" w:sz="0" w:space="0" w:color="auto"/>
        <w:bottom w:val="none" w:sz="0" w:space="0" w:color="auto"/>
        <w:right w:val="none" w:sz="0" w:space="0" w:color="auto"/>
      </w:divBdr>
    </w:div>
    <w:div w:id="1502040128">
      <w:marLeft w:val="0"/>
      <w:marRight w:val="0"/>
      <w:marTop w:val="0"/>
      <w:marBottom w:val="0"/>
      <w:divBdr>
        <w:top w:val="none" w:sz="0" w:space="0" w:color="auto"/>
        <w:left w:val="none" w:sz="0" w:space="0" w:color="auto"/>
        <w:bottom w:val="none" w:sz="0" w:space="0" w:color="auto"/>
        <w:right w:val="none" w:sz="0" w:space="0" w:color="auto"/>
      </w:divBdr>
    </w:div>
    <w:div w:id="1956519064">
      <w:marLeft w:val="0"/>
      <w:marRight w:val="0"/>
      <w:marTop w:val="0"/>
      <w:marBottom w:val="0"/>
      <w:divBdr>
        <w:top w:val="none" w:sz="0" w:space="0" w:color="auto"/>
        <w:left w:val="none" w:sz="0" w:space="0" w:color="auto"/>
        <w:bottom w:val="none" w:sz="0" w:space="0" w:color="auto"/>
        <w:right w:val="none" w:sz="0" w:space="0" w:color="auto"/>
      </w:divBdr>
    </w:div>
    <w:div w:id="20298679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2024-02-01T05:01:00Z</dcterms:created>
  <dc:creator>user</dc:creator>
  <lastModifiedBy>Пользователь</lastModifiedBy>
  <dcterms:modified xsi:type="dcterms:W3CDTF">2024-04-04T02:50:00Z</dcterms:modified>
  <revision>17</revision>
  <dc:title>ЌАЗАЌСТАН</dc:title>
</coreProperties>
</file>

<file path=customXml/item2.xml><?xml version="1.0" encoding="utf-8"?>
<Properties xmlns="http://schemas.openxmlformats.org/officeDocument/2006/extended-properties" xmlns:vt="http://schemas.openxmlformats.org/officeDocument/2006/docPropsVTypes">
  <Template>Normal</Template>
  <TotalTime>244</TotalTime>
  <Pages>1</Pages>
  <Words>300</Words>
  <Characters>1710</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2006</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3DBE4-D510-46E8-A46D-E2FBBBE53672}">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9293255A-324A-4CD3-81D6-84D9E63FC7BA}">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16B89BF2-F73F-44D2-9ADD-2908F3431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295</Words>
  <Characters>1686</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Арман Калиев</cp:lastModifiedBy>
  <cp:revision>11</cp:revision>
  <dcterms:created xsi:type="dcterms:W3CDTF">2026-08-13T05:59:00Z</dcterms:created>
  <dcterms:modified xsi:type="dcterms:W3CDTF">2026-08-17T12:30:00Z</dcterms:modified>
</cp:coreProperties>
</file>