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90E8B" w14:textId="649B4F52" w:rsidR="002418C7" w:rsidRPr="00786612" w:rsidRDefault="002418C7" w:rsidP="00B8367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418C7">
        <w:rPr>
          <w:rFonts w:ascii="Times New Roman" w:hAnsi="Times New Roman" w:cs="Times New Roman"/>
          <w:b/>
          <w:bCs/>
          <w:sz w:val="24"/>
          <w:szCs w:val="24"/>
        </w:rPr>
        <w:t xml:space="preserve">Қазақстан Республикасының </w:t>
      </w:r>
      <w:r w:rsidR="00786612">
        <w:rPr>
          <w:rFonts w:ascii="Times New Roman" w:hAnsi="Times New Roman" w:cs="Times New Roman"/>
          <w:b/>
          <w:bCs/>
          <w:sz w:val="24"/>
          <w:szCs w:val="24"/>
          <w:lang w:val="kk-KZ"/>
        </w:rPr>
        <w:t>Ж</w:t>
      </w:r>
      <w:r w:rsidRPr="002418C7">
        <w:rPr>
          <w:rFonts w:ascii="Times New Roman" w:hAnsi="Times New Roman" w:cs="Times New Roman"/>
          <w:b/>
          <w:bCs/>
          <w:sz w:val="24"/>
          <w:szCs w:val="24"/>
        </w:rPr>
        <w:t>оғары аудиторлық палатасы</w:t>
      </w:r>
      <w:r w:rsidR="00786612">
        <w:rPr>
          <w:rFonts w:ascii="Times New Roman" w:hAnsi="Times New Roman" w:cs="Times New Roman"/>
          <w:b/>
          <w:bCs/>
          <w:sz w:val="24"/>
          <w:szCs w:val="24"/>
          <w:lang w:val="kk-KZ"/>
        </w:rPr>
        <w:t>ның жүргізілген жұмысы туралы ақпарат</w:t>
      </w:r>
    </w:p>
    <w:p w14:paraId="56BD893E" w14:textId="20C4CD01" w:rsidR="002418C7" w:rsidRPr="007E59A8" w:rsidRDefault="002418C7" w:rsidP="007A35C7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7E59A8">
        <w:rPr>
          <w:rFonts w:ascii="Times New Roman" w:hAnsi="Times New Roman" w:cs="Times New Roman"/>
          <w:i/>
          <w:iCs/>
          <w:sz w:val="24"/>
          <w:szCs w:val="24"/>
          <w:lang w:val="kk-KZ"/>
        </w:rPr>
        <w:t>(Қазақстан Республикасы Премьер-Министрінің</w:t>
      </w:r>
      <w:r w:rsidR="0078661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0E7384" w:rsidRP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2026 жылғы 14 шілдедегі № 113-ө өкімі </w:t>
      </w:r>
      <w:r w:rsid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>«</w:t>
      </w:r>
      <w:r w:rsidR="000E7384" w:rsidRP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>Қазақстан Республикасының кейбір заңнамалық актілеріне сыбайлас жемқорлыққа қарсы іс-қимыл мәселелері бойынша өзгерістер мен толықтырулар енгізу туралы</w:t>
      </w:r>
      <w:r w:rsid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» </w:t>
      </w:r>
      <w:r w:rsidR="000E7384" w:rsidRP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және </w:t>
      </w:r>
      <w:r w:rsid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>«</w:t>
      </w:r>
      <w:r w:rsidR="000E7384" w:rsidRP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>Қазақстан Республикасының Қылмыстық кодексіне, Қазақстан Республикасының Қылмыстық-процестік кодексіне және Қазақстан Республикасының Әкімшілік құқық бұзушылық туралы кодексіне сыбайлас жемқорлыққа қарсы іс-қимыл мәселелері бойынша өзгерістер мен толықтырулар енгізу туралы</w:t>
      </w:r>
      <w:r w:rsid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» </w:t>
      </w:r>
      <w:r w:rsidR="000E7384" w:rsidRP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>2026 жылғы 12 маусымдағы Қазақстан Республикасының заңдарын іске асыру жөніндегі шаралар туралы</w:t>
      </w:r>
      <w:r w:rsid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>»</w:t>
      </w:r>
      <w:r w:rsidR="000E7384" w:rsidRP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786612" w:rsidRPr="007E59A8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14:paraId="5ABB5205" w14:textId="77777777" w:rsidR="002418C7" w:rsidRPr="007E59A8" w:rsidRDefault="002418C7" w:rsidP="007A35C7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tbl>
      <w:tblPr>
        <w:tblStyle w:val="a6"/>
        <w:tblW w:w="1601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55"/>
        <w:gridCol w:w="2848"/>
        <w:gridCol w:w="2410"/>
        <w:gridCol w:w="2551"/>
        <w:gridCol w:w="1794"/>
        <w:gridCol w:w="5861"/>
      </w:tblGrid>
      <w:tr w:rsidR="00B42F98" w14:paraId="4C7AAE2E" w14:textId="77777777" w:rsidTr="001E6311">
        <w:tc>
          <w:tcPr>
            <w:tcW w:w="555" w:type="dxa"/>
            <w:vAlign w:val="center"/>
          </w:tcPr>
          <w:p w14:paraId="2C39AB77" w14:textId="5541A865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№ р/ с</w:t>
            </w:r>
          </w:p>
        </w:tc>
        <w:tc>
          <w:tcPr>
            <w:tcW w:w="2848" w:type="dxa"/>
            <w:vAlign w:val="center"/>
          </w:tcPr>
          <w:p w14:paraId="3B73BD70" w14:textId="14FAA775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Құқықтық актінің атауы</w:t>
            </w:r>
          </w:p>
        </w:tc>
        <w:tc>
          <w:tcPr>
            <w:tcW w:w="2410" w:type="dxa"/>
            <w:vAlign w:val="center"/>
          </w:tcPr>
          <w:p w14:paraId="623736EB" w14:textId="765828B3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Құқықтық актінің нысаны</w:t>
            </w:r>
          </w:p>
        </w:tc>
        <w:tc>
          <w:tcPr>
            <w:tcW w:w="2551" w:type="dxa"/>
            <w:vAlign w:val="center"/>
          </w:tcPr>
          <w:p w14:paraId="7B42CF47" w14:textId="560D987F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Орындауға жауапты мемлекеттік орган</w:t>
            </w:r>
          </w:p>
        </w:tc>
        <w:tc>
          <w:tcPr>
            <w:tcW w:w="1794" w:type="dxa"/>
            <w:vAlign w:val="center"/>
          </w:tcPr>
          <w:p w14:paraId="4D16C4F0" w14:textId="03F1671B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Орындау мерзімі</w:t>
            </w:r>
          </w:p>
        </w:tc>
        <w:tc>
          <w:tcPr>
            <w:tcW w:w="5861" w:type="dxa"/>
            <w:vAlign w:val="center"/>
          </w:tcPr>
          <w:p w14:paraId="7D8E059F" w14:textId="3CF66F9D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Ескерту</w:t>
            </w:r>
          </w:p>
        </w:tc>
      </w:tr>
      <w:tr w:rsidR="00B42F98" w:rsidRPr="00341965" w14:paraId="0A198486" w14:textId="77777777" w:rsidTr="001E6311">
        <w:tc>
          <w:tcPr>
            <w:tcW w:w="555" w:type="dxa"/>
          </w:tcPr>
          <w:p w14:paraId="1978F9A6" w14:textId="01FE433B" w:rsidR="007A7F36" w:rsidRPr="00A96458" w:rsidRDefault="00B56867" w:rsidP="000359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2848" w:type="dxa"/>
          </w:tcPr>
          <w:p w14:paraId="510E0E1A" w14:textId="1A489183" w:rsidR="00563961" w:rsidRPr="000E7384" w:rsidRDefault="000E7384" w:rsidP="00E145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Сыртқы мемлекеттік аудитті және қаржылық бақылауды жүргізу кезінде анықталған құқық бұзушылықтар бойынша мемлекеттік аудит материалдарын беру қағидаларын бекіту туралы" Қазақстан Республикасы Жоғары аудиторлық палатасының 2024 жылғы 9 ақпандағы № 4-НҚ нормативтік қаулысы және Қазақстан Республикасы Сыбайлас жемқорлыққа қарсы іс-қимыл агенттігі (Сыбайлас жемқорлыққа қарсы қызмет) Төрағасының 2024 жылғы 21 ақпандағы № 41, Қазақстан Республикасы Қаржылық мониторинг агенттігі Төрағасының 2024 </w:t>
            </w:r>
            <w:r w:rsidRPr="000E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жылғы 1 наурыздағы № 1, Қазақстан Республикасы Бас Прокурорының 2024 жылғы 12 наурыздағы № 37 бірлескен бұйрығына өзгеріс енгізу туралы</w:t>
            </w:r>
          </w:p>
        </w:tc>
        <w:tc>
          <w:tcPr>
            <w:tcW w:w="2410" w:type="dxa"/>
          </w:tcPr>
          <w:p w14:paraId="233FC926" w14:textId="262810D1" w:rsidR="00A16433" w:rsidRPr="007A7F36" w:rsidRDefault="000E7384" w:rsidP="00A164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Қазақстан Республикасы Жоғары аудиторлық палатасының нормативтік қаулысы және Қазақстан Республикасы Қаржылық мониторинг агенттігі Төрағасының, Қазақстан Республикасы Мемлекеттік қызмет істері агенттігі Төрағасының, Қазақстан Республикасы Бас Прокурорының бірлескен бұйрығы</w:t>
            </w:r>
          </w:p>
        </w:tc>
        <w:tc>
          <w:tcPr>
            <w:tcW w:w="2551" w:type="dxa"/>
          </w:tcPr>
          <w:p w14:paraId="61147824" w14:textId="7762D6AB" w:rsidR="007A7F36" w:rsidRPr="00563961" w:rsidRDefault="000E7384" w:rsidP="000359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 (келісу бойынша), ҚМА (келісу бойынша), ҰҚК (келісу бойынша), БП (келісу бойынша)</w:t>
            </w:r>
          </w:p>
        </w:tc>
        <w:tc>
          <w:tcPr>
            <w:tcW w:w="1794" w:type="dxa"/>
          </w:tcPr>
          <w:p w14:paraId="6951E5E7" w14:textId="442F8BC6" w:rsidR="007A7F36" w:rsidRPr="009D177C" w:rsidRDefault="000E7384" w:rsidP="000359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2026 жылғы қазан</w:t>
            </w:r>
          </w:p>
        </w:tc>
        <w:tc>
          <w:tcPr>
            <w:tcW w:w="5861" w:type="dxa"/>
          </w:tcPr>
          <w:p w14:paraId="1755474F" w14:textId="4AE378BE" w:rsidR="00424706" w:rsidRPr="00786612" w:rsidRDefault="0036608C" w:rsidP="00341965">
            <w:pPr>
              <w:tabs>
                <w:tab w:val="left" w:pos="3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8661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ab/>
            </w:r>
            <w:r w:rsidR="00A96458" w:rsidRPr="00A9645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Қазақстан Республикасы</w:t>
            </w:r>
            <w:r w:rsidR="00A9645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ның</w:t>
            </w:r>
            <w:r w:rsidR="00A96458" w:rsidRPr="00A9645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A2651B" w:rsidRPr="0078661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Жоғары аудиторлық палата</w:t>
            </w:r>
            <w:r w:rsidR="00A9645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сы</w:t>
            </w:r>
            <w:r w:rsidR="00A2651B" w:rsidRPr="0078661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</w:t>
            </w:r>
            <w:r w:rsidR="000E7384" w:rsidRP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Құқықтық актілер туралы</w:t>
            </w:r>
            <w:r w:rsid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» </w:t>
            </w:r>
            <w:r w:rsidR="000E7384" w:rsidRP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Қазақстан Республикасының Заңы</w:t>
            </w:r>
            <w:r w:rsid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ның ережесіне сәйкес </w:t>
            </w:r>
            <w:r w:rsidR="00A9645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</w:t>
            </w:r>
            <w:r w:rsidR="000E7384" w:rsidRP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Сыртқы мемлекеттік аудитті және қаржылық бақылауды жүргізу кезінде анықталған құқық бұзушылықтар бойынша мемлекеттік аудит материалдарын беру қағидаларын бекіту туралы</w:t>
            </w:r>
            <w:r w:rsidR="00A9645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»</w:t>
            </w:r>
            <w:r w:rsidR="000E7384" w:rsidRP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Қазақстан Республикасы Жоғары аудиторлық палатасының 2024 жылғы 9 ақпандағы № 4-НҚ нормативтік қаулысы және Қазақстан Республикасы Сыбайлас жемқорлыққа қарсы іс-қимыл агенттігі (Сыбайлас жемқорлыққа қарсы қызмет) Төрағасының 2024 жылғы 21 ақпандағы № 41, Қазақстан Республикасы Қаржылық мониторинг агенттігі Төрағасының 2024 жылғы 1 наурыздағы № 1, Қазақстан Республикасы Бас Прокурорының 2024 жылғы 12 наурыздағы № 37 бірлескен бұйрығына өзгеріс</w:t>
            </w:r>
            <w:r w:rsid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тер</w:t>
            </w:r>
            <w:r w:rsidR="000E7384" w:rsidRP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енгізу </w:t>
            </w:r>
            <w:r w:rsidR="00A9645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бойынша </w:t>
            </w:r>
            <w:r w:rsid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жұмыстар жүргізілуде.</w:t>
            </w:r>
            <w:r w:rsid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2026 жылғы 12 тамызда </w:t>
            </w:r>
            <w:r w:rsidR="00341965" w:rsidRP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Қазақстан Республикасының Жоғары аудиторлық палатасы</w:t>
            </w:r>
            <w:r w:rsid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МОИП арқылы (ПИ-130897) бірлескен  НҚА-ға енгізілетін түзетулер жобасын келісуге  </w:t>
            </w:r>
            <w:r w:rsidR="00341965" w:rsidRP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Қазақстан Республикасы Қаржылық мониторинг агенттігі</w:t>
            </w:r>
            <w:r w:rsid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не, </w:t>
            </w:r>
            <w:r w:rsidR="00341965" w:rsidRP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Қазақстан Республикасы</w:t>
            </w:r>
            <w:r w:rsid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Ұлттық қауіпсіздік комитетіне, </w:t>
            </w:r>
            <w:r w:rsidR="00341965" w:rsidRP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Қазақстан Республикасы Бас Прокур</w:t>
            </w:r>
            <w:r w:rsid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атурасына жолдады.</w:t>
            </w:r>
          </w:p>
          <w:p w14:paraId="05EDAD2E" w14:textId="7632D654" w:rsidR="00CF4F1B" w:rsidRPr="00786612" w:rsidRDefault="00CF4F1B" w:rsidP="00A1643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</w:tbl>
    <w:p w14:paraId="1E0D32DE" w14:textId="5962BC5A" w:rsidR="003120B5" w:rsidRDefault="003120B5" w:rsidP="0003597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BE0B9EA" w14:textId="77777777" w:rsidR="00A96458" w:rsidRPr="00FB3E39" w:rsidRDefault="00A96458" w:rsidP="0003597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16F34C5" w14:textId="251323DB" w:rsidR="008F7300" w:rsidRPr="00A96458" w:rsidRDefault="008F7300" w:rsidP="00A96458">
      <w:pPr>
        <w:pStyle w:val="a7"/>
        <w:rPr>
          <w:rFonts w:ascii="Times New Roman" w:hAnsi="Times New Roman" w:cs="Times New Roman"/>
          <w:sz w:val="24"/>
          <w:szCs w:val="24"/>
        </w:rPr>
      </w:pPr>
      <w:r w:rsidRPr="00A96458">
        <w:rPr>
          <w:rFonts w:ascii="Times New Roman" w:hAnsi="Times New Roman" w:cs="Times New Roman"/>
          <w:sz w:val="24"/>
          <w:szCs w:val="24"/>
        </w:rPr>
        <w:t>ҚР ЖАП – Қазақстан Республикасының Жоғары аудиторлық палатасы</w:t>
      </w:r>
    </w:p>
    <w:p w14:paraId="056A188A" w14:textId="77777777" w:rsidR="00A96458" w:rsidRPr="00A96458" w:rsidRDefault="00A96458" w:rsidP="00A96458">
      <w:pPr>
        <w:pStyle w:val="a7"/>
        <w:rPr>
          <w:rFonts w:ascii="Times New Roman" w:hAnsi="Times New Roman" w:cs="Times New Roman"/>
          <w:sz w:val="24"/>
          <w:szCs w:val="24"/>
        </w:rPr>
      </w:pPr>
      <w:r w:rsidRPr="00A96458">
        <w:rPr>
          <w:rFonts w:ascii="Times New Roman" w:hAnsi="Times New Roman" w:cs="Times New Roman"/>
          <w:sz w:val="24"/>
          <w:szCs w:val="24"/>
        </w:rPr>
        <w:t>ҰҚК – Қазақстан Республикасының Ұлттық қауіпсіздік комитеті</w:t>
      </w:r>
    </w:p>
    <w:p w14:paraId="20B8B9F6" w14:textId="66D49BCE" w:rsidR="00A96458" w:rsidRPr="00A96458" w:rsidRDefault="00A96458" w:rsidP="00A96458">
      <w:pPr>
        <w:pStyle w:val="a7"/>
        <w:rPr>
          <w:rFonts w:ascii="Times New Roman" w:hAnsi="Times New Roman" w:cs="Times New Roman"/>
          <w:sz w:val="24"/>
          <w:szCs w:val="24"/>
        </w:rPr>
      </w:pPr>
      <w:r w:rsidRPr="00A96458">
        <w:rPr>
          <w:rFonts w:ascii="Times New Roman" w:hAnsi="Times New Roman" w:cs="Times New Roman"/>
          <w:sz w:val="24"/>
          <w:szCs w:val="24"/>
        </w:rPr>
        <w:t>БП – Қазақстан Республикасының Бас прокуратурасы</w:t>
      </w:r>
    </w:p>
    <w:p w14:paraId="405B2205" w14:textId="50BC71FF" w:rsidR="00A96458" w:rsidRPr="00A96458" w:rsidRDefault="00A96458" w:rsidP="00A96458">
      <w:pPr>
        <w:pStyle w:val="a7"/>
        <w:rPr>
          <w:rFonts w:ascii="Times New Roman" w:hAnsi="Times New Roman" w:cs="Times New Roman"/>
          <w:sz w:val="24"/>
          <w:szCs w:val="24"/>
        </w:rPr>
      </w:pPr>
      <w:r w:rsidRPr="00A96458">
        <w:rPr>
          <w:rFonts w:ascii="Times New Roman" w:hAnsi="Times New Roman" w:cs="Times New Roman"/>
          <w:sz w:val="24"/>
          <w:szCs w:val="24"/>
        </w:rPr>
        <w:t>ҚМА – Қазақстан Республикасының Қаржылық мониторинг агенттігі;</w:t>
      </w:r>
    </w:p>
    <w:p w14:paraId="435EE553" w14:textId="5FEBD767" w:rsidR="008F7300" w:rsidRDefault="008F7300" w:rsidP="000359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B373FD" w14:textId="0075AE7F" w:rsidR="00341965" w:rsidRDefault="00341965" w:rsidP="000359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B3DBBC" w14:textId="38018B79" w:rsidR="00341965" w:rsidRDefault="00341965" w:rsidP="000359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506D89" w14:textId="5E86ECAC" w:rsidR="00341965" w:rsidRDefault="00341965" w:rsidP="000359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325C65" w14:textId="1C0F8DB3" w:rsidR="00341965" w:rsidRDefault="00341965" w:rsidP="000359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5E54B8" w14:textId="77777777" w:rsidR="00341965" w:rsidRPr="007E59A8" w:rsidRDefault="00341965" w:rsidP="000359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341965" w:rsidRPr="007E59A8" w:rsidSect="00D26FF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26010E"/>
    <w:multiLevelType w:val="hybridMultilevel"/>
    <w:tmpl w:val="80641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C5517"/>
    <w:multiLevelType w:val="hybridMultilevel"/>
    <w:tmpl w:val="9918DC78"/>
    <w:lvl w:ilvl="0" w:tplc="F3F6EF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1BA"/>
    <w:rsid w:val="000263BA"/>
    <w:rsid w:val="00035977"/>
    <w:rsid w:val="00044BA9"/>
    <w:rsid w:val="00056AFE"/>
    <w:rsid w:val="000602D9"/>
    <w:rsid w:val="000648F7"/>
    <w:rsid w:val="000734F6"/>
    <w:rsid w:val="00075A73"/>
    <w:rsid w:val="00091C7E"/>
    <w:rsid w:val="0009606B"/>
    <w:rsid w:val="00096B85"/>
    <w:rsid w:val="0009719B"/>
    <w:rsid w:val="000D087F"/>
    <w:rsid w:val="000D61BD"/>
    <w:rsid w:val="000E7384"/>
    <w:rsid w:val="000F2815"/>
    <w:rsid w:val="000F3095"/>
    <w:rsid w:val="0010436B"/>
    <w:rsid w:val="001106DA"/>
    <w:rsid w:val="00111647"/>
    <w:rsid w:val="00134CFD"/>
    <w:rsid w:val="0015002F"/>
    <w:rsid w:val="0015038B"/>
    <w:rsid w:val="00156620"/>
    <w:rsid w:val="001754B4"/>
    <w:rsid w:val="00187251"/>
    <w:rsid w:val="001A00C1"/>
    <w:rsid w:val="001B066D"/>
    <w:rsid w:val="001C541B"/>
    <w:rsid w:val="001D3F81"/>
    <w:rsid w:val="001D46AC"/>
    <w:rsid w:val="001E6311"/>
    <w:rsid w:val="001E672B"/>
    <w:rsid w:val="001E7F9B"/>
    <w:rsid w:val="0020490C"/>
    <w:rsid w:val="002150A9"/>
    <w:rsid w:val="00217F74"/>
    <w:rsid w:val="002418C7"/>
    <w:rsid w:val="00253068"/>
    <w:rsid w:val="00261AD0"/>
    <w:rsid w:val="002754A8"/>
    <w:rsid w:val="00285DFA"/>
    <w:rsid w:val="00287575"/>
    <w:rsid w:val="002A29C8"/>
    <w:rsid w:val="002C4A0A"/>
    <w:rsid w:val="002C56E8"/>
    <w:rsid w:val="002C5C88"/>
    <w:rsid w:val="002F673F"/>
    <w:rsid w:val="003120B5"/>
    <w:rsid w:val="003124D1"/>
    <w:rsid w:val="00331996"/>
    <w:rsid w:val="00341965"/>
    <w:rsid w:val="00357A07"/>
    <w:rsid w:val="0036608C"/>
    <w:rsid w:val="0037161E"/>
    <w:rsid w:val="00380942"/>
    <w:rsid w:val="003845A4"/>
    <w:rsid w:val="00386B4A"/>
    <w:rsid w:val="00392954"/>
    <w:rsid w:val="003A6E88"/>
    <w:rsid w:val="003B402F"/>
    <w:rsid w:val="003B5AB7"/>
    <w:rsid w:val="003D3260"/>
    <w:rsid w:val="003E6802"/>
    <w:rsid w:val="003F3943"/>
    <w:rsid w:val="00402A8E"/>
    <w:rsid w:val="0040302A"/>
    <w:rsid w:val="00403AF4"/>
    <w:rsid w:val="00413F3B"/>
    <w:rsid w:val="00424706"/>
    <w:rsid w:val="00432782"/>
    <w:rsid w:val="00453760"/>
    <w:rsid w:val="0046274B"/>
    <w:rsid w:val="00463320"/>
    <w:rsid w:val="00463BC2"/>
    <w:rsid w:val="00473F06"/>
    <w:rsid w:val="00475E97"/>
    <w:rsid w:val="004936A9"/>
    <w:rsid w:val="004A14BD"/>
    <w:rsid w:val="004A1746"/>
    <w:rsid w:val="004B2E9A"/>
    <w:rsid w:val="004C29A6"/>
    <w:rsid w:val="004D2266"/>
    <w:rsid w:val="004D571C"/>
    <w:rsid w:val="004E2AF9"/>
    <w:rsid w:val="004E58B9"/>
    <w:rsid w:val="004E7A71"/>
    <w:rsid w:val="004F6636"/>
    <w:rsid w:val="00526B9D"/>
    <w:rsid w:val="0053129D"/>
    <w:rsid w:val="00542E9A"/>
    <w:rsid w:val="00545DBA"/>
    <w:rsid w:val="00546B3E"/>
    <w:rsid w:val="00551D97"/>
    <w:rsid w:val="00563961"/>
    <w:rsid w:val="00572302"/>
    <w:rsid w:val="005751CF"/>
    <w:rsid w:val="005864A8"/>
    <w:rsid w:val="005A56F1"/>
    <w:rsid w:val="005A6A6A"/>
    <w:rsid w:val="00605555"/>
    <w:rsid w:val="00606A89"/>
    <w:rsid w:val="006341BA"/>
    <w:rsid w:val="00643EE2"/>
    <w:rsid w:val="00655022"/>
    <w:rsid w:val="00661020"/>
    <w:rsid w:val="00670086"/>
    <w:rsid w:val="00673FD7"/>
    <w:rsid w:val="00695599"/>
    <w:rsid w:val="006A0A82"/>
    <w:rsid w:val="006A2ED5"/>
    <w:rsid w:val="006A4C98"/>
    <w:rsid w:val="006B0838"/>
    <w:rsid w:val="006C139D"/>
    <w:rsid w:val="006C5097"/>
    <w:rsid w:val="006D0265"/>
    <w:rsid w:val="006F6AB3"/>
    <w:rsid w:val="006F75BB"/>
    <w:rsid w:val="007020FC"/>
    <w:rsid w:val="00703486"/>
    <w:rsid w:val="007050AB"/>
    <w:rsid w:val="007150C7"/>
    <w:rsid w:val="007438F6"/>
    <w:rsid w:val="00764F4D"/>
    <w:rsid w:val="00773154"/>
    <w:rsid w:val="00786612"/>
    <w:rsid w:val="007A35C7"/>
    <w:rsid w:val="007A4953"/>
    <w:rsid w:val="007A4F96"/>
    <w:rsid w:val="007A7F36"/>
    <w:rsid w:val="007B3901"/>
    <w:rsid w:val="007B440F"/>
    <w:rsid w:val="007E59A8"/>
    <w:rsid w:val="00806037"/>
    <w:rsid w:val="00811FBD"/>
    <w:rsid w:val="00815341"/>
    <w:rsid w:val="0082072B"/>
    <w:rsid w:val="00836710"/>
    <w:rsid w:val="008378BF"/>
    <w:rsid w:val="0085020A"/>
    <w:rsid w:val="00863F7B"/>
    <w:rsid w:val="008649A5"/>
    <w:rsid w:val="00893951"/>
    <w:rsid w:val="008A57EB"/>
    <w:rsid w:val="008C79CB"/>
    <w:rsid w:val="008D0E3A"/>
    <w:rsid w:val="008D7A47"/>
    <w:rsid w:val="008F7300"/>
    <w:rsid w:val="009011A0"/>
    <w:rsid w:val="00902FCA"/>
    <w:rsid w:val="00910D81"/>
    <w:rsid w:val="00915E52"/>
    <w:rsid w:val="00925C48"/>
    <w:rsid w:val="00927DF4"/>
    <w:rsid w:val="009414BD"/>
    <w:rsid w:val="009440AD"/>
    <w:rsid w:val="00954EFB"/>
    <w:rsid w:val="0095523C"/>
    <w:rsid w:val="0096454F"/>
    <w:rsid w:val="0099133C"/>
    <w:rsid w:val="009976A2"/>
    <w:rsid w:val="009A5674"/>
    <w:rsid w:val="009B3BAB"/>
    <w:rsid w:val="009C2E06"/>
    <w:rsid w:val="009D177C"/>
    <w:rsid w:val="009E2E04"/>
    <w:rsid w:val="009F2E1A"/>
    <w:rsid w:val="00A05BF8"/>
    <w:rsid w:val="00A1474A"/>
    <w:rsid w:val="00A16433"/>
    <w:rsid w:val="00A202C8"/>
    <w:rsid w:val="00A2651B"/>
    <w:rsid w:val="00A42985"/>
    <w:rsid w:val="00A448F0"/>
    <w:rsid w:val="00A50C0D"/>
    <w:rsid w:val="00A512A8"/>
    <w:rsid w:val="00A71893"/>
    <w:rsid w:val="00A8492B"/>
    <w:rsid w:val="00A96458"/>
    <w:rsid w:val="00AB5529"/>
    <w:rsid w:val="00AE2E38"/>
    <w:rsid w:val="00B065BE"/>
    <w:rsid w:val="00B068EF"/>
    <w:rsid w:val="00B155F4"/>
    <w:rsid w:val="00B22DC1"/>
    <w:rsid w:val="00B23376"/>
    <w:rsid w:val="00B2573C"/>
    <w:rsid w:val="00B42F98"/>
    <w:rsid w:val="00B44C25"/>
    <w:rsid w:val="00B56867"/>
    <w:rsid w:val="00B630AC"/>
    <w:rsid w:val="00B63E88"/>
    <w:rsid w:val="00B6609F"/>
    <w:rsid w:val="00B769E7"/>
    <w:rsid w:val="00B8367E"/>
    <w:rsid w:val="00B93718"/>
    <w:rsid w:val="00B93737"/>
    <w:rsid w:val="00B94FE5"/>
    <w:rsid w:val="00B96DFB"/>
    <w:rsid w:val="00BA53FD"/>
    <w:rsid w:val="00BB632E"/>
    <w:rsid w:val="00BC7CD0"/>
    <w:rsid w:val="00BD229B"/>
    <w:rsid w:val="00BE20E2"/>
    <w:rsid w:val="00BE57E9"/>
    <w:rsid w:val="00BF3563"/>
    <w:rsid w:val="00C02989"/>
    <w:rsid w:val="00C0638B"/>
    <w:rsid w:val="00C1385B"/>
    <w:rsid w:val="00C31A36"/>
    <w:rsid w:val="00C42D72"/>
    <w:rsid w:val="00C50B75"/>
    <w:rsid w:val="00C72030"/>
    <w:rsid w:val="00C75AD4"/>
    <w:rsid w:val="00C942DD"/>
    <w:rsid w:val="00CA2C8A"/>
    <w:rsid w:val="00CA485E"/>
    <w:rsid w:val="00CA7F4B"/>
    <w:rsid w:val="00CB04B6"/>
    <w:rsid w:val="00CB0A56"/>
    <w:rsid w:val="00CB1F6E"/>
    <w:rsid w:val="00CB2330"/>
    <w:rsid w:val="00CB3A9E"/>
    <w:rsid w:val="00CC75F0"/>
    <w:rsid w:val="00CE058C"/>
    <w:rsid w:val="00CE1DB1"/>
    <w:rsid w:val="00CE55E6"/>
    <w:rsid w:val="00CF4F1B"/>
    <w:rsid w:val="00D031E3"/>
    <w:rsid w:val="00D26FF4"/>
    <w:rsid w:val="00D534D9"/>
    <w:rsid w:val="00D6496E"/>
    <w:rsid w:val="00D909F0"/>
    <w:rsid w:val="00DB22EE"/>
    <w:rsid w:val="00DC509F"/>
    <w:rsid w:val="00DD65D3"/>
    <w:rsid w:val="00DD71AD"/>
    <w:rsid w:val="00DD734B"/>
    <w:rsid w:val="00DE11FD"/>
    <w:rsid w:val="00DF3BA8"/>
    <w:rsid w:val="00DF4A98"/>
    <w:rsid w:val="00E04113"/>
    <w:rsid w:val="00E1453E"/>
    <w:rsid w:val="00E20579"/>
    <w:rsid w:val="00E3329C"/>
    <w:rsid w:val="00E50D32"/>
    <w:rsid w:val="00E6417A"/>
    <w:rsid w:val="00E77414"/>
    <w:rsid w:val="00E825F3"/>
    <w:rsid w:val="00E8491A"/>
    <w:rsid w:val="00E9636A"/>
    <w:rsid w:val="00EA4731"/>
    <w:rsid w:val="00EB0EA3"/>
    <w:rsid w:val="00EF0067"/>
    <w:rsid w:val="00F06192"/>
    <w:rsid w:val="00F1678C"/>
    <w:rsid w:val="00F16972"/>
    <w:rsid w:val="00F431A6"/>
    <w:rsid w:val="00F43990"/>
    <w:rsid w:val="00F5196D"/>
    <w:rsid w:val="00F70EAC"/>
    <w:rsid w:val="00F810D2"/>
    <w:rsid w:val="00F8508F"/>
    <w:rsid w:val="00FA418C"/>
    <w:rsid w:val="00FA5F53"/>
    <w:rsid w:val="00FB0C90"/>
    <w:rsid w:val="00FB3E39"/>
    <w:rsid w:val="00FB6D2D"/>
    <w:rsid w:val="00FE40BC"/>
    <w:rsid w:val="00FE5C0E"/>
    <w:rsid w:val="00FF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B33CA"/>
  <w15:chartTrackingRefBased/>
  <w15:docId w15:val="{6C944616-28D7-46F7-8C0E-8DA1C1C0C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6E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1F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0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6E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ocdata">
    <w:name w:val="docdata"/>
    <w:aliases w:val="docy,v5,6578,bqiaagaaeyqcaaagiaiaaapsfgaabfowaaaaaaaaaaaaaaaaaaaaaaaaaaaaaaaaaaaaaaaaaaaaaaaaaaaaaaaaaaaaaaaaaaaaaaaaaaaaaaaaaaaaaaaaaaaaaaaaaaaaaaaaaaaaaaaaaaaaaaaaaaaaaaaaaaaaaaaaaaaaaaaaaaaaaaaaaaaaaaaaaaaaaaaaaaaaaaaaaaaaaaaaaaaaaaaaaaaaaaaa"/>
    <w:basedOn w:val="a"/>
    <w:rsid w:val="004F6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11F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109">
    <w:name w:val="1109"/>
    <w:aliases w:val="bqiaagaaeyqcaaagiaiaaao8awaabcodaaaaaaaaaaaaaaaaaaaaaaaaaaaaaaaaaaaaaaaaaaaaaaaaaaaaaaaaaaaaaaaaaaaaaaaaaaaaaaaaaaaaaaaaaaaaaaaaaaaaaaaaaaaaaaaaaaaaaaaaaaaaaaaaaaaaaaaaaaaaaaaaaaaaaaaaaaaaaaaaaaaaaaaaaaaaaaaaaaaaaaaaaaaaaaaaaaaaaaaa"/>
    <w:basedOn w:val="a0"/>
    <w:rsid w:val="00403AF4"/>
  </w:style>
  <w:style w:type="character" w:customStyle="1" w:styleId="8588">
    <w:name w:val="8588"/>
    <w:aliases w:val="bqiaagaaeuwtaaagzbqaaanghwaabvqfaaaaaaaaaaaaaaaaaaaaaaaaaaaaaaaaaaaaaaaaaaaaaaaaaaaaaaaaaaaaaaaaaaaaaaaaaaaaaaaaaaaaaaaaaaaaaaaaaaaaaaaaaaaaaaaaaaaaaaaaaaaaaaaaaaaaaaaaaaaaaaaaaaaaaaaaaaaaaaaaaaaaaaaaaaaaaaaaaaaaaaaaaaaaaaaaaaaaaaaa"/>
    <w:basedOn w:val="a0"/>
    <w:rsid w:val="00F70EAC"/>
  </w:style>
  <w:style w:type="paragraph" w:styleId="a4">
    <w:name w:val="List Paragraph"/>
    <w:basedOn w:val="a"/>
    <w:uiPriority w:val="34"/>
    <w:qFormat/>
    <w:rsid w:val="00B769E7"/>
    <w:pPr>
      <w:ind w:left="720"/>
      <w:contextualSpacing/>
    </w:pPr>
  </w:style>
  <w:style w:type="character" w:customStyle="1" w:styleId="3418">
    <w:name w:val="3418"/>
    <w:aliases w:val="bqiaagaaeyqcaaagiaiaaapbdaaabc8maaaaaaaaaaaaaaaaaaaaaaaaaaaaaaaaaaaaaaaaaaaaaaaaaaaaaaaaaaaaaaaaaaaaaaaaaaaaaaaaaaaaaaaaaaaaaaaaaaaaaaaaaaaaaaaaaaaaaaaaaaaaaaaaaaaaaaaaaaaaaaaaaaaaaaaaaaaaaaaaaaaaaaaaaaaaaaaaaaaaaaaaaaaaaaaaaaaaaaaa"/>
    <w:basedOn w:val="a0"/>
    <w:rsid w:val="00927DF4"/>
  </w:style>
  <w:style w:type="character" w:customStyle="1" w:styleId="1791">
    <w:name w:val="1791"/>
    <w:aliases w:val="bqiaagaaeyqcaaagiaiaaanmbgaabxqgaaaaaaaaaaaaaaaaaaaaaaaaaaaaaaaaaaaaaaaaaaaaaaaaaaaaaaaaaaaaaaaaaaaaaaaaaaaaaaaaaaaaaaaaaaaaaaaaaaaaaaaaaaaaaaaaaaaaaaaaaaaaaaaaaaaaaaaaaaaaaaaaaaaaaaaaaaaaaaaaaaaaaaaaaaaaaaaaaaaaaaaaaaaaaaaaaaaaaaaa"/>
    <w:basedOn w:val="a0"/>
    <w:rsid w:val="00E20579"/>
  </w:style>
  <w:style w:type="character" w:customStyle="1" w:styleId="3230">
    <w:name w:val="3230"/>
    <w:aliases w:val="bqiaagaaeyqcaaagiaiaaamfdaaabrmmaaaaaaaaaaaaaaaaaaaaaaaaaaaaaaaaaaaaaaaaaaaaaaaaaaaaaaaaaaaaaaaaaaaaaaaaaaaaaaaaaaaaaaaaaaaaaaaaaaaaaaaaaaaaaaaaaaaaaaaaaaaaaaaaaaaaaaaaaaaaaaaaaaaaaaaaaaaaaaaaaaaaaaaaaaaaaaaaaaaaaaaaaaaaaaaaaaaaaaaa"/>
    <w:basedOn w:val="a0"/>
    <w:rsid w:val="00E20579"/>
  </w:style>
  <w:style w:type="character" w:styleId="a5">
    <w:name w:val="Strong"/>
    <w:basedOn w:val="a0"/>
    <w:uiPriority w:val="22"/>
    <w:qFormat/>
    <w:rsid w:val="009440AD"/>
    <w:rPr>
      <w:b/>
      <w:bCs/>
    </w:rPr>
  </w:style>
  <w:style w:type="table" w:styleId="a6">
    <w:name w:val="Table Grid"/>
    <w:basedOn w:val="a1"/>
    <w:uiPriority w:val="39"/>
    <w:rsid w:val="007A7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2418C7"/>
  </w:style>
  <w:style w:type="paragraph" w:styleId="a7">
    <w:name w:val="No Spacing"/>
    <w:uiPriority w:val="1"/>
    <w:qFormat/>
    <w:rsid w:val="00A964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2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3DAD2-FF9B-4277-B8B5-ADFC8444B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Алиева Гульжамал</dc:creator>
  <cp:keywords/>
  <dc:description/>
  <cp:lastModifiedBy>Айнур Сейтказыева</cp:lastModifiedBy>
  <cp:revision>3</cp:revision>
  <cp:lastPrinted>2025-10-09T06:22:00Z</cp:lastPrinted>
  <dcterms:created xsi:type="dcterms:W3CDTF">2026-07-30T05:36:00Z</dcterms:created>
  <dcterms:modified xsi:type="dcterms:W3CDTF">2026-08-27T10:04:00Z</dcterms:modified>
</cp:coreProperties>
</file>