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5013E" w14:textId="2AFAAE59" w:rsidR="00211491" w:rsidRPr="007815CE" w:rsidRDefault="00211491" w:rsidP="002276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2762B" w:rsidRPr="007815CE">
        <w:rPr>
          <w:rFonts w:ascii="Times New Roman" w:hAnsi="Times New Roman" w:cs="Times New Roman"/>
          <w:sz w:val="24"/>
          <w:szCs w:val="24"/>
          <w:lang w:val="kk-KZ"/>
        </w:rPr>
        <w:t>ызылорда</w:t>
      </w:r>
      <w:r w:rsidRPr="007815CE">
        <w:rPr>
          <w:rFonts w:ascii="Times New Roman" w:hAnsi="Times New Roman" w:cs="Times New Roman"/>
          <w:sz w:val="24"/>
          <w:szCs w:val="24"/>
        </w:rPr>
        <w:t xml:space="preserve"> облысы әкімдігінің</w:t>
      </w:r>
    </w:p>
    <w:p w14:paraId="2C5D84F6" w14:textId="79B89816" w:rsidR="00211491" w:rsidRPr="007815CE" w:rsidRDefault="00211491" w:rsidP="002276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</w:rPr>
        <w:t xml:space="preserve">2026 жылғы </w:t>
      </w:r>
      <w:r w:rsidR="0022762B" w:rsidRPr="007815C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4245C">
        <w:rPr>
          <w:rFonts w:ascii="Times New Roman" w:hAnsi="Times New Roman" w:cs="Times New Roman"/>
          <w:sz w:val="24"/>
          <w:szCs w:val="24"/>
        </w:rPr>
        <w:t>___</w:t>
      </w:r>
      <w:r w:rsidR="0022762B" w:rsidRPr="007815C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815CE">
        <w:rPr>
          <w:rFonts w:ascii="Times New Roman" w:hAnsi="Times New Roman" w:cs="Times New Roman"/>
          <w:sz w:val="24"/>
          <w:szCs w:val="24"/>
        </w:rPr>
        <w:t xml:space="preserve"> </w:t>
      </w:r>
      <w:r w:rsidR="0034245C">
        <w:rPr>
          <w:rFonts w:ascii="Times New Roman" w:hAnsi="Times New Roman" w:cs="Times New Roman"/>
          <w:sz w:val="24"/>
          <w:szCs w:val="24"/>
          <w:lang w:val="kk-KZ"/>
        </w:rPr>
        <w:t>__________</w:t>
      </w:r>
    </w:p>
    <w:p w14:paraId="23D387BE" w14:textId="0F52AD1D" w:rsidR="00781B7A" w:rsidRPr="003A18CF" w:rsidRDefault="00211491" w:rsidP="002276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4245C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4245C">
        <w:rPr>
          <w:rFonts w:ascii="Times New Roman" w:hAnsi="Times New Roman" w:cs="Times New Roman"/>
          <w:sz w:val="24"/>
          <w:szCs w:val="24"/>
          <w:lang w:val="kk-KZ"/>
        </w:rPr>
        <w:t>_____</w:t>
      </w:r>
      <w:r w:rsidRPr="0034245C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 w:rsidR="003A18CF">
        <w:rPr>
          <w:rFonts w:ascii="Times New Roman" w:hAnsi="Times New Roman" w:cs="Times New Roman"/>
          <w:sz w:val="24"/>
          <w:szCs w:val="24"/>
          <w:lang w:val="kk-KZ"/>
        </w:rPr>
        <w:t>мен</w:t>
      </w:r>
      <w:r w:rsidR="0022762B" w:rsidRPr="007815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18CF">
        <w:rPr>
          <w:rFonts w:ascii="Times New Roman" w:hAnsi="Times New Roman" w:cs="Times New Roman"/>
          <w:sz w:val="24"/>
          <w:szCs w:val="24"/>
          <w:lang w:val="kk-KZ"/>
        </w:rPr>
        <w:t>бекітілген</w:t>
      </w:r>
    </w:p>
    <w:p w14:paraId="384F8F9D" w14:textId="77777777" w:rsidR="00211491" w:rsidRDefault="00211491" w:rsidP="00211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156D6B" w14:textId="77777777" w:rsidR="007815CE" w:rsidRPr="007815CE" w:rsidRDefault="007815CE" w:rsidP="00211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D7CB4B0" w14:textId="448F26B2" w:rsidR="007815CE" w:rsidRPr="007815CE" w:rsidRDefault="007815CE" w:rsidP="007815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b/>
          <w:bCs/>
          <w:sz w:val="24"/>
          <w:szCs w:val="24"/>
          <w:lang w:val="kk-KZ"/>
        </w:rPr>
        <w:t>Өкілдік шығындарға көзделген қаражатты пайдалану тәртібі</w:t>
      </w:r>
    </w:p>
    <w:p w14:paraId="3758BF7E" w14:textId="77777777" w:rsidR="007815CE" w:rsidRPr="007815CE" w:rsidRDefault="007815CE" w:rsidP="007815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7416C84" w14:textId="71741784" w:rsidR="006F2F61" w:rsidRPr="006F2F61" w:rsidRDefault="007815CE" w:rsidP="006F2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F2F61">
        <w:rPr>
          <w:rFonts w:ascii="Times New Roman" w:hAnsi="Times New Roman" w:cs="Times New Roman"/>
          <w:b/>
          <w:bCs/>
          <w:sz w:val="24"/>
          <w:szCs w:val="24"/>
          <w:lang w:val="kk-KZ"/>
        </w:rPr>
        <w:t>1.</w:t>
      </w:r>
      <w:r w:rsidR="006F2F61">
        <w:rPr>
          <w:rFonts w:ascii="Times New Roman" w:hAnsi="Times New Roman" w:cs="Times New Roman"/>
          <w:b/>
          <w:bCs/>
          <w:sz w:val="24"/>
          <w:szCs w:val="24"/>
          <w:lang w:val="kk-KZ"/>
        </w:rPr>
        <w:t> </w:t>
      </w:r>
      <w:r w:rsidRPr="006F2F61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Жалпы ережелер</w:t>
      </w:r>
    </w:p>
    <w:p w14:paraId="227B359C" w14:textId="77777777" w:rsidR="006F2F61" w:rsidRDefault="006F2F61" w:rsidP="007815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AC1CAE2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6F2F61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 xml:space="preserve">Осы өкілдік шығындарға көзделген қаражатты пайдалану тәртібін мен өкілдік шығындардың нормалары (әрі қарай </w:t>
      </w:r>
      <w:r w:rsidR="006F2F6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 xml:space="preserve"> Тәртіп) жергілікті бюджет есебінен қаражатты өкілдік шығындарға пайдалану тәртібі мен өкілдік шығындардың нормаларын айқындайды.</w:t>
      </w:r>
    </w:p>
    <w:p w14:paraId="5AB9EA3B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 xml:space="preserve">Өкілдік шығындар 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 xml:space="preserve"> тиісті қаржы жылына арналған жергілікті бюджетте көзделген және шетелдік делегацияларды қабылдауға, отырыстар, конференциялар, кеңестер, семинарлар, салтанатты және ресми іс-шаралар өткізуге бөлінетін қаражат.</w:t>
      </w:r>
    </w:p>
    <w:p w14:paraId="08BF3BCC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Өкiлдік шығындарға:</w:t>
      </w:r>
    </w:p>
    <w:p w14:paraId="4F1E88BF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1)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іс-шараларды өткiзу үшiн үй-жайды жалға алу;</w:t>
      </w:r>
    </w:p>
    <w:p w14:paraId="195D5884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2)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ресми таңғы ас, түскi ас, кешкi ас, фуршеттер, кофе-брейктер;</w:t>
      </w:r>
    </w:p>
    <w:p w14:paraId="59D3CF43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3)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аудармашылардың қызметтері;</w:t>
      </w:r>
    </w:p>
    <w:p w14:paraId="336AFBF0" w14:textId="27D773A3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4)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автокөлiкпен қызмет көрсету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CB2B6D4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5)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кәдесыйлар, естелік сыйлықтар сатып алуға;</w:t>
      </w:r>
    </w:p>
    <w:p w14:paraId="3FB43913" w14:textId="77777777" w:rsidR="00E81F63" w:rsidRDefault="007815CE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6)</w:t>
      </w:r>
      <w:r w:rsidR="00E81F63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облыстың әкімі рұқсат еткен өзге шығыстарға арналған шығындар жатады.</w:t>
      </w:r>
    </w:p>
    <w:p w14:paraId="0E282BCA" w14:textId="77777777" w:rsidR="00E81F63" w:rsidRDefault="00E81F63" w:rsidP="00E81F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B063B50" w14:textId="77777777" w:rsidR="00556886" w:rsidRDefault="007815CE" w:rsidP="005568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6886">
        <w:rPr>
          <w:rFonts w:ascii="Times New Roman" w:hAnsi="Times New Roman" w:cs="Times New Roman"/>
          <w:b/>
          <w:bCs/>
          <w:sz w:val="24"/>
          <w:szCs w:val="24"/>
          <w:lang w:val="kk-KZ"/>
        </w:rPr>
        <w:t>2.</w:t>
      </w:r>
      <w:r w:rsidR="00E81F63" w:rsidRPr="00556886">
        <w:rPr>
          <w:rFonts w:ascii="Times New Roman" w:hAnsi="Times New Roman" w:cs="Times New Roman"/>
          <w:b/>
          <w:bCs/>
          <w:sz w:val="24"/>
          <w:szCs w:val="24"/>
          <w:lang w:val="kk-KZ"/>
        </w:rPr>
        <w:t> </w:t>
      </w:r>
      <w:r w:rsidRPr="00556886">
        <w:rPr>
          <w:rFonts w:ascii="Times New Roman" w:hAnsi="Times New Roman" w:cs="Times New Roman"/>
          <w:b/>
          <w:bCs/>
          <w:sz w:val="24"/>
          <w:szCs w:val="24"/>
          <w:lang w:val="kk-KZ"/>
        </w:rPr>
        <w:t>Өкілдік шығындарға арналған қаражатты пайдалану тәртібі</w:t>
      </w:r>
    </w:p>
    <w:p w14:paraId="3375CB7E" w14:textId="77777777" w:rsidR="00556886" w:rsidRPr="00556886" w:rsidRDefault="00556886" w:rsidP="005568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A5B565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Жергілікті бюджеттен өкілдік шығындарға қаражат бөлу, бюджеттік бағдарлама әкімшісімен құрастырылған, бюджетті жоспарлау жөніндегі жергілікті уәкілетті органмен келісілген және өкілдік шығындардың нормаларын есепке ала отырып, облыс әкімімен бекітілген іс-шаралар жоспарының негізінде жүзеге асырылады.</w:t>
      </w:r>
    </w:p>
    <w:p w14:paraId="3E696EB9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Өкілдік шығындарға қажеттілік, көрсетілген шығындарды жүзеге асырудың қажеттілігін, негізділігін және орындылығын талдау нәтижелерінің негізінде жүктелген функциялар мен уәкілеттіліктерін орындауды ескере отырып, бюджеттік бағдарламаның әкімшісімен айқындалады.</w:t>
      </w:r>
    </w:p>
    <w:p w14:paraId="2A49A861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Бюджеттік бағдарламаның әкімшісіне өкілдік шығындар үшін қаражат бөлуде келесі құжаттардың болуы негіз болып табылады:</w:t>
      </w:r>
    </w:p>
    <w:p w14:paraId="7395BA45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1)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іс-шараны өткізу қажеттігінің негіздемесі;</w:t>
      </w:r>
    </w:p>
    <w:p w14:paraId="74D87DC3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2)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ресми делегация келуінің бағдарламасы;</w:t>
      </w:r>
    </w:p>
    <w:p w14:paraId="50C7AF11" w14:textId="77777777" w:rsidR="00556886" w:rsidRDefault="007815CE" w:rsidP="00556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3)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іс-шара жоспары;</w:t>
      </w:r>
    </w:p>
    <w:p w14:paraId="202FAA4F" w14:textId="77777777" w:rsidR="003A18CF" w:rsidRDefault="007815CE" w:rsidP="003A1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4)</w:t>
      </w:r>
      <w:r w:rsidR="0055688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қатысушылар саны туралы деректер;</w:t>
      </w:r>
    </w:p>
    <w:p w14:paraId="4AD3BECB" w14:textId="77777777" w:rsidR="003A18CF" w:rsidRDefault="007815CE" w:rsidP="003A1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5)</w:t>
      </w:r>
      <w:r w:rsidR="003A18CF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өкілдік шығындардың нормаларына сәйкес шығындардың әрбір бабы бойынша есептерімен шығыстар сметасы және шығындар көлемін растайтын құжаттар (тауарлардың, жұмыстардың, қызметтердің құнын көрсету арқылы шығындар калькуляциясы, сондай-ақ тауарларды, жұмыстарды, қызметтерді ұсынатын ұйымдардың деректемелері, прайс-парақтар және өзге де құжаттар);</w:t>
      </w:r>
    </w:p>
    <w:p w14:paraId="0637AB73" w14:textId="77777777" w:rsidR="003A18CF" w:rsidRDefault="007815CE" w:rsidP="003A1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6)</w:t>
      </w:r>
      <w:r w:rsidR="003A18CF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шығындар сметасы бойынша бюджеттің атқарылуы жөніндегі жергілікті атқарушы органның қорытындысы.</w:t>
      </w:r>
    </w:p>
    <w:p w14:paraId="6D877222" w14:textId="77777777" w:rsidR="00C217AE" w:rsidRDefault="007815CE" w:rsidP="00C217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3A18CF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Бюджеттік бағдарлама әкімшісі іс-шара өткізілгеннен кейін 10 күнтізбелік күн ішінде бюджеттің атқарылуы жөніндегі жергілікті уәкілетті органға бірінші басшының (оны ауыстыратын тұлғаның) қолтаңбасымен өкілдік шығындарға бөлінген қаражатты пайдалану туралы есепті ұсынады, ол мыналарды қамтиды:</w:t>
      </w:r>
    </w:p>
    <w:p w14:paraId="353B0888" w14:textId="77777777" w:rsidR="00C217AE" w:rsidRDefault="007815CE" w:rsidP="00C217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1)</w:t>
      </w:r>
      <w:r w:rsidR="00C217AE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іс-шараны өткізу үшін негіздеме, осы тәртібінің 5-тармағы, 2) және</w:t>
      </w:r>
      <w:r w:rsidR="00C217A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4) тармақшаларында қарастырылған шығыстар сметасы мен құжаттар;</w:t>
      </w:r>
    </w:p>
    <w:p w14:paraId="22C47B54" w14:textId="77777777" w:rsidR="00C217AE" w:rsidRDefault="007815CE" w:rsidP="00C217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lastRenderedPageBreak/>
        <w:t>2)</w:t>
      </w:r>
      <w:r w:rsidR="00C217AE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қатысушылардың нақты санын растайтын құжат;</w:t>
      </w:r>
    </w:p>
    <w:p w14:paraId="7EF7E957" w14:textId="56150562" w:rsidR="00211491" w:rsidRDefault="007815CE" w:rsidP="00C217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15CE">
        <w:rPr>
          <w:rFonts w:ascii="Times New Roman" w:hAnsi="Times New Roman" w:cs="Times New Roman"/>
          <w:sz w:val="24"/>
          <w:szCs w:val="24"/>
          <w:lang w:val="kk-KZ"/>
        </w:rPr>
        <w:t>3)</w:t>
      </w:r>
      <w:r w:rsidR="00C217AE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7815CE">
        <w:rPr>
          <w:rFonts w:ascii="Times New Roman" w:hAnsi="Times New Roman" w:cs="Times New Roman"/>
          <w:sz w:val="24"/>
          <w:szCs w:val="24"/>
          <w:lang w:val="kk-KZ"/>
        </w:rPr>
        <w:t>шығыстар сметасы бойынша нақты шығындарды растайтын құжаттардың көшірмелері (сатып алынған тауарлардың, жұмыстардың және қызметтердің құны мен көлемі көрсетілген түбіртектер, есепшот-фактуралар, жүкқұжаттар, орындалған жұмыстар (көрсетілген қызметтер) актілері).</w:t>
      </w:r>
    </w:p>
    <w:p w14:paraId="59D9B86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FC936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158675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017D02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91E6E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5D7363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E54D92B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B9A2F1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E99393A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CF0ACB5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78E8BFA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9BF7F8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B093A82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769DA7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8DBF325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8430F62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8A9F9A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D7CB447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4AC71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33B45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345ECD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E0156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B9DF9A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254F10C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FDDBFE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DD56B0B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E93D43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05B8D8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717A53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D57DD0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E4119F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118DAC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3E0DBE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DC9893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541F8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17634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E7D8CA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77E6708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C84AF0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0E814B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A8B35E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77B74CD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C7F4E0C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33F4A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565D18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A7F6B4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EC2AA7" w14:textId="77777777" w:rsidR="00F90111" w:rsidRDefault="00F90111" w:rsidP="00807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BF221A7" w14:textId="77777777" w:rsidR="00F90111" w:rsidRPr="00F90111" w:rsidRDefault="00F90111" w:rsidP="00C717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90111">
        <w:rPr>
          <w:rFonts w:ascii="Times New Roman" w:hAnsi="Times New Roman" w:cs="Times New Roman"/>
          <w:sz w:val="24"/>
          <w:szCs w:val="24"/>
          <w:lang w:val="kk-KZ"/>
        </w:rPr>
        <w:lastRenderedPageBreak/>
        <w:t>Қызылорда облысы әкімдігінің</w:t>
      </w:r>
    </w:p>
    <w:p w14:paraId="13020BD1" w14:textId="18C9F2EC" w:rsidR="00F90111" w:rsidRPr="00F90111" w:rsidRDefault="0034245C" w:rsidP="00C717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2026 жылғы «___» __________</w:t>
      </w:r>
    </w:p>
    <w:p w14:paraId="5112C110" w14:textId="29719323" w:rsidR="00F90111" w:rsidRDefault="0034245C" w:rsidP="00C717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№_____</w:t>
      </w:r>
      <w:bookmarkStart w:id="0" w:name="_GoBack"/>
      <w:bookmarkEnd w:id="0"/>
      <w:r w:rsidR="00F90111" w:rsidRPr="00F90111">
        <w:rPr>
          <w:rFonts w:ascii="Times New Roman" w:hAnsi="Times New Roman" w:cs="Times New Roman"/>
          <w:sz w:val="24"/>
          <w:szCs w:val="24"/>
          <w:lang w:val="kk-KZ"/>
        </w:rPr>
        <w:t xml:space="preserve"> қаулысымен бекітілген</w:t>
      </w:r>
    </w:p>
    <w:p w14:paraId="38EA2657" w14:textId="77777777" w:rsidR="00F90111" w:rsidRPr="00081FA1" w:rsidRDefault="00F90111" w:rsidP="00C71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52FA2A" w14:textId="77777777" w:rsidR="00081FA1" w:rsidRDefault="00081FA1" w:rsidP="00C71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1FA1">
        <w:rPr>
          <w:rFonts w:ascii="Times New Roman" w:hAnsi="Times New Roman" w:cs="Times New Roman"/>
          <w:b/>
          <w:sz w:val="24"/>
          <w:szCs w:val="24"/>
          <w:lang w:val="kk-KZ"/>
        </w:rPr>
        <w:t>Өкілдік шығындардың нормалары</w:t>
      </w:r>
    </w:p>
    <w:p w14:paraId="1926715E" w14:textId="77777777" w:rsidR="00081FA1" w:rsidRPr="00081FA1" w:rsidRDefault="00081FA1" w:rsidP="00C71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W w:w="9795" w:type="dxa"/>
        <w:tblLook w:val="04A0" w:firstRow="1" w:lastRow="0" w:firstColumn="1" w:lastColumn="0" w:noHBand="0" w:noVBand="1"/>
      </w:tblPr>
      <w:tblGrid>
        <w:gridCol w:w="704"/>
        <w:gridCol w:w="5840"/>
        <w:gridCol w:w="3251"/>
      </w:tblGrid>
      <w:tr w:rsidR="00081FA1" w:rsidRPr="00081FA1" w14:paraId="03054915" w14:textId="77777777" w:rsidTr="00D064B4">
        <w:tc>
          <w:tcPr>
            <w:tcW w:w="704" w:type="dxa"/>
          </w:tcPr>
          <w:p w14:paraId="22153F8C" w14:textId="77777777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 №</w:t>
            </w:r>
          </w:p>
        </w:tc>
        <w:tc>
          <w:tcPr>
            <w:tcW w:w="5840" w:type="dxa"/>
          </w:tcPr>
          <w:p w14:paraId="2433A4BE" w14:textId="77777777" w:rsidR="00081FA1" w:rsidRPr="00081FA1" w:rsidRDefault="00081FA1" w:rsidP="00C717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Шығындардың атауы</w:t>
            </w:r>
          </w:p>
        </w:tc>
        <w:tc>
          <w:tcPr>
            <w:tcW w:w="3251" w:type="dxa"/>
          </w:tcPr>
          <w:p w14:paraId="6C43E06B" w14:textId="77777777" w:rsidR="00081FA1" w:rsidRPr="00081FA1" w:rsidRDefault="00081FA1" w:rsidP="00C717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Құны теңгемен</w:t>
            </w:r>
          </w:p>
        </w:tc>
      </w:tr>
      <w:tr w:rsidR="00081FA1" w:rsidRPr="0034245C" w14:paraId="2E13D9D1" w14:textId="77777777" w:rsidTr="00D064B4">
        <w:tc>
          <w:tcPr>
            <w:tcW w:w="704" w:type="dxa"/>
          </w:tcPr>
          <w:p w14:paraId="7CD166CB" w14:textId="179718A5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0861747C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Қабылдаулар өткізуге шығындар (таңғы ас, түскі ас, кешкі ас, фуршеттер) делегациялар үшін күніне бір адам есебінен саналады</w:t>
            </w:r>
          </w:p>
        </w:tc>
        <w:tc>
          <w:tcPr>
            <w:tcW w:w="3251" w:type="dxa"/>
          </w:tcPr>
          <w:p w14:paraId="1DBE7178" w14:textId="15C27DFA" w:rsidR="00081FA1" w:rsidRPr="00081FA1" w:rsidRDefault="00081FA1" w:rsidP="00C717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АЕК дейін</w:t>
            </w:r>
            <w:r w:rsidR="00C71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адамға «жоғары деңгейде»</w:t>
            </w:r>
            <w:r w:rsidR="00D06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АЕК дейін</w:t>
            </w:r>
          </w:p>
        </w:tc>
      </w:tr>
      <w:tr w:rsidR="00081FA1" w:rsidRPr="00081FA1" w14:paraId="31CA14E3" w14:textId="77777777" w:rsidTr="00D064B4">
        <w:tc>
          <w:tcPr>
            <w:tcW w:w="704" w:type="dxa"/>
          </w:tcPr>
          <w:p w14:paraId="4A97FCDE" w14:textId="1A991D2D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43CCB79A" w14:textId="60ADD765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Президентіне, Қазақстан Республикасы Президенті қатысуымен келген ресми делегацияларға, ҚР Премьер-Министрі, ҚР Парламенті төрағаларына, ҚР Мемлекеттік хатшысына,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Премьер-Министрі орынбасарларына, ҚР Сыртқы істер министрі және шетел делегацияларына,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Мемлекеттік хаттамасында қарастырылған қабылдауларды өткізуге және басқа да ресми сапарлармен келген тұлғаларға арналған шығындар, (таңғы ас, түскі ас, кешкі ас) бір отырыста бір адамға шаққанда</w:t>
            </w:r>
          </w:p>
        </w:tc>
        <w:tc>
          <w:tcPr>
            <w:tcW w:w="3251" w:type="dxa"/>
          </w:tcPr>
          <w:p w14:paraId="1FAC5874" w14:textId="045115E2" w:rsidR="00081FA1" w:rsidRPr="00081FA1" w:rsidRDefault="00081FA1" w:rsidP="00C717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АЕК дейін</w:t>
            </w:r>
          </w:p>
        </w:tc>
      </w:tr>
      <w:tr w:rsidR="00081FA1" w:rsidRPr="0034245C" w14:paraId="51918BA8" w14:textId="77777777" w:rsidTr="00D064B4">
        <w:tc>
          <w:tcPr>
            <w:tcW w:w="704" w:type="dxa"/>
          </w:tcPr>
          <w:p w14:paraId="30900B87" w14:textId="7F0119C4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21170353" w14:textId="082D1EA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синхронды аударым қызметінің ақысын төлеу (сағаттық төлем есебінен)</w:t>
            </w:r>
          </w:p>
        </w:tc>
        <w:tc>
          <w:tcPr>
            <w:tcW w:w="3251" w:type="dxa"/>
          </w:tcPr>
          <w:p w14:paraId="0AE7535C" w14:textId="62936092" w:rsidR="00081FA1" w:rsidRPr="00081FA1" w:rsidRDefault="00081FA1" w:rsidP="004A6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Мемлекеттік тілден орыс тіліне және кері бағытта</w:t>
            </w:r>
            <w:r w:rsidR="004A6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АЕК дейін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Еуропалық тілдерден (ағылшын, француз, неміс, испан, итальян) мемлекеттік тілге және/немесе орыс тіліне</w:t>
            </w:r>
          </w:p>
          <w:p w14:paraId="6775997B" w14:textId="1CE2BB25" w:rsidR="00081FA1" w:rsidRPr="00081FA1" w:rsidRDefault="00081FA1" w:rsidP="004A6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АЕК дейін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Шығыс тілдерден (түркі, араб, парсы, қытай, корея, жапон) мемлекеттік тілге және/немесе орыс тіліне</w:t>
            </w:r>
          </w:p>
          <w:p w14:paraId="258DF234" w14:textId="1B4045C5" w:rsidR="00081FA1" w:rsidRPr="00081FA1" w:rsidRDefault="00081FA1" w:rsidP="004A6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АЕК дейін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Басқа сирек тілдерден (жоғарыдағылардан өзгеше) мемлекеттік тілге және/немесе орыс тіліне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8 АЕК дейін</w:t>
            </w:r>
          </w:p>
        </w:tc>
      </w:tr>
      <w:tr w:rsidR="00081FA1" w:rsidRPr="00081FA1" w14:paraId="5BD62240" w14:textId="77777777" w:rsidTr="00D064B4">
        <w:tc>
          <w:tcPr>
            <w:tcW w:w="704" w:type="dxa"/>
          </w:tcPr>
          <w:p w14:paraId="57A792E8" w14:textId="45FDA1CB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52BBB72E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шығындарын төлеу (сағаттық төлем есебінен)</w:t>
            </w:r>
          </w:p>
        </w:tc>
        <w:tc>
          <w:tcPr>
            <w:tcW w:w="3251" w:type="dxa"/>
          </w:tcPr>
          <w:p w14:paraId="066F44F1" w14:textId="7082DDEA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автокөліктер - 1,6 АЕК</w:t>
            </w:r>
            <w:r w:rsidR="00C20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дейін;</w:t>
            </w:r>
          </w:p>
          <w:p w14:paraId="75B4943C" w14:textId="76AB9CC7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автобустар - 1,8</w:t>
            </w:r>
            <w:r w:rsidR="00C20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АЕК дейін;</w:t>
            </w:r>
          </w:p>
          <w:p w14:paraId="2BA7B4F7" w14:textId="099A5B24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Автобустар - 2,1</w:t>
            </w:r>
            <w:r w:rsidR="00C20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АЕК дейін (іс-шараның деңгейіне қарамастан)</w:t>
            </w:r>
          </w:p>
        </w:tc>
      </w:tr>
      <w:tr w:rsidR="00081FA1" w:rsidRPr="00081FA1" w14:paraId="2741ECA8" w14:textId="77777777" w:rsidTr="00D064B4">
        <w:tc>
          <w:tcPr>
            <w:tcW w:w="704" w:type="dxa"/>
          </w:tcPr>
          <w:p w14:paraId="40ECC5C5" w14:textId="2E34BA45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566BEC35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Конференциялар, іс-шаралар өткізу үшін үй-жайды жалдауға күніне 1 шаршы/метріне</w:t>
            </w:r>
          </w:p>
        </w:tc>
        <w:tc>
          <w:tcPr>
            <w:tcW w:w="3251" w:type="dxa"/>
          </w:tcPr>
          <w:p w14:paraId="05519EB3" w14:textId="361582E0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АЕК дейін</w:t>
            </w:r>
          </w:p>
        </w:tc>
      </w:tr>
      <w:tr w:rsidR="00081FA1" w:rsidRPr="00081FA1" w14:paraId="292FF9C1" w14:textId="77777777" w:rsidTr="00D064B4">
        <w:tc>
          <w:tcPr>
            <w:tcW w:w="704" w:type="dxa"/>
          </w:tcPr>
          <w:p w14:paraId="2720A247" w14:textId="37DAB485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29FE4EF1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өткізу орнын салтанатты безендіру шығыстары (тірі гүлдермен безендіру) 1 текше/метріне</w:t>
            </w:r>
          </w:p>
        </w:tc>
        <w:tc>
          <w:tcPr>
            <w:tcW w:w="3251" w:type="dxa"/>
          </w:tcPr>
          <w:p w14:paraId="1C274287" w14:textId="64912082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АЕК дейін</w:t>
            </w:r>
          </w:p>
        </w:tc>
      </w:tr>
      <w:tr w:rsidR="00081FA1" w:rsidRPr="0034245C" w14:paraId="46A02526" w14:textId="77777777" w:rsidTr="00D064B4">
        <w:tc>
          <w:tcPr>
            <w:tcW w:w="704" w:type="dxa"/>
          </w:tcPr>
          <w:p w14:paraId="308D2A3F" w14:textId="5C4C28C8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329A7127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Шетел делегацияларына және басқа да ресми тұлғаларға кәдесыйлар, естелік сыйлықтар сатып алуға, бір адамға шаққанда</w:t>
            </w:r>
          </w:p>
        </w:tc>
        <w:tc>
          <w:tcPr>
            <w:tcW w:w="3251" w:type="dxa"/>
          </w:tcPr>
          <w:p w14:paraId="69F3BCD5" w14:textId="77777777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баға ұсыныстарының ең төмен құны бойынша</w:t>
            </w:r>
          </w:p>
        </w:tc>
      </w:tr>
      <w:tr w:rsidR="00081FA1" w:rsidRPr="0034245C" w14:paraId="160FADB9" w14:textId="77777777" w:rsidTr="00D064B4">
        <w:tc>
          <w:tcPr>
            <w:tcW w:w="704" w:type="dxa"/>
          </w:tcPr>
          <w:p w14:paraId="08BE009E" w14:textId="70C57205" w:rsidR="00081FA1" w:rsidRPr="00081FA1" w:rsidRDefault="00081FA1" w:rsidP="00D064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340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840" w:type="dxa"/>
          </w:tcPr>
          <w:p w14:paraId="7C2A70C1" w14:textId="77777777" w:rsidR="00081FA1" w:rsidRPr="00081FA1" w:rsidRDefault="00081FA1" w:rsidP="00C71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шығыстар</w:t>
            </w:r>
          </w:p>
        </w:tc>
        <w:tc>
          <w:tcPr>
            <w:tcW w:w="3251" w:type="dxa"/>
          </w:tcPr>
          <w:p w14:paraId="0334A7A2" w14:textId="77777777" w:rsidR="00081FA1" w:rsidRPr="00081FA1" w:rsidRDefault="00081FA1" w:rsidP="00C20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баға ұсыныстарының ең төменгі құны бойынша</w:t>
            </w:r>
          </w:p>
        </w:tc>
      </w:tr>
    </w:tbl>
    <w:p w14:paraId="72884AB4" w14:textId="77777777" w:rsidR="00081FA1" w:rsidRPr="00081FA1" w:rsidRDefault="00081FA1" w:rsidP="00C717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22A268" w14:textId="77777777" w:rsidR="00C7179C" w:rsidRDefault="00081FA1" w:rsidP="00C717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1FA1">
        <w:rPr>
          <w:rFonts w:ascii="Times New Roman" w:hAnsi="Times New Roman" w:cs="Times New Roman"/>
          <w:b/>
          <w:sz w:val="24"/>
          <w:szCs w:val="24"/>
          <w:lang w:val="kk-KZ"/>
        </w:rPr>
        <w:t>Ескерту:</w:t>
      </w:r>
    </w:p>
    <w:p w14:paraId="52678173" w14:textId="4B54EAAE" w:rsidR="00D064B4" w:rsidRDefault="00081FA1" w:rsidP="00D06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1FA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D064B4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081FA1">
        <w:rPr>
          <w:rFonts w:ascii="Times New Roman" w:hAnsi="Times New Roman" w:cs="Times New Roman"/>
          <w:sz w:val="24"/>
          <w:szCs w:val="24"/>
          <w:lang w:val="kk-KZ"/>
        </w:rPr>
        <w:t>Ресми қабылдаулар кезінде Қазақстан Республикасы тарапынан қатысушылар саны шетел делегациясы тарапынан қатысушылардың санынан аспауы тиіс;</w:t>
      </w:r>
    </w:p>
    <w:p w14:paraId="329BD9E8" w14:textId="418AA767" w:rsidR="00F90111" w:rsidRPr="007815CE" w:rsidRDefault="00081FA1" w:rsidP="00D06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1FA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D064B4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081FA1">
        <w:rPr>
          <w:rFonts w:ascii="Times New Roman" w:hAnsi="Times New Roman" w:cs="Times New Roman"/>
          <w:sz w:val="24"/>
          <w:szCs w:val="24"/>
          <w:lang w:val="kk-KZ"/>
        </w:rPr>
        <w:t>Егер делегация құрамы бес адамнан жоғары болса, еріп жүретін және қызмет көрсететін аудармашылар саны (синхронды аудармашыдан басқа) делегацияның кем дегенде бес мүшесіне еріп жүрген немесе бір аудармашы есебінен белгіленеді.</w:t>
      </w:r>
    </w:p>
    <w:sectPr w:rsidR="00F90111" w:rsidRPr="007815CE" w:rsidSect="00E202DA">
      <w:headerReference w:type="default" r:id="rId6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A73AC" w14:textId="77777777" w:rsidR="009E4793" w:rsidRDefault="009E4793" w:rsidP="00E202DA">
      <w:pPr>
        <w:spacing w:after="0" w:line="240" w:lineRule="auto"/>
      </w:pPr>
      <w:r>
        <w:separator/>
      </w:r>
    </w:p>
  </w:endnote>
  <w:endnote w:type="continuationSeparator" w:id="0">
    <w:p w14:paraId="6CB79F5F" w14:textId="77777777" w:rsidR="009E4793" w:rsidRDefault="009E4793" w:rsidP="00E20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D3BFE" w14:textId="77777777" w:rsidR="009E4793" w:rsidRDefault="009E4793" w:rsidP="00E202DA">
      <w:pPr>
        <w:spacing w:after="0" w:line="240" w:lineRule="auto"/>
      </w:pPr>
      <w:r>
        <w:separator/>
      </w:r>
    </w:p>
  </w:footnote>
  <w:footnote w:type="continuationSeparator" w:id="0">
    <w:p w14:paraId="3C3E450B" w14:textId="77777777" w:rsidR="009E4793" w:rsidRDefault="009E4793" w:rsidP="00E20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529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B4B8B14" w14:textId="2F519F83" w:rsidR="00E202DA" w:rsidRPr="00E202DA" w:rsidRDefault="00E202DA">
        <w:pPr>
          <w:pStyle w:val="ad"/>
          <w:jc w:val="center"/>
          <w:rPr>
            <w:rFonts w:ascii="Times New Roman" w:hAnsi="Times New Roman" w:cs="Times New Roman"/>
          </w:rPr>
        </w:pPr>
        <w:r w:rsidRPr="00E202DA">
          <w:rPr>
            <w:rFonts w:ascii="Times New Roman" w:hAnsi="Times New Roman" w:cs="Times New Roman"/>
          </w:rPr>
          <w:fldChar w:fldCharType="begin"/>
        </w:r>
        <w:r w:rsidRPr="00E202DA">
          <w:rPr>
            <w:rFonts w:ascii="Times New Roman" w:hAnsi="Times New Roman" w:cs="Times New Roman"/>
          </w:rPr>
          <w:instrText>PAGE   \* MERGEFORMAT</w:instrText>
        </w:r>
        <w:r w:rsidRPr="00E202DA">
          <w:rPr>
            <w:rFonts w:ascii="Times New Roman" w:hAnsi="Times New Roman" w:cs="Times New Roman"/>
          </w:rPr>
          <w:fldChar w:fldCharType="separate"/>
        </w:r>
        <w:r w:rsidR="0034245C">
          <w:rPr>
            <w:rFonts w:ascii="Times New Roman" w:hAnsi="Times New Roman" w:cs="Times New Roman"/>
            <w:noProof/>
          </w:rPr>
          <w:t>5</w:t>
        </w:r>
        <w:r w:rsidRPr="00E202DA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E67"/>
    <w:rsid w:val="00081FA1"/>
    <w:rsid w:val="000B1E67"/>
    <w:rsid w:val="001D63D1"/>
    <w:rsid w:val="00211491"/>
    <w:rsid w:val="0022762B"/>
    <w:rsid w:val="00340E88"/>
    <w:rsid w:val="0034245C"/>
    <w:rsid w:val="003A18CF"/>
    <w:rsid w:val="004A6306"/>
    <w:rsid w:val="00556886"/>
    <w:rsid w:val="006F2F61"/>
    <w:rsid w:val="00722BE0"/>
    <w:rsid w:val="007815CE"/>
    <w:rsid w:val="00781B7A"/>
    <w:rsid w:val="00793D3A"/>
    <w:rsid w:val="00807593"/>
    <w:rsid w:val="009837CA"/>
    <w:rsid w:val="009E4793"/>
    <w:rsid w:val="00AC0F57"/>
    <w:rsid w:val="00BD6937"/>
    <w:rsid w:val="00C20EDB"/>
    <w:rsid w:val="00C217AE"/>
    <w:rsid w:val="00C7179C"/>
    <w:rsid w:val="00D064B4"/>
    <w:rsid w:val="00E202DA"/>
    <w:rsid w:val="00E81F63"/>
    <w:rsid w:val="00E96E20"/>
    <w:rsid w:val="00F90111"/>
    <w:rsid w:val="00FB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7426"/>
  <w15:chartTrackingRefBased/>
  <w15:docId w15:val="{0751AE21-B0BF-4D99-AAA8-7EC84FD6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1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E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E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E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E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E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E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E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E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E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E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E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E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E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E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E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E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E6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81FA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E20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202DA"/>
  </w:style>
  <w:style w:type="paragraph" w:styleId="af">
    <w:name w:val="footer"/>
    <w:basedOn w:val="a"/>
    <w:link w:val="af0"/>
    <w:uiPriority w:val="99"/>
    <w:unhideWhenUsed/>
    <w:rsid w:val="00E20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202DA"/>
  </w:style>
  <w:style w:type="paragraph" w:styleId="af1">
    <w:name w:val="Balloon Text"/>
    <w:basedOn w:val="a"/>
    <w:link w:val="af2"/>
    <w:uiPriority w:val="99"/>
    <w:semiHidden/>
    <w:unhideWhenUsed/>
    <w:rsid w:val="00342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42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 Жанали</dc:creator>
  <cp:keywords/>
  <dc:description/>
  <cp:lastModifiedBy>Асель Мамакова</cp:lastModifiedBy>
  <cp:revision>10</cp:revision>
  <cp:lastPrinted>2026-08-31T04:53:00Z</cp:lastPrinted>
  <dcterms:created xsi:type="dcterms:W3CDTF">2026-08-25T04:33:00Z</dcterms:created>
  <dcterms:modified xsi:type="dcterms:W3CDTF">2026-08-31T04:53:00Z</dcterms:modified>
</cp:coreProperties>
</file>