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0"/>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tblGrid>
      <w:tr w:rsidR="006D748E" w:rsidRPr="006D748E" w14:paraId="3A33F79C" w14:textId="77777777" w:rsidTr="006D748E">
        <w:tc>
          <w:tcPr>
            <w:tcW w:w="4786" w:type="dxa"/>
          </w:tcPr>
          <w:p w14:paraId="2FE3C76C" w14:textId="25949870" w:rsidR="006D748E" w:rsidRPr="006D748E" w:rsidRDefault="006D748E" w:rsidP="006D748E">
            <w:pPr>
              <w:spacing w:line="276" w:lineRule="auto"/>
              <w:rPr>
                <w:rFonts w:ascii="Times New Roman" w:hAnsi="Times New Roman" w:cs="Times New Roman"/>
                <w:sz w:val="26"/>
                <w:szCs w:val="26"/>
                <w:lang w:val="kk-KZ"/>
              </w:rPr>
            </w:pPr>
            <w:bookmarkStart w:id="0" w:name="_GoBack"/>
            <w:bookmarkEnd w:id="0"/>
            <w:r w:rsidRPr="006D748E">
              <w:rPr>
                <w:rFonts w:ascii="Times New Roman" w:hAnsi="Times New Roman" w:cs="Times New Roman"/>
                <w:b/>
                <w:bCs/>
                <w:sz w:val="26"/>
                <w:szCs w:val="26"/>
                <w:lang w:val="kk-KZ"/>
              </w:rPr>
              <w:t>БЕКІТЕМІН</w:t>
            </w:r>
            <w:r w:rsidRPr="006D748E">
              <w:rPr>
                <w:rFonts w:ascii="Times New Roman" w:hAnsi="Times New Roman" w:cs="Times New Roman"/>
                <w:b/>
                <w:bCs/>
                <w:sz w:val="26"/>
                <w:szCs w:val="26"/>
                <w:lang w:val="kk-KZ"/>
              </w:rPr>
              <w:br/>
            </w:r>
            <w:r w:rsidRPr="006D748E">
              <w:rPr>
                <w:rFonts w:ascii="Times New Roman" w:hAnsi="Times New Roman" w:cs="Times New Roman"/>
                <w:sz w:val="26"/>
                <w:szCs w:val="26"/>
                <w:lang w:val="kk-KZ"/>
              </w:rPr>
              <w:t>Егіндікөл ауданының жұмыспен қамту және әлеуметтік бағдарламалар бөлімінің «Үйде арнаулы әлеуметтік қызметтер көрсету орталығы»</w:t>
            </w:r>
            <w:r w:rsidRPr="006D748E">
              <w:rPr>
                <w:rFonts w:ascii="Times New Roman" w:hAnsi="Times New Roman" w:cs="Times New Roman"/>
                <w:sz w:val="26"/>
                <w:szCs w:val="26"/>
                <w:lang w:val="kk-KZ"/>
              </w:rPr>
              <w:br/>
              <w:t>коммуналдық мемлекеттік мекемесінің директоры</w:t>
            </w:r>
          </w:p>
          <w:p w14:paraId="50665340" w14:textId="77777777" w:rsidR="006D748E" w:rsidRPr="006D748E" w:rsidRDefault="006D748E" w:rsidP="006D748E">
            <w:pPr>
              <w:spacing w:line="276" w:lineRule="auto"/>
              <w:rPr>
                <w:rFonts w:ascii="Times New Roman" w:hAnsi="Times New Roman" w:cs="Times New Roman"/>
                <w:sz w:val="26"/>
                <w:szCs w:val="26"/>
                <w:lang w:val="kk-KZ"/>
              </w:rPr>
            </w:pPr>
            <w:r w:rsidRPr="006D748E">
              <w:rPr>
                <w:rFonts w:ascii="Times New Roman" w:hAnsi="Times New Roman" w:cs="Times New Roman"/>
                <w:sz w:val="26"/>
                <w:szCs w:val="26"/>
                <w:lang w:val="kk-KZ"/>
              </w:rPr>
              <w:t>_____________ Г.Т. Тайшибаева</w:t>
            </w:r>
          </w:p>
          <w:p w14:paraId="00949000" w14:textId="77777777" w:rsidR="006D748E" w:rsidRPr="006D748E" w:rsidRDefault="006D748E" w:rsidP="006D748E">
            <w:pPr>
              <w:spacing w:line="276" w:lineRule="auto"/>
              <w:rPr>
                <w:rFonts w:ascii="Times New Roman" w:hAnsi="Times New Roman" w:cs="Times New Roman"/>
                <w:sz w:val="26"/>
                <w:szCs w:val="26"/>
                <w:lang w:val="kk-KZ"/>
              </w:rPr>
            </w:pPr>
            <w:r w:rsidRPr="006D748E">
              <w:rPr>
                <w:rFonts w:ascii="Times New Roman" w:hAnsi="Times New Roman" w:cs="Times New Roman"/>
                <w:sz w:val="26"/>
                <w:szCs w:val="26"/>
                <w:lang w:val="kk-KZ"/>
              </w:rPr>
              <w:t>«____» ____________ 2026 жыл</w:t>
            </w:r>
          </w:p>
          <w:p w14:paraId="38F2159D" w14:textId="77777777" w:rsidR="006D748E" w:rsidRPr="006D748E" w:rsidRDefault="006D748E">
            <w:pPr>
              <w:rPr>
                <w:rFonts w:ascii="Times New Roman" w:hAnsi="Times New Roman" w:cs="Times New Roman"/>
                <w:sz w:val="26"/>
                <w:szCs w:val="26"/>
                <w:lang w:val="kk-KZ"/>
              </w:rPr>
            </w:pPr>
          </w:p>
        </w:tc>
      </w:tr>
    </w:tbl>
    <w:p w14:paraId="7887DFDA" w14:textId="7D628774" w:rsidR="006D748E" w:rsidRPr="006D748E" w:rsidRDefault="006D748E" w:rsidP="006D748E">
      <w:pPr>
        <w:jc w:val="center"/>
        <w:rPr>
          <w:rFonts w:ascii="Times New Roman" w:hAnsi="Times New Roman" w:cs="Times New Roman"/>
          <w:b/>
          <w:bCs/>
          <w:sz w:val="26"/>
          <w:szCs w:val="26"/>
          <w:lang w:val="kk-KZ"/>
        </w:rPr>
      </w:pPr>
      <w:r>
        <w:rPr>
          <w:rFonts w:ascii="Times New Roman" w:hAnsi="Times New Roman" w:cs="Times New Roman"/>
          <w:sz w:val="26"/>
          <w:szCs w:val="26"/>
          <w:lang w:val="kk-KZ"/>
        </w:rPr>
        <w:br/>
      </w:r>
      <w:r w:rsidRPr="006D748E">
        <w:rPr>
          <w:rFonts w:ascii="Times New Roman" w:hAnsi="Times New Roman" w:cs="Times New Roman"/>
          <w:b/>
          <w:bCs/>
          <w:sz w:val="26"/>
          <w:szCs w:val="26"/>
          <w:lang w:val="kk-KZ"/>
        </w:rPr>
        <w:t>ІС-ШАРАЛАР ЖОСПАРЫ</w:t>
      </w:r>
    </w:p>
    <w:p w14:paraId="0FA3AE67" w14:textId="77777777" w:rsidR="006D748E" w:rsidRPr="006D748E" w:rsidRDefault="006D748E" w:rsidP="006D748E">
      <w:pPr>
        <w:jc w:val="center"/>
        <w:rPr>
          <w:rFonts w:ascii="Times New Roman" w:hAnsi="Times New Roman" w:cs="Times New Roman"/>
          <w:sz w:val="26"/>
          <w:szCs w:val="26"/>
          <w:lang w:val="kk-KZ"/>
        </w:rPr>
      </w:pPr>
      <w:r w:rsidRPr="006D748E">
        <w:rPr>
          <w:rFonts w:ascii="Times New Roman" w:hAnsi="Times New Roman" w:cs="Times New Roman"/>
          <w:b/>
          <w:bCs/>
          <w:sz w:val="26"/>
          <w:szCs w:val="26"/>
          <w:lang w:val="kk-KZ"/>
        </w:rPr>
        <w:t>Егіндікөл ауданының жұмыспен қамту және әлеуметтік бағдарламалар бөлімінің «Үйде арнаулы әлеуметтік қызметтер көрсету орталығы» коммуналдық мемлекеттік мекемесі қызметіндегі сыбайлас жемқорлық тәуекелдеріне ішкі талдау жүргізу нәтижелері бойынша анықталған сыбайлас жемқорлық құқық бұзушылықтарын жасауға ықпал ететін себептер мен жағдайларды жою жөніндегі іс-шаралар жоспары</w:t>
      </w:r>
    </w:p>
    <w:tbl>
      <w:tblPr>
        <w:tblStyle w:val="aff0"/>
        <w:tblW w:w="11057" w:type="dxa"/>
        <w:tblInd w:w="-459" w:type="dxa"/>
        <w:tblLook w:val="04A0" w:firstRow="1" w:lastRow="0" w:firstColumn="1" w:lastColumn="0" w:noHBand="0" w:noVBand="1"/>
      </w:tblPr>
      <w:tblGrid>
        <w:gridCol w:w="487"/>
        <w:gridCol w:w="3624"/>
        <w:gridCol w:w="1952"/>
        <w:gridCol w:w="2047"/>
        <w:gridCol w:w="2947"/>
      </w:tblGrid>
      <w:tr w:rsidR="006D748E" w:rsidRPr="006D748E" w14:paraId="374D3DC6" w14:textId="77777777" w:rsidTr="003E2CF1">
        <w:tc>
          <w:tcPr>
            <w:tcW w:w="487" w:type="dxa"/>
          </w:tcPr>
          <w:p w14:paraId="04BD6014" w14:textId="47F8F276" w:rsidR="006D748E" w:rsidRPr="006D748E" w:rsidRDefault="006D748E" w:rsidP="006D748E">
            <w:pPr>
              <w:rPr>
                <w:rFonts w:ascii="Times New Roman" w:hAnsi="Times New Roman" w:cs="Times New Roman"/>
                <w:b/>
                <w:bCs/>
                <w:sz w:val="26"/>
                <w:szCs w:val="26"/>
                <w:lang w:val="kk-KZ"/>
              </w:rPr>
            </w:pPr>
            <w:r w:rsidRPr="006D748E">
              <w:rPr>
                <w:rFonts w:ascii="Times New Roman" w:hAnsi="Times New Roman" w:cs="Times New Roman"/>
                <w:b/>
                <w:bCs/>
                <w:sz w:val="26"/>
                <w:szCs w:val="26"/>
                <w:lang w:val="kk-KZ"/>
              </w:rPr>
              <w:t>№</w:t>
            </w:r>
          </w:p>
        </w:tc>
        <w:tc>
          <w:tcPr>
            <w:tcW w:w="3624" w:type="dxa"/>
          </w:tcPr>
          <w:p w14:paraId="701B9E5A" w14:textId="347A678B" w:rsidR="006D748E" w:rsidRPr="006D748E" w:rsidRDefault="006D748E" w:rsidP="006D748E">
            <w:pPr>
              <w:rPr>
                <w:rFonts w:ascii="Times New Roman" w:hAnsi="Times New Roman" w:cs="Times New Roman"/>
                <w:b/>
                <w:bCs/>
                <w:sz w:val="26"/>
                <w:szCs w:val="26"/>
                <w:lang w:val="kk-KZ"/>
              </w:rPr>
            </w:pPr>
            <w:r w:rsidRPr="006D748E">
              <w:rPr>
                <w:rFonts w:ascii="Times New Roman" w:hAnsi="Times New Roman" w:cs="Times New Roman"/>
                <w:b/>
                <w:bCs/>
                <w:sz w:val="26"/>
                <w:szCs w:val="26"/>
                <w:lang w:val="kk-KZ"/>
              </w:rPr>
              <w:t>Іс-шаралар</w:t>
            </w:r>
          </w:p>
        </w:tc>
        <w:tc>
          <w:tcPr>
            <w:tcW w:w="1952" w:type="dxa"/>
          </w:tcPr>
          <w:p w14:paraId="6E96E0A6" w14:textId="56E31A29" w:rsidR="006D748E" w:rsidRPr="006D748E" w:rsidRDefault="006D748E" w:rsidP="006D748E">
            <w:pPr>
              <w:rPr>
                <w:rFonts w:ascii="Times New Roman" w:hAnsi="Times New Roman" w:cs="Times New Roman"/>
                <w:b/>
                <w:bCs/>
                <w:sz w:val="26"/>
                <w:szCs w:val="26"/>
                <w:lang w:val="kk-KZ"/>
              </w:rPr>
            </w:pPr>
            <w:r w:rsidRPr="006D748E">
              <w:rPr>
                <w:rFonts w:ascii="Times New Roman" w:hAnsi="Times New Roman" w:cs="Times New Roman"/>
                <w:b/>
                <w:bCs/>
                <w:sz w:val="26"/>
                <w:szCs w:val="26"/>
                <w:lang w:val="kk-KZ"/>
              </w:rPr>
              <w:t>Орындау мерзімі</w:t>
            </w:r>
          </w:p>
        </w:tc>
        <w:tc>
          <w:tcPr>
            <w:tcW w:w="2047" w:type="dxa"/>
          </w:tcPr>
          <w:p w14:paraId="2D35272F" w14:textId="616F687D" w:rsidR="006D748E" w:rsidRPr="006D748E" w:rsidRDefault="006D748E" w:rsidP="006D748E">
            <w:pPr>
              <w:rPr>
                <w:rFonts w:ascii="Times New Roman" w:hAnsi="Times New Roman" w:cs="Times New Roman"/>
                <w:b/>
                <w:bCs/>
                <w:sz w:val="26"/>
                <w:szCs w:val="26"/>
                <w:lang w:val="kk-KZ"/>
              </w:rPr>
            </w:pPr>
            <w:r w:rsidRPr="006D748E">
              <w:rPr>
                <w:rFonts w:ascii="Times New Roman" w:hAnsi="Times New Roman" w:cs="Times New Roman"/>
                <w:b/>
                <w:bCs/>
                <w:sz w:val="26"/>
                <w:szCs w:val="26"/>
                <w:lang w:val="kk-KZ"/>
              </w:rPr>
              <w:t>Жауаптылар</w:t>
            </w:r>
          </w:p>
        </w:tc>
        <w:tc>
          <w:tcPr>
            <w:tcW w:w="2947" w:type="dxa"/>
          </w:tcPr>
          <w:p w14:paraId="6B2CF8AF" w14:textId="0A087C33" w:rsidR="006D748E" w:rsidRPr="006D748E" w:rsidRDefault="006D748E" w:rsidP="006D748E">
            <w:pPr>
              <w:rPr>
                <w:rFonts w:ascii="Times New Roman" w:hAnsi="Times New Roman" w:cs="Times New Roman"/>
                <w:b/>
                <w:bCs/>
                <w:sz w:val="26"/>
                <w:szCs w:val="26"/>
                <w:lang w:val="kk-KZ"/>
              </w:rPr>
            </w:pPr>
            <w:r w:rsidRPr="006D748E">
              <w:rPr>
                <w:rFonts w:ascii="Times New Roman" w:hAnsi="Times New Roman" w:cs="Times New Roman"/>
                <w:b/>
                <w:bCs/>
                <w:sz w:val="26"/>
                <w:szCs w:val="26"/>
                <w:lang w:val="kk-KZ"/>
              </w:rPr>
              <w:t>Күтілетін нәтиже</w:t>
            </w:r>
          </w:p>
        </w:tc>
      </w:tr>
      <w:tr w:rsidR="006D748E" w:rsidRPr="006D748E" w14:paraId="16904B71" w14:textId="77777777" w:rsidTr="003E2CF1">
        <w:tc>
          <w:tcPr>
            <w:tcW w:w="487" w:type="dxa"/>
          </w:tcPr>
          <w:p w14:paraId="2947937F" w14:textId="02915C84"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1</w:t>
            </w:r>
          </w:p>
        </w:tc>
        <w:tc>
          <w:tcPr>
            <w:tcW w:w="3624" w:type="dxa"/>
          </w:tcPr>
          <w:p w14:paraId="39F23C50" w14:textId="1D96D8F8"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Азаматтық қызметшілер арасында Қазақстан Республикасының сыбайлас жемқорлыққа қарсы заңнамасын сақтау, қызметтік әдеп нормаларын ұстану және мүдделер қақтығысының алдын алу мәселелері бойынша түсіндіру жұмыстарын жүргізу</w:t>
            </w:r>
          </w:p>
        </w:tc>
        <w:tc>
          <w:tcPr>
            <w:tcW w:w="1952" w:type="dxa"/>
          </w:tcPr>
          <w:p w14:paraId="1D00A65A" w14:textId="3F0E7198"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Тұрақты</w:t>
            </w:r>
          </w:p>
        </w:tc>
        <w:tc>
          <w:tcPr>
            <w:tcW w:w="2047" w:type="dxa"/>
          </w:tcPr>
          <w:p w14:paraId="3CFA83A4" w14:textId="2828BA59"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Директор</w:t>
            </w:r>
          </w:p>
        </w:tc>
        <w:tc>
          <w:tcPr>
            <w:tcW w:w="2947" w:type="dxa"/>
          </w:tcPr>
          <w:p w14:paraId="71990636" w14:textId="3D81B1E9"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Қызметкерлердің құқықтық сауаттылығы мен сыбайлас жемқорлыққа қарсы мәдениетін арттыру</w:t>
            </w:r>
          </w:p>
        </w:tc>
      </w:tr>
      <w:tr w:rsidR="006D748E" w:rsidRPr="006D748E" w14:paraId="569F4B26" w14:textId="77777777" w:rsidTr="003E2CF1">
        <w:tc>
          <w:tcPr>
            <w:tcW w:w="487" w:type="dxa"/>
          </w:tcPr>
          <w:p w14:paraId="38AAF169" w14:textId="33931FB9"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2</w:t>
            </w:r>
          </w:p>
        </w:tc>
        <w:tc>
          <w:tcPr>
            <w:tcW w:w="3624" w:type="dxa"/>
          </w:tcPr>
          <w:p w14:paraId="10FC2E4D" w14:textId="2E34BB26"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Бюджет қаражатын пайдалану, бухгалтерлік есепті жүргізу және қаржылық есептілікті жасау кезінде заңнама талаптарының сақталуына бақылауды қамтамасыз ету</w:t>
            </w:r>
          </w:p>
        </w:tc>
        <w:tc>
          <w:tcPr>
            <w:tcW w:w="1952" w:type="dxa"/>
          </w:tcPr>
          <w:p w14:paraId="3588FBB1" w14:textId="37FC6A76"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Тұрақты</w:t>
            </w:r>
          </w:p>
        </w:tc>
        <w:tc>
          <w:tcPr>
            <w:tcW w:w="2047" w:type="dxa"/>
          </w:tcPr>
          <w:p w14:paraId="632C8639" w14:textId="698CF98C"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Директор, бухгалтер</w:t>
            </w:r>
          </w:p>
        </w:tc>
        <w:tc>
          <w:tcPr>
            <w:tcW w:w="2947" w:type="dxa"/>
          </w:tcPr>
          <w:p w14:paraId="3E261924" w14:textId="604E510A"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Қаржылық бұзушылықтар мен сыбайлас жемқорлық тәуекелдерінің алдын алу</w:t>
            </w:r>
          </w:p>
        </w:tc>
      </w:tr>
      <w:tr w:rsidR="006D748E" w:rsidRPr="006D748E" w14:paraId="322C5820" w14:textId="77777777" w:rsidTr="003E2CF1">
        <w:tc>
          <w:tcPr>
            <w:tcW w:w="487" w:type="dxa"/>
          </w:tcPr>
          <w:p w14:paraId="3812DF2D" w14:textId="3787DD07"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3</w:t>
            </w:r>
          </w:p>
        </w:tc>
        <w:tc>
          <w:tcPr>
            <w:tcW w:w="3624" w:type="dxa"/>
          </w:tcPr>
          <w:p w14:paraId="47088A2E" w14:textId="72371AB3"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 xml:space="preserve">Арнаулы әлеуметтік қызметтер көрсету кезінде, қызмет алушылардың құжаттарын жүргізуде және қызмет көрсету туралы </w:t>
            </w:r>
            <w:r w:rsidRPr="006D748E">
              <w:rPr>
                <w:rFonts w:ascii="Times New Roman" w:hAnsi="Times New Roman" w:cs="Times New Roman"/>
                <w:sz w:val="26"/>
                <w:szCs w:val="26"/>
                <w:lang w:val="kk-KZ"/>
              </w:rPr>
              <w:lastRenderedPageBreak/>
              <w:t>шешімдер қабылдау барысында заңнама талаптарының сақталуына бақылау жүргізу</w:t>
            </w:r>
          </w:p>
        </w:tc>
        <w:tc>
          <w:tcPr>
            <w:tcW w:w="1952" w:type="dxa"/>
          </w:tcPr>
          <w:p w14:paraId="2DA9CF78" w14:textId="470837F8"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lastRenderedPageBreak/>
              <w:t>Тоқсан сайын</w:t>
            </w:r>
          </w:p>
        </w:tc>
        <w:tc>
          <w:tcPr>
            <w:tcW w:w="2047" w:type="dxa"/>
          </w:tcPr>
          <w:p w14:paraId="6688F061" w14:textId="2157F126"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Әлеуметтік жұмыс жөніндегі маман</w:t>
            </w:r>
          </w:p>
        </w:tc>
        <w:tc>
          <w:tcPr>
            <w:tcW w:w="2947" w:type="dxa"/>
          </w:tcPr>
          <w:p w14:paraId="2E7AA583" w14:textId="45CB004B"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 xml:space="preserve">Қабылданатын шешімдердің заңдылығын, объективтілігі мен ашықтығын қамтамасыз </w:t>
            </w:r>
            <w:r w:rsidRPr="006D748E">
              <w:rPr>
                <w:rFonts w:ascii="Times New Roman" w:hAnsi="Times New Roman" w:cs="Times New Roman"/>
                <w:sz w:val="26"/>
                <w:szCs w:val="26"/>
                <w:lang w:val="kk-KZ"/>
              </w:rPr>
              <w:lastRenderedPageBreak/>
              <w:t>ету</w:t>
            </w:r>
          </w:p>
        </w:tc>
      </w:tr>
      <w:tr w:rsidR="006D748E" w:rsidRPr="006D748E" w14:paraId="5C719521" w14:textId="77777777" w:rsidTr="003E2CF1">
        <w:tc>
          <w:tcPr>
            <w:tcW w:w="487" w:type="dxa"/>
          </w:tcPr>
          <w:p w14:paraId="6A3D8CAE" w14:textId="17D70DA6"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lastRenderedPageBreak/>
              <w:t>4</w:t>
            </w:r>
          </w:p>
        </w:tc>
        <w:tc>
          <w:tcPr>
            <w:tcW w:w="3624" w:type="dxa"/>
          </w:tcPr>
          <w:p w14:paraId="564ACCDF" w14:textId="303348F6"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Әлеуметтік қызметкерлердің қызмет сапасы мен лауазымдық міндеттерін орындауына ішкі бақылау жүргізу</w:t>
            </w:r>
          </w:p>
        </w:tc>
        <w:tc>
          <w:tcPr>
            <w:tcW w:w="1952" w:type="dxa"/>
          </w:tcPr>
          <w:p w14:paraId="0EA262CD" w14:textId="3A82CCED"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Тоқсан сайын</w:t>
            </w:r>
          </w:p>
        </w:tc>
        <w:tc>
          <w:tcPr>
            <w:tcW w:w="2047" w:type="dxa"/>
          </w:tcPr>
          <w:p w14:paraId="06B51982" w14:textId="46FC657B"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Әлеуметтік жұмыс жөніндегі маман</w:t>
            </w:r>
          </w:p>
        </w:tc>
        <w:tc>
          <w:tcPr>
            <w:tcW w:w="2947" w:type="dxa"/>
          </w:tcPr>
          <w:p w14:paraId="6CA04B31" w14:textId="5BCE012A"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Көрсетілетін арнаулы әлеуметтік қызметтердің сапасын арттыру</w:t>
            </w:r>
          </w:p>
        </w:tc>
      </w:tr>
      <w:tr w:rsidR="006D748E" w:rsidRPr="006D748E" w14:paraId="48E6594B" w14:textId="77777777" w:rsidTr="003E2CF1">
        <w:tc>
          <w:tcPr>
            <w:tcW w:w="487" w:type="dxa"/>
          </w:tcPr>
          <w:p w14:paraId="0C72F66C" w14:textId="090F8E2A"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5</w:t>
            </w:r>
          </w:p>
        </w:tc>
        <w:tc>
          <w:tcPr>
            <w:tcW w:w="3624" w:type="dxa"/>
          </w:tcPr>
          <w:p w14:paraId="31644223" w14:textId="34CD95EF"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Жеке және заңды тұлғалардың өтініштерін уақытылы әрі объективті қарауды қамтамасыз ету, келіп түскен өтініштердің себептеріне талдау жүргізу</w:t>
            </w:r>
          </w:p>
        </w:tc>
        <w:tc>
          <w:tcPr>
            <w:tcW w:w="1952" w:type="dxa"/>
          </w:tcPr>
          <w:p w14:paraId="6E49F554" w14:textId="4DFDBFE6"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Түсуіне қарай</w:t>
            </w:r>
          </w:p>
        </w:tc>
        <w:tc>
          <w:tcPr>
            <w:tcW w:w="2047" w:type="dxa"/>
          </w:tcPr>
          <w:p w14:paraId="265595B2" w14:textId="1AB7BEBD"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Директор</w:t>
            </w:r>
          </w:p>
        </w:tc>
        <w:tc>
          <w:tcPr>
            <w:tcW w:w="2947" w:type="dxa"/>
          </w:tcPr>
          <w:p w14:paraId="3C5CA302" w14:textId="161D0685"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Мекеме қызметінің ашықтығын және азаматтардың сенімін арттыру</w:t>
            </w:r>
          </w:p>
        </w:tc>
      </w:tr>
      <w:tr w:rsidR="006D748E" w:rsidRPr="006D748E" w14:paraId="370E32AD" w14:textId="77777777" w:rsidTr="003E2CF1">
        <w:tc>
          <w:tcPr>
            <w:tcW w:w="487" w:type="dxa"/>
          </w:tcPr>
          <w:p w14:paraId="47FC7CB8" w14:textId="728FD615"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6</w:t>
            </w:r>
          </w:p>
        </w:tc>
        <w:tc>
          <w:tcPr>
            <w:tcW w:w="3624" w:type="dxa"/>
          </w:tcPr>
          <w:p w14:paraId="3C497CF4" w14:textId="1314E58F"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Сыбайлас жемқорлық тәуекелдерін жою жөніндегі іс-шаралардың орындалуына мониторинг жүргізу</w:t>
            </w:r>
          </w:p>
        </w:tc>
        <w:tc>
          <w:tcPr>
            <w:tcW w:w="1952" w:type="dxa"/>
          </w:tcPr>
          <w:p w14:paraId="6A4B7BDF" w14:textId="23B7513A"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Тоқсан сайын</w:t>
            </w:r>
          </w:p>
        </w:tc>
        <w:tc>
          <w:tcPr>
            <w:tcW w:w="2047" w:type="dxa"/>
          </w:tcPr>
          <w:p w14:paraId="6CDC150B" w14:textId="4AB3F357"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Директор</w:t>
            </w:r>
          </w:p>
        </w:tc>
        <w:tc>
          <w:tcPr>
            <w:tcW w:w="2947" w:type="dxa"/>
          </w:tcPr>
          <w:p w14:paraId="52202A93" w14:textId="748B1F34"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Іс-шаралар жоспарының орындалуын бақылау және анықталған кемшіліктерді уақытылы жою</w:t>
            </w:r>
          </w:p>
        </w:tc>
      </w:tr>
      <w:tr w:rsidR="006D748E" w:rsidRPr="006D748E" w14:paraId="4ABF791E" w14:textId="77777777" w:rsidTr="003E2CF1">
        <w:tc>
          <w:tcPr>
            <w:tcW w:w="487" w:type="dxa"/>
          </w:tcPr>
          <w:p w14:paraId="36BAF88E" w14:textId="1838FC7D"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7</w:t>
            </w:r>
          </w:p>
        </w:tc>
        <w:tc>
          <w:tcPr>
            <w:tcW w:w="3624" w:type="dxa"/>
          </w:tcPr>
          <w:p w14:paraId="3DDE3408" w14:textId="5D3AFEC8"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Қазақстан Республикасы заңнамасының талаптарына сәйкес сыбайлас жемқорлық тәуекелдеріне ішкі талдау жүргізу және анықталған себептер мен жағдайларды жою жөніндегі іс-шаралардың орындалуын бақылау</w:t>
            </w:r>
          </w:p>
        </w:tc>
        <w:tc>
          <w:tcPr>
            <w:tcW w:w="1952" w:type="dxa"/>
          </w:tcPr>
          <w:p w14:paraId="107EE596" w14:textId="3B4D216A"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Жыл сайын</w:t>
            </w:r>
          </w:p>
        </w:tc>
        <w:tc>
          <w:tcPr>
            <w:tcW w:w="2047" w:type="dxa"/>
          </w:tcPr>
          <w:p w14:paraId="6F3A5453" w14:textId="1907A26C"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Жұмыс тобы</w:t>
            </w:r>
          </w:p>
        </w:tc>
        <w:tc>
          <w:tcPr>
            <w:tcW w:w="2947" w:type="dxa"/>
          </w:tcPr>
          <w:p w14:paraId="2BC1F422" w14:textId="54EEC494" w:rsidR="006D748E" w:rsidRPr="006D748E" w:rsidRDefault="006D748E" w:rsidP="006D748E">
            <w:pPr>
              <w:rPr>
                <w:rFonts w:ascii="Times New Roman" w:hAnsi="Times New Roman" w:cs="Times New Roman"/>
                <w:sz w:val="26"/>
                <w:szCs w:val="26"/>
                <w:lang w:val="kk-KZ"/>
              </w:rPr>
            </w:pPr>
            <w:r w:rsidRPr="006D748E">
              <w:rPr>
                <w:rFonts w:ascii="Times New Roman" w:hAnsi="Times New Roman" w:cs="Times New Roman"/>
                <w:sz w:val="26"/>
                <w:szCs w:val="26"/>
                <w:lang w:val="kk-KZ"/>
              </w:rPr>
              <w:t>Сыбайлас жемқорлық тәуекелдерін уақтылы айқындау, олардың алдын алу және жою</w:t>
            </w:r>
          </w:p>
        </w:tc>
      </w:tr>
    </w:tbl>
    <w:p w14:paraId="40769341" w14:textId="77777777" w:rsidR="00343AEA" w:rsidRPr="006D748E" w:rsidRDefault="00343AEA">
      <w:pPr>
        <w:rPr>
          <w:rFonts w:ascii="Times New Roman" w:hAnsi="Times New Roman" w:cs="Times New Roman"/>
          <w:sz w:val="26"/>
          <w:szCs w:val="26"/>
          <w:lang w:val="kk-KZ"/>
        </w:rPr>
      </w:pPr>
    </w:p>
    <w:sectPr w:rsidR="00343AEA" w:rsidRPr="006D748E" w:rsidSect="007E0CEA">
      <w:pgSz w:w="12240" w:h="15840"/>
      <w:pgMar w:top="993" w:right="1041"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43AEA"/>
    <w:rsid w:val="00421B8F"/>
    <w:rsid w:val="00437CC4"/>
    <w:rsid w:val="006D748E"/>
    <w:rsid w:val="007E0CEA"/>
    <w:rsid w:val="00895820"/>
    <w:rsid w:val="009E5766"/>
    <w:rsid w:val="00A25E93"/>
    <w:rsid w:val="00AA1D8D"/>
    <w:rsid w:val="00B47730"/>
    <w:rsid w:val="00CB0664"/>
    <w:rsid w:val="00FB75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7EA2E2"/>
  <w14:defaultImageDpi w14:val="300"/>
  <w15:docId w15:val="{AF0AE210-CD61-4557-A49F-12964798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F2AB6-7038-474D-8519-E8AAFAFC0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378</Words>
  <Characters>2159</Characters>
  <Application>Microsoft Office Word</Application>
  <DocSecurity>0</DocSecurity>
  <Lines>17</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Юрий Курушин</cp:lastModifiedBy>
  <cp:revision>7</cp:revision>
  <dcterms:created xsi:type="dcterms:W3CDTF">2013-12-23T23:15:00Z</dcterms:created>
  <dcterms:modified xsi:type="dcterms:W3CDTF">2026-08-31T04:16:00Z</dcterms:modified>
  <cp:category/>
</cp:coreProperties>
</file>