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B80BD">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 xml:space="preserve"> Қосымша № 6</w:t>
      </w:r>
    </w:p>
    <w:p w14:paraId="77C21E0C">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Халықты әлеуметтік қорғау саласындағы реттеу және бақылау комитетінің Атырау</w:t>
      </w:r>
      <w:r>
        <w:rPr>
          <w:rFonts w:hint="default" w:ascii="Times New Roman" w:hAnsi="Times New Roman"/>
          <w:bCs/>
          <w:spacing w:val="-1"/>
          <w:sz w:val="24"/>
          <w:szCs w:val="24"/>
          <w:lang w:val="kk-KZ"/>
        </w:rPr>
        <w:t xml:space="preserve"> облысы </w:t>
      </w:r>
      <w:r>
        <w:rPr>
          <w:rFonts w:ascii="Times New Roman" w:hAnsi="Times New Roman"/>
          <w:bCs/>
          <w:spacing w:val="-1"/>
          <w:sz w:val="24"/>
          <w:szCs w:val="24"/>
          <w:lang w:val="kk-KZ"/>
        </w:rPr>
        <w:t>бойынша Департаменті басшысының</w:t>
      </w:r>
    </w:p>
    <w:p w14:paraId="73541934">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2024 жылғы «1</w:t>
      </w:r>
      <w:r>
        <w:rPr>
          <w:rFonts w:hint="default" w:ascii="Times New Roman" w:hAnsi="Times New Roman"/>
          <w:bCs/>
          <w:spacing w:val="-1"/>
          <w:sz w:val="24"/>
          <w:szCs w:val="24"/>
          <w:lang w:val="kk-KZ"/>
        </w:rPr>
        <w:t>5</w:t>
      </w:r>
      <w:r>
        <w:rPr>
          <w:rFonts w:ascii="Times New Roman" w:hAnsi="Times New Roman"/>
          <w:bCs/>
          <w:spacing w:val="-1"/>
          <w:sz w:val="24"/>
          <w:szCs w:val="24"/>
          <w:lang w:val="kk-KZ"/>
        </w:rPr>
        <w:t>» тамыздағы</w:t>
      </w:r>
    </w:p>
    <w:p w14:paraId="6D07B5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hint="default" w:ascii="Times New Roman" w:hAnsi="Times New Roman" w:cs="Times New Roman"/>
          <w:sz w:val="24"/>
          <w:szCs w:val="24"/>
          <w:lang w:val="kk-KZ"/>
        </w:rPr>
        <w:t>318</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бұйрығына </w:t>
      </w:r>
    </w:p>
    <w:p w14:paraId="5BDB6A2A">
      <w:pPr>
        <w:shd w:val="clear" w:color="auto" w:fill="FFFFFF"/>
        <w:spacing w:after="0" w:line="240" w:lineRule="auto"/>
        <w:rPr>
          <w:rFonts w:ascii="Times New Roman" w:hAnsi="Times New Roman" w:cs="Times New Roman"/>
          <w:sz w:val="28"/>
          <w:szCs w:val="28"/>
          <w:lang w:val="kk-KZ"/>
        </w:rPr>
      </w:pPr>
    </w:p>
    <w:p w14:paraId="0B84AD18">
      <w:pPr>
        <w:spacing w:after="0" w:line="240" w:lineRule="auto"/>
        <w:jc w:val="right"/>
        <w:rPr>
          <w:rFonts w:ascii="Times New Roman" w:hAnsi="Times New Roman" w:cs="Times New Roman"/>
          <w:sz w:val="28"/>
          <w:szCs w:val="28"/>
          <w:lang w:val="kk-KZ"/>
        </w:rPr>
      </w:pPr>
    </w:p>
    <w:p w14:paraId="7BF13168">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ЕРЕЖЕ</w:t>
      </w:r>
    </w:p>
    <w:p w14:paraId="1FC41763">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pacing w:val="-9"/>
          <w:sz w:val="28"/>
          <w:szCs w:val="28"/>
          <w:lang w:val="kk-KZ"/>
        </w:rPr>
        <w:t>Халықты әлеуметтік қорғау саласындағы реттеу және бақылау</w:t>
      </w:r>
      <w:r>
        <w:rPr>
          <w:rFonts w:ascii="Times New Roman" w:hAnsi="Times New Roman" w:cs="Times New Roman"/>
          <w:b/>
          <w:sz w:val="28"/>
          <w:szCs w:val="28"/>
          <w:lang w:val="kk-KZ"/>
        </w:rPr>
        <w:t xml:space="preserve"> комитетінің Атырау</w:t>
      </w:r>
      <w:r>
        <w:rPr>
          <w:rFonts w:hint="default" w:ascii="Times New Roman" w:hAnsi="Times New Roman" w:cs="Times New Roman"/>
          <w:b/>
          <w:sz w:val="28"/>
          <w:szCs w:val="28"/>
          <w:lang w:val="kk-KZ"/>
        </w:rPr>
        <w:t xml:space="preserve"> облысы </w:t>
      </w:r>
      <w:r>
        <w:rPr>
          <w:rFonts w:ascii="Times New Roman" w:hAnsi="Times New Roman" w:cs="Times New Roman"/>
          <w:b/>
          <w:sz w:val="28"/>
          <w:szCs w:val="28"/>
          <w:lang w:val="kk-KZ"/>
        </w:rPr>
        <w:t>бойынша департаментінің</w:t>
      </w:r>
      <w:r>
        <w:rPr>
          <w:rFonts w:hint="default" w:ascii="Times New Roman" w:hAnsi="Times New Roman" w:cs="Times New Roman"/>
          <w:b/>
          <w:sz w:val="28"/>
          <w:szCs w:val="28"/>
          <w:lang w:val="kk-KZ"/>
        </w:rPr>
        <w:t xml:space="preserve"> №2</w:t>
      </w:r>
      <w:r>
        <w:rPr>
          <w:rFonts w:ascii="Times New Roman" w:hAnsi="Times New Roman" w:cs="Times New Roman"/>
          <w:b/>
          <w:sz w:val="28"/>
          <w:szCs w:val="28"/>
          <w:lang w:val="kk-KZ"/>
        </w:rPr>
        <w:t xml:space="preserve"> медициналық-әлеуметтік сараптама бөлімі туралы </w:t>
      </w:r>
    </w:p>
    <w:p w14:paraId="40C1F693">
      <w:pPr>
        <w:spacing w:after="0" w:line="240" w:lineRule="auto"/>
        <w:jc w:val="center"/>
        <w:rPr>
          <w:rFonts w:ascii="Times New Roman" w:hAnsi="Times New Roman" w:cs="Times New Roman"/>
          <w:b/>
          <w:sz w:val="28"/>
          <w:szCs w:val="28"/>
          <w:lang w:val="kk-KZ"/>
        </w:rPr>
      </w:pPr>
    </w:p>
    <w:p w14:paraId="6C1D356C">
      <w:pPr>
        <w:spacing w:after="0" w:line="240" w:lineRule="auto"/>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1.Жалпы ережелер</w:t>
      </w:r>
    </w:p>
    <w:p w14:paraId="37977023">
      <w:pPr>
        <w:spacing w:after="0" w:line="240" w:lineRule="auto"/>
        <w:jc w:val="center"/>
        <w:rPr>
          <w:rFonts w:ascii="Times New Roman" w:hAnsi="Times New Roman" w:cs="Times New Roman"/>
          <w:lang w:val="kk-KZ"/>
        </w:rPr>
      </w:pPr>
    </w:p>
    <w:p w14:paraId="47B5CAF4">
      <w:pPr>
        <w:spacing w:after="0" w:line="240" w:lineRule="auto"/>
        <w:ind w:firstLine="709"/>
        <w:contextualSpacing/>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1.1. № </w:t>
      </w:r>
      <w:r>
        <w:rPr>
          <w:rFonts w:hint="default" w:ascii="Times New Roman" w:hAnsi="Times New Roman" w:eastAsia="Times New Roman" w:cs="Times New Roman"/>
          <w:sz w:val="28"/>
          <w:szCs w:val="28"/>
          <w:lang w:val="kk-KZ"/>
        </w:rPr>
        <w:t>2</w:t>
      </w:r>
      <w:r>
        <w:rPr>
          <w:rFonts w:ascii="Times New Roman" w:hAnsi="Times New Roman" w:eastAsia="Times New Roman" w:cs="Times New Roman"/>
          <w:sz w:val="28"/>
          <w:szCs w:val="28"/>
          <w:lang w:val="kk-KZ"/>
        </w:rPr>
        <w:t xml:space="preserve"> медициналық-әлеуметтік сараптама бөлімі </w:t>
      </w:r>
      <w:r>
        <w:rPr>
          <w:rFonts w:ascii="Times New Roman" w:hAnsi="Times New Roman" w:eastAsia="Times New Roman" w:cs="Times New Roman"/>
          <w:i/>
          <w:sz w:val="28"/>
          <w:szCs w:val="28"/>
          <w:lang w:val="kk-KZ"/>
        </w:rPr>
        <w:t>(бұдан әрі - Бөлім)</w:t>
      </w:r>
      <w:r>
        <w:rPr>
          <w:rFonts w:ascii="Times New Roman" w:hAnsi="Times New Roman" w:eastAsia="Times New Roman" w:cs="Times New Roman"/>
          <w:sz w:val="28"/>
          <w:szCs w:val="28"/>
          <w:lang w:val="kk-KZ"/>
        </w:rPr>
        <w:t xml:space="preserve">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eastAsia="Times New Roman" w:cs="Times New Roman"/>
          <w:sz w:val="28"/>
          <w:szCs w:val="28"/>
          <w:lang w:val="kk-KZ"/>
        </w:rPr>
        <w:t xml:space="preserve"> комитетінің Атырау</w:t>
      </w:r>
      <w:r>
        <w:rPr>
          <w:rFonts w:hint="default" w:ascii="Times New Roman" w:hAnsi="Times New Roman" w:eastAsia="Times New Roman" w:cs="Times New Roman"/>
          <w:sz w:val="28"/>
          <w:szCs w:val="28"/>
          <w:lang w:val="kk-KZ"/>
        </w:rPr>
        <w:t xml:space="preserve"> облысы</w:t>
      </w:r>
      <w:r>
        <w:rPr>
          <w:rFonts w:ascii="Times New Roman" w:hAnsi="Times New Roman" w:eastAsia="Times New Roman" w:cs="Times New Roman"/>
          <w:sz w:val="28"/>
          <w:szCs w:val="28"/>
          <w:lang w:val="kk-KZ"/>
        </w:rPr>
        <w:t xml:space="preserve"> бойынша департаментінің (</w:t>
      </w:r>
      <w:r>
        <w:rPr>
          <w:rFonts w:ascii="Times New Roman" w:hAnsi="Times New Roman" w:eastAsia="Times New Roman" w:cs="Times New Roman"/>
          <w:i/>
          <w:sz w:val="28"/>
          <w:szCs w:val="28"/>
          <w:lang w:val="kk-KZ"/>
        </w:rPr>
        <w:t>бұдан әрі – Департамент)</w:t>
      </w:r>
      <w:r>
        <w:rPr>
          <w:rFonts w:ascii="Times New Roman" w:hAnsi="Times New Roman" w:eastAsia="Times New Roman" w:cs="Times New Roman"/>
          <w:sz w:val="28"/>
          <w:szCs w:val="28"/>
          <w:lang w:val="kk-KZ"/>
        </w:rPr>
        <w:t xml:space="preserve"> құрылымдық бөлімшесі болып табылады.</w:t>
      </w:r>
    </w:p>
    <w:p w14:paraId="2437BD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  Бөлім өз қызметінде Конституцияны басшылыққа алады, «Сыбайлас жемқорлыққа қарсы іс-қимыл туралы», «Әкімшілік рәсімдік-процессуалдық кодекспен», Қазақстан Республикасының Мемлекеттік қызметшілерінің Әдеп кодексімен, «Қазақстан Республикасының Әлеуметтік кодексімен», «Халық денсаулығы және денсаулық сақтау жүйесі туралы» Қазақстан Республикасының Кодексімен, Қазақстан Республикасының Еңбек кодексімен,</w:t>
      </w:r>
      <w:r>
        <w:rPr>
          <w:rFonts w:ascii="Times New Roman" w:hAnsi="Times New Roman"/>
          <w:sz w:val="28"/>
          <w:szCs w:val="28"/>
          <w:lang w:val="kk-KZ"/>
        </w:rPr>
        <w:t xml:space="preserve"> </w:t>
      </w:r>
      <w:r>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Қазақстан Республикасының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cs="Times New Roman"/>
          <w:sz w:val="28"/>
          <w:szCs w:val="28"/>
          <w:lang w:val="kk-KZ"/>
        </w:rPr>
        <w:t xml:space="preserve"> комитеті басшылығының бұйрықтарымен, өкімдерімен, Департамент туралы Ережемен, Департамент Регламентімен, сондай-ақ осы Ережемен реттеледі.</w:t>
      </w:r>
    </w:p>
    <w:p w14:paraId="095F16D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Бөлімнің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1FFD1CD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Медициналық-әлеуметтік сараптама бөлімі Департамент басшысының орынбасарына тікелей бағынады.</w:t>
      </w:r>
    </w:p>
    <w:p w14:paraId="4C49186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Бөлім келесі бірліктерден тұрады:</w:t>
      </w:r>
    </w:p>
    <w:p w14:paraId="2B3B457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 Бөлім басшысы;</w:t>
      </w:r>
    </w:p>
    <w:p w14:paraId="1BE503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бас маман. </w:t>
      </w:r>
    </w:p>
    <w:p w14:paraId="3BB31098">
      <w:pPr>
        <w:spacing w:after="0" w:line="240" w:lineRule="auto"/>
        <w:ind w:left="795" w:firstLine="426"/>
        <w:jc w:val="both"/>
        <w:rPr>
          <w:rFonts w:ascii="Times New Roman" w:hAnsi="Times New Roman" w:cs="Times New Roman"/>
          <w:sz w:val="28"/>
          <w:szCs w:val="28"/>
          <w:lang w:val="kk-KZ"/>
        </w:rPr>
      </w:pPr>
    </w:p>
    <w:p w14:paraId="5F906F42">
      <w:pPr>
        <w:ind w:firstLine="426"/>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r>
        <w:rPr>
          <w:lang w:val="kk-KZ"/>
        </w:rPr>
        <w:t xml:space="preserve"> </w:t>
      </w:r>
      <w:r>
        <w:rPr>
          <w:rFonts w:ascii="Times New Roman" w:hAnsi="Times New Roman" w:cs="Times New Roman"/>
          <w:b/>
          <w:sz w:val="28"/>
          <w:szCs w:val="28"/>
          <w:lang w:val="kk-KZ"/>
        </w:rPr>
        <w:t>Бөлімнің негізгі міндеттері, функциялары, құқықтары мен міндеттері</w:t>
      </w:r>
    </w:p>
    <w:p w14:paraId="4309213A">
      <w:pPr>
        <w:spacing w:after="0" w:line="240" w:lineRule="auto"/>
        <w:ind w:firstLine="426"/>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2.1.  Бөлімнің негізгі міндеттері:</w:t>
      </w:r>
    </w:p>
    <w:p w14:paraId="504C7746">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p>
    <w:p w14:paraId="2088A407">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Мүгедектігі бар адамдарды оңалтудың жеке бағдарламаларын әзірлеу және кезекті куәландыру кезінде олардың орындалуына мониторинг жүргізу.</w:t>
      </w:r>
    </w:p>
    <w:p w14:paraId="35097417">
      <w:pPr>
        <w:pStyle w:val="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p>
    <w:p w14:paraId="46B75E23">
      <w:pPr>
        <w:spacing w:after="0"/>
        <w:ind w:firstLine="426"/>
        <w:jc w:val="both"/>
        <w:rPr>
          <w:rFonts w:ascii="Times New Roman" w:hAnsi="Times New Roman" w:cs="Times New Roman"/>
          <w:sz w:val="28"/>
          <w:szCs w:val="28"/>
          <w:lang w:val="kk-KZ"/>
        </w:rPr>
      </w:pPr>
    </w:p>
    <w:p w14:paraId="03A33F02">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2.2.</w:t>
      </w:r>
      <w:r>
        <w:rPr>
          <w:lang w:val="kk-KZ"/>
        </w:rPr>
        <w:t xml:space="preserve"> </w:t>
      </w:r>
      <w:r>
        <w:rPr>
          <w:rFonts w:ascii="Times New Roman" w:hAnsi="Times New Roman" w:cs="Times New Roman"/>
          <w:b/>
          <w:bCs/>
          <w:sz w:val="28"/>
          <w:szCs w:val="28"/>
          <w:lang w:val="kk-KZ"/>
        </w:rPr>
        <w:t>Бөлімнің функциялары:</w:t>
      </w:r>
    </w:p>
    <w:p w14:paraId="28B4DE7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Мүгедектікті және/немесе еңбек ету қабілетінен айырылу дәрежесін олардың себептерін, мерзімдерін, басталу уақытын айқындай отырып белгілеу;</w:t>
      </w:r>
    </w:p>
    <w:p w14:paraId="3DC7FBB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мүгедектігі бар адамдардың орталықтандырылған деректер банкінің ААЖ қалыптастыру,</w:t>
      </w:r>
    </w:p>
    <w:p w14:paraId="3C10459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мүгедектігі бар адамдарды оңалтудың жеке бағдарламасын әзірлеу және түзету және олардың орындалу мониторингі.</w:t>
      </w:r>
    </w:p>
    <w:p w14:paraId="574A8ED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зардап шеккен қызметкердің көмек пен күтімнің қосымша түрлеріне мұқтаждығын анықтау.</w:t>
      </w:r>
    </w:p>
    <w:p w14:paraId="6256B7E7">
      <w:pPr>
        <w:spacing w:after="0" w:line="240" w:lineRule="auto"/>
        <w:ind w:firstLine="709"/>
        <w:jc w:val="both"/>
        <w:rPr>
          <w:rFonts w:ascii="Times New Roman" w:hAnsi="Times New Roman" w:cs="Times New Roman"/>
          <w:sz w:val="28"/>
          <w:szCs w:val="28"/>
          <w:lang w:val="kk-KZ"/>
        </w:rPr>
      </w:pPr>
    </w:p>
    <w:p w14:paraId="33DA050A">
      <w:pPr>
        <w:spacing w:after="0" w:line="240" w:lineRule="auto"/>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 xml:space="preserve">2.3.  Бөлімнің құқықтары мен міндеттері: </w:t>
      </w:r>
    </w:p>
    <w:p w14:paraId="4E002E9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Куәландырылатын адамдардың организмінің бұзылған функцияларының дәрежесін, тыныс-тіршілігінің шектелуін айқындау;</w:t>
      </w:r>
    </w:p>
    <w:p w14:paraId="78084E8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мүгедектікті белгілеу;</w:t>
      </w:r>
    </w:p>
    <w:p w14:paraId="71B8FAD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еңбек ету қабілетінен айырылу дәрежесін белгілеу;</w:t>
      </w:r>
    </w:p>
    <w:p w14:paraId="607CD31D">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оңалтудың жеке жоспарының әлеуметтік және кәсіптік бөліктерін әзірлеу және түзету;       </w:t>
      </w:r>
    </w:p>
    <w:p w14:paraId="2FBBEFD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біліктілікті арттыру бойынша іс-шараларды өткізуге қатысу.</w:t>
      </w:r>
    </w:p>
    <w:p w14:paraId="57ED62BF">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 тиісті мемлекеттік органдарға мүгедектік проблемаларына қатысты медициналық, құқықтық, ұйымдастырушылық, әлеуметтік және басқа да мәселелер бойынша ұсыныстар енгізу;</w:t>
      </w:r>
    </w:p>
    <w:p w14:paraId="48F2307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p>
    <w:p w14:paraId="0E39774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нысанының МӘС қорытындысы туралы денсаулық сақтау ұйымының хабарламасында жазба жасалады.</w:t>
      </w:r>
    </w:p>
    <w:p w14:paraId="4DA2C8C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Мүгедектіктің алдын алу және қолданыстағы НҚА-дегі өзгерістер мәселелері бойынша халық пен медициналық ұйымдардың мамандары арасында түсіндіру-ақпараттық жұмыс жүргізу.</w:t>
      </w:r>
    </w:p>
    <w:p w14:paraId="78FD1ACF">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20FA70F6">
      <w:pPr>
        <w:spacing w:after="0" w:line="240" w:lineRule="auto"/>
        <w:ind w:firstLine="426"/>
        <w:jc w:val="center"/>
        <w:rPr>
          <w:rFonts w:ascii="Times New Roman" w:hAnsi="Times New Roman"/>
          <w:b/>
          <w:bCs/>
          <w:sz w:val="28"/>
          <w:szCs w:val="28"/>
          <w:lang w:val="kk-KZ"/>
        </w:rPr>
      </w:pPr>
      <w:r>
        <w:rPr>
          <w:rFonts w:ascii="Times New Roman" w:hAnsi="Times New Roman"/>
          <w:b/>
          <w:bCs/>
          <w:sz w:val="28"/>
          <w:szCs w:val="28"/>
          <w:lang w:val="kk-KZ"/>
        </w:rPr>
        <w:t>3.</w:t>
      </w:r>
      <w:r>
        <w:rPr>
          <w:lang w:val="kk-KZ"/>
        </w:rPr>
        <w:t xml:space="preserve"> </w:t>
      </w:r>
      <w:r>
        <w:rPr>
          <w:rFonts w:ascii="Times New Roman" w:hAnsi="Times New Roman"/>
          <w:b/>
          <w:bCs/>
          <w:sz w:val="28"/>
          <w:szCs w:val="28"/>
          <w:lang w:val="kk-KZ"/>
        </w:rPr>
        <w:t>Бөлімнің қызметін ұйымдастыру</w:t>
      </w:r>
    </w:p>
    <w:p w14:paraId="31D7A505">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3.1. </w:t>
      </w:r>
      <w:r>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Pr>
          <w:rFonts w:ascii="Times New Roman" w:hAnsi="Times New Roman"/>
          <w:sz w:val="28"/>
          <w:szCs w:val="28"/>
          <w:lang w:val="kk-KZ"/>
        </w:rPr>
        <w:t>.</w:t>
      </w:r>
    </w:p>
    <w:p w14:paraId="38E28111">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3.2. </w:t>
      </w:r>
      <w:r>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Pr>
          <w:rFonts w:ascii="Times New Roman" w:hAnsi="Times New Roman"/>
          <w:sz w:val="28"/>
          <w:szCs w:val="28"/>
          <w:lang w:val="kk-KZ"/>
        </w:rPr>
        <w:t>.</w:t>
      </w:r>
    </w:p>
    <w:p w14:paraId="647E3141">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3.3. Қазақстан Республикасының заңнамасында белгіленген жағдайларда №1 медициналық-әлеуметтік сараптама бөлімінің басшысы болмаған кезеңде бөлімнің бас мамандарының бірімен ауыстырылады.</w:t>
      </w:r>
    </w:p>
    <w:p w14:paraId="583480C6">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 </w:t>
      </w:r>
    </w:p>
    <w:p w14:paraId="713D16ED">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3.5. Бөлім басшысы департамент басшысына бөлімнің құрылымы мен штаттық кестесі бойынша ұсыныстар береді.</w:t>
      </w:r>
    </w:p>
    <w:p w14:paraId="4FA56A9F">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3.6. Осы мақсатта бөлім басшысы:</w:t>
      </w:r>
    </w:p>
    <w:p w14:paraId="17F83E97">
      <w:pPr>
        <w:shd w:val="clear" w:color="auto" w:fill="FFFFFF"/>
        <w:spacing w:before="5" w:after="0" w:line="240" w:lineRule="auto"/>
        <w:ind w:right="-35"/>
        <w:jc w:val="both"/>
        <w:rPr>
          <w:rFonts w:ascii="Times New Roman" w:hAnsi="Times New Roman"/>
          <w:sz w:val="28"/>
          <w:szCs w:val="28"/>
          <w:lang w:val="kk-KZ"/>
        </w:rPr>
      </w:pPr>
      <w:r>
        <w:rPr>
          <w:rFonts w:ascii="Times New Roman" w:hAnsi="Times New Roman"/>
          <w:sz w:val="28"/>
          <w:szCs w:val="28"/>
          <w:lang w:val="kk-KZ"/>
        </w:rPr>
        <w:t>1) бөлім қызметкерлерінің міндеттері мен өкілеттіктерін айқындайды;</w:t>
      </w:r>
    </w:p>
    <w:p w14:paraId="2985DEC1">
      <w:pPr>
        <w:shd w:val="clear" w:color="auto" w:fill="FFFFFF"/>
        <w:spacing w:before="5" w:after="0" w:line="240" w:lineRule="auto"/>
        <w:ind w:right="-35"/>
        <w:jc w:val="both"/>
        <w:rPr>
          <w:rFonts w:ascii="Times New Roman" w:hAnsi="Times New Roman"/>
          <w:sz w:val="28"/>
          <w:szCs w:val="28"/>
          <w:lang w:val="kk-KZ"/>
        </w:rPr>
      </w:pPr>
      <w:r>
        <w:rPr>
          <w:rFonts w:ascii="Times New Roman" w:hAnsi="Times New Roman"/>
          <w:sz w:val="28"/>
          <w:szCs w:val="28"/>
          <w:lang w:val="kk-KZ"/>
        </w:rPr>
        <w:t>2) заңдарға және Қазақстан Республикасы Президентінің актілеріне сәйкес өзге де өкілеттіктерді жүзеге асырады.</w:t>
      </w:r>
    </w:p>
    <w:p w14:paraId="0FBF58EC">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3.7. Бөлім басшысының функциялары уақытша жүктелген бөлімнің бас маманы:</w:t>
      </w:r>
    </w:p>
    <w:p w14:paraId="3AC32229">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1) өз құзыреті шегінде бөлімнің қызметін үйлестіреді;</w:t>
      </w:r>
    </w:p>
    <w:p w14:paraId="6B026339">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2)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55A563DD">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 xml:space="preserve">3)Департамент басшылығы жүктеген өзге де функцияларды жүзеге асырады. </w:t>
      </w:r>
    </w:p>
    <w:p w14:paraId="44F4ED53">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 xml:space="preserve">3.8. 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 </w:t>
      </w:r>
    </w:p>
    <w:p w14:paraId="03417368">
      <w:pPr>
        <w:spacing w:after="0" w:line="240" w:lineRule="auto"/>
        <w:jc w:val="both"/>
        <w:rPr>
          <w:rFonts w:ascii="Times New Roman" w:hAnsi="Times New Roman" w:cs="Times New Roman"/>
          <w:sz w:val="28"/>
          <w:szCs w:val="28"/>
          <w:lang w:val="kk-KZ"/>
        </w:rPr>
      </w:pPr>
    </w:p>
    <w:p w14:paraId="00F4FFA1">
      <w:pPr>
        <w:tabs>
          <w:tab w:val="left" w:pos="2282"/>
        </w:tabs>
        <w:spacing w:after="0" w:line="240" w:lineRule="auto"/>
        <w:jc w:val="right"/>
        <w:rPr>
          <w:rFonts w:ascii="Times New Roman" w:hAnsi="Times New Roman" w:cs="Times New Roman"/>
          <w:b/>
          <w:sz w:val="28"/>
          <w:szCs w:val="28"/>
          <w:lang w:val="kk-KZ"/>
        </w:rPr>
      </w:pPr>
    </w:p>
    <w:p w14:paraId="0E7A4E0B">
      <w:pPr>
        <w:rPr>
          <w:lang w:val="kk-KZ"/>
        </w:rPr>
      </w:pPr>
      <w:bookmarkStart w:id="0" w:name="_GoBack"/>
      <w:bookmarkEnd w:id="0"/>
    </w:p>
    <w:sectPr>
      <w:pgSz w:w="11906" w:h="16838"/>
      <w:pgMar w:top="709" w:right="850" w:bottom="709"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CB27DE"/>
    <w:rsid w:val="000E3AB9"/>
    <w:rsid w:val="000F2A12"/>
    <w:rsid w:val="00144312"/>
    <w:rsid w:val="0022201F"/>
    <w:rsid w:val="0028652B"/>
    <w:rsid w:val="003863E4"/>
    <w:rsid w:val="003B79F9"/>
    <w:rsid w:val="003C389A"/>
    <w:rsid w:val="004145CF"/>
    <w:rsid w:val="0047776D"/>
    <w:rsid w:val="004808F3"/>
    <w:rsid w:val="005B127A"/>
    <w:rsid w:val="005B18A9"/>
    <w:rsid w:val="005C6F18"/>
    <w:rsid w:val="00675FEE"/>
    <w:rsid w:val="006A145F"/>
    <w:rsid w:val="006D0973"/>
    <w:rsid w:val="006F4654"/>
    <w:rsid w:val="0073076A"/>
    <w:rsid w:val="007D68E3"/>
    <w:rsid w:val="008B2CE3"/>
    <w:rsid w:val="008C43B9"/>
    <w:rsid w:val="00954FB7"/>
    <w:rsid w:val="009D2D90"/>
    <w:rsid w:val="00AA5309"/>
    <w:rsid w:val="00AD1E70"/>
    <w:rsid w:val="00BB1416"/>
    <w:rsid w:val="00BF4E78"/>
    <w:rsid w:val="00C01EF5"/>
    <w:rsid w:val="00C6444E"/>
    <w:rsid w:val="00C72C39"/>
    <w:rsid w:val="00CB27DE"/>
    <w:rsid w:val="00D060FD"/>
    <w:rsid w:val="00D23574"/>
    <w:rsid w:val="00DD3D5E"/>
    <w:rsid w:val="00EB1DE3"/>
    <w:rsid w:val="00ED4AA6"/>
    <w:rsid w:val="00ED5418"/>
    <w:rsid w:val="00F0501B"/>
    <w:rsid w:val="00FE28A3"/>
    <w:rsid w:val="29576430"/>
    <w:rsid w:val="539603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723</Words>
  <Characters>5721</Characters>
  <Lines>49</Lines>
  <Paragraphs>13</Paragraphs>
  <TotalTime>70</TotalTime>
  <ScaleCrop>false</ScaleCrop>
  <LinksUpToDate>false</LinksUpToDate>
  <CharactersWithSpaces>6921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2022-09-21T15:55:00Z</dcterms:created>
  <dc:creator>user</dc:creator>
  <cp:lastModifiedBy>Aigerim</cp:lastModifiedBy>
  <dcterms:modified xsi:type="dcterms:W3CDTF">2026-08-30T12:41:57Z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3EB1A8D73E554FC19387D6EC0C59F267_12</vt:lpwstr>
  </property>
</Properties>
</file>