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E6E0C" w14:textId="77777777" w:rsidR="009F0B9C" w:rsidRPr="00F821E3" w:rsidRDefault="009F0B9C">
      <w:pPr>
        <w:rPr>
          <w:sz w:val="64"/>
          <w:szCs w:val="64"/>
        </w:rPr>
      </w:pPr>
    </w:p>
    <w:p w14:paraId="1ED09F6C" w14:textId="77777777" w:rsidR="00CC1D99" w:rsidRPr="00F821E3" w:rsidRDefault="00CC1D99">
      <w:pPr>
        <w:rPr>
          <w:sz w:val="64"/>
          <w:szCs w:val="64"/>
          <w:lang w:val="en-US"/>
        </w:rPr>
      </w:pPr>
    </w:p>
    <w:p w14:paraId="4480BCA3" w14:textId="77777777" w:rsidR="007C6C98" w:rsidRPr="00F821E3" w:rsidRDefault="007C6C98">
      <w:pPr>
        <w:rPr>
          <w:sz w:val="64"/>
          <w:szCs w:val="64"/>
          <w:lang w:val="en-US"/>
        </w:rPr>
      </w:pPr>
    </w:p>
    <w:p w14:paraId="202A256E" w14:textId="77777777" w:rsidR="009137D2" w:rsidRDefault="009137D2" w:rsidP="009137D2">
      <w:pPr>
        <w:tabs>
          <w:tab w:val="left" w:pos="7655"/>
        </w:tabs>
        <w:rPr>
          <w:color w:val="000000"/>
          <w:sz w:val="28"/>
          <w:szCs w:val="28"/>
          <w:lang w:val="en-US"/>
        </w:rPr>
      </w:pPr>
      <w:bookmarkStart w:id="0" w:name="_Hlk194412137"/>
      <w:bookmarkStart w:id="1" w:name="_Hlk194045090"/>
      <w:bookmarkStart w:id="2" w:name="_Hlk193268457"/>
      <w:bookmarkStart w:id="3" w:name="_Hlk191372219"/>
      <w:bookmarkStart w:id="4" w:name="_Hlk189134609"/>
      <w:bookmarkStart w:id="5" w:name="_Hlk186528341"/>
      <w:bookmarkStart w:id="6" w:name="_Hlk186186990"/>
      <w:bookmarkStart w:id="7" w:name="_Hlk186116908"/>
      <w:bookmarkStart w:id="8" w:name="_Hlk185951812"/>
      <w:bookmarkStart w:id="9" w:name="_Hlk185865457"/>
      <w:bookmarkStart w:id="10" w:name="_Hlk178864085"/>
      <w:bookmarkStart w:id="11" w:name="_Hlk206575727"/>
      <w:bookmarkStart w:id="12" w:name="_Hlk210377661"/>
      <w:bookmarkStart w:id="13" w:name="_Hlk222139980"/>
      <w:bookmarkStart w:id="14" w:name="_Hlk238207439"/>
      <w:r w:rsidRPr="009137D2">
        <w:rPr>
          <w:sz w:val="28"/>
          <w:szCs w:val="28"/>
          <w:lang w:val="en-US"/>
        </w:rPr>
        <w:t xml:space="preserve">2026 </w:t>
      </w:r>
      <w:r>
        <w:rPr>
          <w:sz w:val="28"/>
          <w:szCs w:val="28"/>
        </w:rPr>
        <w:t>жылғы</w:t>
      </w:r>
      <w:r w:rsidRPr="009137D2">
        <w:rPr>
          <w:sz w:val="28"/>
          <w:szCs w:val="28"/>
          <w:lang w:val="en-US"/>
        </w:rPr>
        <w:t xml:space="preserve"> </w:t>
      </w:r>
      <w:r>
        <w:rPr>
          <w:sz w:val="28"/>
          <w:szCs w:val="28"/>
          <w:lang w:val="kk-KZ"/>
        </w:rPr>
        <w:t xml:space="preserve">25 тамыз    </w:t>
      </w:r>
      <w:r w:rsidRPr="009137D2">
        <w:rPr>
          <w:sz w:val="28"/>
          <w:szCs w:val="28"/>
          <w:lang w:val="en-US"/>
        </w:rPr>
        <w:t xml:space="preserve">                     </w:t>
      </w:r>
      <w:r>
        <w:rPr>
          <w:sz w:val="28"/>
          <w:szCs w:val="28"/>
          <w:lang w:val="kk-KZ"/>
        </w:rPr>
        <w:t xml:space="preserve">      </w:t>
      </w:r>
      <w:r w:rsidRPr="009137D2">
        <w:rPr>
          <w:sz w:val="28"/>
          <w:szCs w:val="28"/>
          <w:lang w:val="en-US"/>
        </w:rPr>
        <w:t xml:space="preserve">     </w:t>
      </w:r>
      <w:r>
        <w:rPr>
          <w:sz w:val="28"/>
          <w:szCs w:val="28"/>
          <w:lang w:val="kk-KZ"/>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r>
        <w:rPr>
          <w:sz w:val="28"/>
          <w:szCs w:val="28"/>
          <w:lang w:val="kk-KZ"/>
        </w:rPr>
        <w:t>254</w:t>
      </w:r>
      <w:bookmarkEnd w:id="14"/>
    </w:p>
    <w:p w14:paraId="1A229951" w14:textId="77777777" w:rsidR="007C6C98" w:rsidRPr="004729EC" w:rsidRDefault="007C6C98">
      <w:pPr>
        <w:rPr>
          <w:sz w:val="28"/>
          <w:szCs w:val="28"/>
          <w:lang w:val="en-US"/>
        </w:rPr>
      </w:pPr>
    </w:p>
    <w:p w14:paraId="3C608634" w14:textId="77777777" w:rsidR="00CC1D99" w:rsidRPr="004729EC" w:rsidRDefault="00CC1D99">
      <w:pPr>
        <w:rPr>
          <w:sz w:val="28"/>
          <w:szCs w:val="28"/>
          <w:lang w:val="en-US"/>
        </w:rPr>
      </w:pPr>
    </w:p>
    <w:p w14:paraId="2162C649" w14:textId="77777777" w:rsidR="00E91AFA" w:rsidRDefault="00E91AFA" w:rsidP="00E91AFA">
      <w:pPr>
        <w:tabs>
          <w:tab w:val="left" w:pos="3750"/>
        </w:tabs>
        <w:rPr>
          <w:sz w:val="28"/>
          <w:szCs w:val="28"/>
          <w:lang w:val="kk-KZ"/>
        </w:rPr>
      </w:pPr>
    </w:p>
    <w:p w14:paraId="09CFA32E" w14:textId="695A0556" w:rsidR="005D18FC" w:rsidRPr="005D18FC" w:rsidRDefault="005D18FC" w:rsidP="005D18FC">
      <w:pPr>
        <w:pStyle w:val="j11"/>
        <w:spacing w:before="0" w:beforeAutospacing="0" w:after="0" w:afterAutospacing="0"/>
        <w:ind w:firstLine="709"/>
        <w:jc w:val="center"/>
        <w:rPr>
          <w:b/>
          <w:bCs/>
          <w:sz w:val="28"/>
          <w:szCs w:val="28"/>
          <w:lang w:val="kk-KZ"/>
        </w:rPr>
      </w:pPr>
      <w:r w:rsidRPr="005D18FC">
        <w:rPr>
          <w:b/>
          <w:bCs/>
          <w:sz w:val="28"/>
          <w:szCs w:val="28"/>
          <w:lang w:val="kk-KZ"/>
        </w:rPr>
        <w:t>Қостанай облысында есептеу аспаптары жоқ тұтынушылар үшін газбен жабдықтау, электрмен жабдықтау, сумен жабдықтау</w:t>
      </w:r>
      <w:r w:rsidR="00DA5270">
        <w:rPr>
          <w:b/>
          <w:bCs/>
          <w:sz w:val="28"/>
          <w:szCs w:val="28"/>
          <w:lang w:val="kk-KZ"/>
        </w:rPr>
        <w:t xml:space="preserve"> және</w:t>
      </w:r>
      <w:r w:rsidRPr="005D18FC">
        <w:rPr>
          <w:b/>
          <w:bCs/>
          <w:sz w:val="28"/>
          <w:szCs w:val="28"/>
          <w:lang w:val="kk-KZ"/>
        </w:rPr>
        <w:t xml:space="preserve"> су бұру</w:t>
      </w:r>
      <w:r w:rsidR="00DA5270">
        <w:rPr>
          <w:b/>
          <w:bCs/>
          <w:sz w:val="28"/>
          <w:szCs w:val="28"/>
          <w:lang w:val="kk-KZ"/>
        </w:rPr>
        <w:t>,</w:t>
      </w:r>
      <w:r w:rsidRPr="005D18FC">
        <w:rPr>
          <w:b/>
          <w:bCs/>
          <w:sz w:val="28"/>
          <w:szCs w:val="28"/>
          <w:lang w:val="kk-KZ"/>
        </w:rPr>
        <w:t xml:space="preserve"> жылумен жабдықтау жөніндегі коммуналдық көрсетілетін қызметтерді тұтыну нормаларын бекіту туралы</w:t>
      </w:r>
    </w:p>
    <w:p w14:paraId="54153A05" w14:textId="77777777" w:rsidR="001A2516" w:rsidRPr="00F821E3" w:rsidRDefault="001A2516" w:rsidP="001A2516">
      <w:pPr>
        <w:pStyle w:val="j11"/>
        <w:spacing w:before="0" w:beforeAutospacing="0" w:after="0" w:afterAutospacing="0"/>
        <w:ind w:firstLine="709"/>
        <w:jc w:val="both"/>
        <w:rPr>
          <w:sz w:val="28"/>
          <w:szCs w:val="28"/>
          <w:lang w:val="kk-KZ"/>
        </w:rPr>
      </w:pPr>
    </w:p>
    <w:p w14:paraId="0C5C0A80" w14:textId="77777777" w:rsidR="005D18FC" w:rsidRPr="00F821E3" w:rsidRDefault="005D18FC" w:rsidP="001A2516">
      <w:pPr>
        <w:pStyle w:val="j11"/>
        <w:spacing w:before="0" w:beforeAutospacing="0" w:after="0" w:afterAutospacing="0"/>
        <w:ind w:firstLine="709"/>
        <w:jc w:val="both"/>
        <w:rPr>
          <w:sz w:val="28"/>
          <w:szCs w:val="28"/>
          <w:lang w:val="kk-KZ"/>
        </w:rPr>
      </w:pPr>
    </w:p>
    <w:p w14:paraId="4D5FB805" w14:textId="127FFB19" w:rsidR="001A2516" w:rsidRPr="000A72E5" w:rsidRDefault="00DF04E9" w:rsidP="001A2516">
      <w:pPr>
        <w:ind w:firstLine="708"/>
        <w:jc w:val="both"/>
        <w:rPr>
          <w:sz w:val="28"/>
          <w:szCs w:val="28"/>
          <w:lang w:val="kk-KZ"/>
        </w:rPr>
      </w:pPr>
      <w:r>
        <w:rPr>
          <w:sz w:val="28"/>
          <w:szCs w:val="28"/>
          <w:lang w:val="kk-KZ"/>
        </w:rPr>
        <w:t>«</w:t>
      </w:r>
      <w:r w:rsidR="005D18FC" w:rsidRPr="005D18FC">
        <w:rPr>
          <w:sz w:val="28"/>
          <w:szCs w:val="28"/>
          <w:lang w:val="kk-KZ"/>
        </w:rPr>
        <w:t>Қазақстан Республикасындағы жергілікті мемлекеттік басқару және өзін-өзі басқару туралы</w:t>
      </w:r>
      <w:r>
        <w:rPr>
          <w:sz w:val="28"/>
          <w:szCs w:val="28"/>
          <w:lang w:val="kk-KZ"/>
        </w:rPr>
        <w:t>»</w:t>
      </w:r>
      <w:r w:rsidR="005D18FC" w:rsidRPr="005D18FC">
        <w:rPr>
          <w:sz w:val="28"/>
          <w:szCs w:val="28"/>
          <w:lang w:val="kk-KZ"/>
        </w:rPr>
        <w:t xml:space="preserve"> </w:t>
      </w:r>
      <w:r w:rsidR="007F2E91" w:rsidRPr="005D18FC">
        <w:rPr>
          <w:sz w:val="28"/>
          <w:szCs w:val="28"/>
          <w:lang w:val="kk-KZ"/>
        </w:rPr>
        <w:t xml:space="preserve">Қазақстан Республикасы </w:t>
      </w:r>
      <w:r w:rsidR="005D18FC" w:rsidRPr="005D18FC">
        <w:rPr>
          <w:sz w:val="28"/>
          <w:szCs w:val="28"/>
          <w:lang w:val="kk-KZ"/>
        </w:rPr>
        <w:t xml:space="preserve">Заңының 27-бабы </w:t>
      </w:r>
      <w:r w:rsidR="007F2E91" w:rsidRPr="007F2E91">
        <w:rPr>
          <w:sz w:val="28"/>
          <w:szCs w:val="28"/>
          <w:lang w:val="kk-KZ"/>
        </w:rPr>
        <w:t xml:space="preserve">                          </w:t>
      </w:r>
      <w:r w:rsidR="005D18FC" w:rsidRPr="005D18FC">
        <w:rPr>
          <w:sz w:val="28"/>
          <w:szCs w:val="28"/>
          <w:lang w:val="kk-KZ"/>
        </w:rPr>
        <w:t xml:space="preserve">1-тармағының 34) тармақшасына, </w:t>
      </w:r>
      <w:r>
        <w:rPr>
          <w:sz w:val="28"/>
          <w:szCs w:val="28"/>
          <w:lang w:val="kk-KZ"/>
        </w:rPr>
        <w:t>«</w:t>
      </w:r>
      <w:r w:rsidR="005D18FC" w:rsidRPr="005D18FC">
        <w:rPr>
          <w:sz w:val="28"/>
          <w:szCs w:val="28"/>
          <w:lang w:val="kk-KZ"/>
        </w:rPr>
        <w:t>Есептеу аспаптары жоқ тұтынушылар үшін электрмен жабдықтау бойынша коммуналдық қызметтерді және коммерциялық есепке алу аспаптары жоқ тұтынушылар үшін жылу энергиясын сату бойынша коммуналдық қызметтерді тұтыну нормаларын есептеудің үлгілік қағидаларын бекіту туралы</w:t>
      </w:r>
      <w:r>
        <w:rPr>
          <w:sz w:val="28"/>
          <w:szCs w:val="28"/>
          <w:lang w:val="kk-KZ"/>
        </w:rPr>
        <w:t>»</w:t>
      </w:r>
      <w:r w:rsidR="005D18FC" w:rsidRPr="005D18FC">
        <w:rPr>
          <w:sz w:val="28"/>
          <w:szCs w:val="28"/>
          <w:lang w:val="kk-KZ"/>
        </w:rPr>
        <w:t xml:space="preserve"> </w:t>
      </w:r>
      <w:r w:rsidR="007F2E91" w:rsidRPr="005D18FC">
        <w:rPr>
          <w:sz w:val="28"/>
          <w:szCs w:val="28"/>
          <w:lang w:val="kk-KZ"/>
        </w:rPr>
        <w:t xml:space="preserve">Қазақстан Республикасы </w:t>
      </w:r>
      <w:r w:rsidR="005D18FC" w:rsidRPr="005D18FC">
        <w:rPr>
          <w:sz w:val="28"/>
          <w:szCs w:val="28"/>
          <w:lang w:val="kk-KZ"/>
        </w:rPr>
        <w:t xml:space="preserve">Ұлттық экономика министрінің </w:t>
      </w:r>
      <w:r w:rsidR="00F821E3">
        <w:rPr>
          <w:sz w:val="28"/>
          <w:szCs w:val="28"/>
          <w:lang w:val="kk-KZ"/>
        </w:rPr>
        <w:t xml:space="preserve">              </w:t>
      </w:r>
      <w:r w:rsidR="005D18FC" w:rsidRPr="005D18FC">
        <w:rPr>
          <w:sz w:val="28"/>
          <w:szCs w:val="28"/>
          <w:lang w:val="kk-KZ"/>
        </w:rPr>
        <w:t>2015 жылғы 13 қаңтардағы</w:t>
      </w:r>
      <w:r w:rsidR="005D18FC">
        <w:rPr>
          <w:sz w:val="28"/>
          <w:szCs w:val="28"/>
          <w:lang w:val="kk-KZ"/>
        </w:rPr>
        <w:t xml:space="preserve"> </w:t>
      </w:r>
      <w:r w:rsidR="005D18FC" w:rsidRPr="005D18FC">
        <w:rPr>
          <w:sz w:val="28"/>
          <w:szCs w:val="28"/>
          <w:lang w:val="kk-KZ"/>
        </w:rPr>
        <w:t xml:space="preserve">№ 15 </w:t>
      </w:r>
      <w:r w:rsidR="00676E78">
        <w:rPr>
          <w:sz w:val="28"/>
          <w:szCs w:val="28"/>
          <w:lang w:val="kk-KZ"/>
        </w:rPr>
        <w:t>бұйрығ</w:t>
      </w:r>
      <w:r w:rsidR="00F821E3">
        <w:rPr>
          <w:sz w:val="28"/>
          <w:szCs w:val="28"/>
          <w:lang w:val="kk-KZ"/>
        </w:rPr>
        <w:t>ына</w:t>
      </w:r>
      <w:r w:rsidR="00676E78">
        <w:rPr>
          <w:sz w:val="28"/>
          <w:szCs w:val="28"/>
          <w:lang w:val="kk-KZ"/>
        </w:rPr>
        <w:t xml:space="preserve"> </w:t>
      </w:r>
      <w:r w:rsidR="00DD054C" w:rsidRPr="00DD054C">
        <w:rPr>
          <w:sz w:val="28"/>
          <w:szCs w:val="28"/>
          <w:lang w:val="kk-KZ"/>
        </w:rPr>
        <w:t>(Нормативтік құқықтық актілерді мемлекеттік тіркеу тізілімінде</w:t>
      </w:r>
      <w:r w:rsidR="00DD054C">
        <w:rPr>
          <w:sz w:val="28"/>
          <w:szCs w:val="28"/>
          <w:lang w:val="kk-KZ"/>
        </w:rPr>
        <w:t xml:space="preserve"> </w:t>
      </w:r>
      <w:r w:rsidR="00DD054C" w:rsidRPr="00DD054C">
        <w:rPr>
          <w:sz w:val="28"/>
          <w:szCs w:val="28"/>
          <w:lang w:val="kk-KZ"/>
        </w:rPr>
        <w:t xml:space="preserve">№ </w:t>
      </w:r>
      <w:r w:rsidR="007F2E91" w:rsidRPr="007F2E91">
        <w:rPr>
          <w:sz w:val="28"/>
          <w:szCs w:val="28"/>
          <w:lang w:val="kk-KZ"/>
        </w:rPr>
        <w:t>10313</w:t>
      </w:r>
      <w:r w:rsidR="00DD054C" w:rsidRPr="00DD054C">
        <w:rPr>
          <w:sz w:val="28"/>
          <w:szCs w:val="28"/>
          <w:lang w:val="kk-KZ"/>
        </w:rPr>
        <w:t xml:space="preserve"> болып тіркелген</w:t>
      </w:r>
      <w:r w:rsidR="00DD054C">
        <w:rPr>
          <w:sz w:val="28"/>
          <w:szCs w:val="28"/>
          <w:lang w:val="kk-KZ"/>
        </w:rPr>
        <w:t xml:space="preserve">) </w:t>
      </w:r>
      <w:r w:rsidR="00F821E3" w:rsidRPr="005D18FC">
        <w:rPr>
          <w:sz w:val="28"/>
          <w:szCs w:val="28"/>
          <w:lang w:val="kk-KZ"/>
        </w:rPr>
        <w:t>сәйкес</w:t>
      </w:r>
      <w:r w:rsidR="00F821E3">
        <w:rPr>
          <w:sz w:val="28"/>
          <w:szCs w:val="28"/>
          <w:lang w:val="kk-KZ"/>
        </w:rPr>
        <w:t xml:space="preserve"> </w:t>
      </w:r>
      <w:r w:rsidR="001A2516" w:rsidRPr="000A72E5">
        <w:rPr>
          <w:sz w:val="28"/>
          <w:szCs w:val="28"/>
          <w:lang w:val="kk-KZ"/>
        </w:rPr>
        <w:t>Қостанай облысының әкімдігі</w:t>
      </w:r>
      <w:r w:rsidR="004C3A8A">
        <w:rPr>
          <w:sz w:val="28"/>
          <w:szCs w:val="28"/>
          <w:lang w:val="kk-KZ"/>
        </w:rPr>
        <w:t xml:space="preserve"> </w:t>
      </w:r>
      <w:r w:rsidR="001A2516" w:rsidRPr="000A72E5">
        <w:rPr>
          <w:b/>
          <w:sz w:val="28"/>
          <w:szCs w:val="28"/>
          <w:lang w:val="kk-KZ"/>
        </w:rPr>
        <w:t>ҚАУЛЫ ЕТЕДІ:</w:t>
      </w:r>
      <w:r w:rsidR="001A2516" w:rsidRPr="000A72E5">
        <w:rPr>
          <w:sz w:val="28"/>
          <w:szCs w:val="28"/>
          <w:lang w:val="kk-KZ"/>
        </w:rPr>
        <w:t> </w:t>
      </w:r>
    </w:p>
    <w:p w14:paraId="6C23685D" w14:textId="2F8A8E8B" w:rsidR="00706E73" w:rsidRPr="00706E73" w:rsidRDefault="00CC17DB" w:rsidP="00706E73">
      <w:pPr>
        <w:ind w:firstLine="720"/>
        <w:jc w:val="both"/>
        <w:rPr>
          <w:sz w:val="28"/>
          <w:szCs w:val="28"/>
          <w:lang w:val="kk-KZ"/>
        </w:rPr>
      </w:pPr>
      <w:r w:rsidRPr="000A72E5">
        <w:rPr>
          <w:sz w:val="28"/>
          <w:szCs w:val="28"/>
          <w:lang w:val="kk-KZ"/>
        </w:rPr>
        <w:t xml:space="preserve">1. </w:t>
      </w:r>
      <w:r w:rsidR="005D18FC" w:rsidRPr="005D18FC">
        <w:rPr>
          <w:sz w:val="28"/>
          <w:szCs w:val="28"/>
          <w:lang w:val="kk-KZ"/>
        </w:rPr>
        <w:t xml:space="preserve">Осы қаулының 1, 2, 3, 4-қосымшаларына сәйкес Қостанай облысында есептеу аспаптары жоқ тұтынушылар үшін газбен жабдықтау, электрмен жабдықтау, сумен жабдықтау </w:t>
      </w:r>
      <w:r w:rsidR="00DA5270" w:rsidRPr="00DA5270">
        <w:rPr>
          <w:sz w:val="28"/>
          <w:szCs w:val="28"/>
          <w:lang w:val="kk-KZ"/>
        </w:rPr>
        <w:t>және су бұру, жылумен</w:t>
      </w:r>
      <w:r w:rsidR="005D18FC" w:rsidRPr="005D18FC">
        <w:rPr>
          <w:sz w:val="28"/>
          <w:szCs w:val="28"/>
          <w:lang w:val="kk-KZ"/>
        </w:rPr>
        <w:t xml:space="preserve"> жабдықтау жөніндегі коммуналдық көрсетілетін қызметтерді тұтыну нормалары бекітілсін.</w:t>
      </w:r>
    </w:p>
    <w:p w14:paraId="12CE877E" w14:textId="67C6AADC" w:rsidR="00606722" w:rsidRDefault="00606722" w:rsidP="001A2516">
      <w:pPr>
        <w:ind w:firstLine="720"/>
        <w:jc w:val="both"/>
        <w:rPr>
          <w:sz w:val="28"/>
          <w:szCs w:val="28"/>
          <w:lang w:val="kk-KZ"/>
        </w:rPr>
      </w:pPr>
      <w:r>
        <w:rPr>
          <w:sz w:val="28"/>
          <w:szCs w:val="28"/>
          <w:lang w:val="kk-KZ"/>
        </w:rPr>
        <w:t>2.</w:t>
      </w:r>
      <w:r w:rsidRPr="00606722">
        <w:rPr>
          <w:lang w:val="kk-KZ"/>
        </w:rPr>
        <w:t xml:space="preserve"> </w:t>
      </w:r>
      <w:r w:rsidR="00DF04E9">
        <w:rPr>
          <w:sz w:val="28"/>
          <w:szCs w:val="28"/>
          <w:lang w:val="kk-KZ"/>
        </w:rPr>
        <w:t>«</w:t>
      </w:r>
      <w:r w:rsidRPr="00606722">
        <w:rPr>
          <w:sz w:val="28"/>
          <w:szCs w:val="28"/>
          <w:lang w:val="kk-KZ"/>
        </w:rPr>
        <w:t>Қостанай облысы әкімдігінің энергетика және тұрғын үй-ко</w:t>
      </w:r>
      <w:r>
        <w:rPr>
          <w:sz w:val="28"/>
          <w:szCs w:val="28"/>
          <w:lang w:val="kk-KZ"/>
        </w:rPr>
        <w:t>ммуналдық шаруашылық басқармасы</w:t>
      </w:r>
      <w:r w:rsidR="00DF04E9">
        <w:rPr>
          <w:sz w:val="28"/>
          <w:szCs w:val="28"/>
          <w:lang w:val="kk-KZ"/>
        </w:rPr>
        <w:t>»</w:t>
      </w:r>
      <w:r w:rsidRPr="00606722">
        <w:rPr>
          <w:sz w:val="28"/>
          <w:szCs w:val="28"/>
          <w:lang w:val="kk-KZ"/>
        </w:rPr>
        <w:t xml:space="preserve"> мемлекеттік мекемесі </w:t>
      </w:r>
      <w:r w:rsidR="00DA5270" w:rsidRPr="00DA5270">
        <w:rPr>
          <w:sz w:val="28"/>
          <w:szCs w:val="28"/>
          <w:lang w:val="kk-KZ"/>
        </w:rPr>
        <w:t xml:space="preserve">Қазақстан Республикасының заңнамасында </w:t>
      </w:r>
      <w:r w:rsidRPr="00606722">
        <w:rPr>
          <w:sz w:val="28"/>
          <w:szCs w:val="28"/>
          <w:lang w:val="kk-KZ"/>
        </w:rPr>
        <w:t>белгіленген тәртіппен:</w:t>
      </w:r>
    </w:p>
    <w:p w14:paraId="18309A7C" w14:textId="5A6D49E4" w:rsidR="00606722" w:rsidRDefault="00606722" w:rsidP="001A2516">
      <w:pPr>
        <w:ind w:firstLine="720"/>
        <w:jc w:val="both"/>
        <w:rPr>
          <w:sz w:val="28"/>
          <w:szCs w:val="28"/>
          <w:lang w:val="kk-KZ"/>
        </w:rPr>
      </w:pPr>
      <w:r>
        <w:rPr>
          <w:sz w:val="28"/>
          <w:szCs w:val="28"/>
          <w:lang w:val="kk-KZ"/>
        </w:rPr>
        <w:t>1</w:t>
      </w:r>
      <w:r w:rsidR="005D18FC">
        <w:rPr>
          <w:sz w:val="28"/>
          <w:szCs w:val="28"/>
          <w:lang w:val="kk-KZ"/>
        </w:rPr>
        <w:t>)</w:t>
      </w:r>
      <w:r w:rsidRPr="00606722">
        <w:rPr>
          <w:rFonts w:ascii="Courier New" w:hAnsi="Courier New" w:cs="Courier New"/>
          <w:color w:val="000000"/>
          <w:spacing w:val="2"/>
          <w:sz w:val="20"/>
          <w:szCs w:val="20"/>
          <w:shd w:val="clear" w:color="auto" w:fill="FFFFFF"/>
          <w:lang w:val="kk-KZ"/>
        </w:rPr>
        <w:t xml:space="preserve"> </w:t>
      </w:r>
      <w:r>
        <w:rPr>
          <w:sz w:val="28"/>
          <w:szCs w:val="28"/>
          <w:lang w:val="kk-KZ"/>
        </w:rPr>
        <w:t>о</w:t>
      </w:r>
      <w:r w:rsidRPr="00606722">
        <w:rPr>
          <w:sz w:val="28"/>
          <w:szCs w:val="28"/>
          <w:lang w:val="kk-KZ"/>
        </w:rPr>
        <w:t>сы қаулыға қол қойылған күнінен бастап бес жұмыс күні ішінде оның қазақ және орыс тілдеріндегі электрондық түрдегі көшірмесін Қазақстан Респ</w:t>
      </w:r>
      <w:r>
        <w:rPr>
          <w:sz w:val="28"/>
          <w:szCs w:val="28"/>
          <w:lang w:val="kk-KZ"/>
        </w:rPr>
        <w:t xml:space="preserve">убликасы Әділет министрлігінің </w:t>
      </w:r>
      <w:r w:rsidR="00DF04E9">
        <w:rPr>
          <w:sz w:val="28"/>
          <w:szCs w:val="28"/>
          <w:lang w:val="kk-KZ"/>
        </w:rPr>
        <w:t>«</w:t>
      </w:r>
      <w:r w:rsidRPr="00606722">
        <w:rPr>
          <w:sz w:val="28"/>
          <w:szCs w:val="28"/>
          <w:lang w:val="kk-KZ"/>
        </w:rPr>
        <w:t xml:space="preserve">Қазақстан Республикасының Заңнама </w:t>
      </w:r>
      <w:r>
        <w:rPr>
          <w:sz w:val="28"/>
          <w:szCs w:val="28"/>
          <w:lang w:val="kk-KZ"/>
        </w:rPr>
        <w:t>және құқықтық ақпарат институты</w:t>
      </w:r>
      <w:r w:rsidR="00DF04E9">
        <w:rPr>
          <w:sz w:val="28"/>
          <w:szCs w:val="28"/>
          <w:lang w:val="kk-KZ"/>
        </w:rPr>
        <w:t>»</w:t>
      </w:r>
      <w:r w:rsidRPr="00606722">
        <w:rPr>
          <w:sz w:val="28"/>
          <w:szCs w:val="28"/>
          <w:lang w:val="kk-KZ"/>
        </w:rPr>
        <w:t xml:space="preserve">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14:paraId="1BA332E2" w14:textId="558CA9CC" w:rsidR="00606722" w:rsidRPr="00606722" w:rsidRDefault="00606722" w:rsidP="001A2516">
      <w:pPr>
        <w:ind w:firstLine="720"/>
        <w:jc w:val="both"/>
        <w:rPr>
          <w:sz w:val="28"/>
          <w:szCs w:val="28"/>
          <w:lang w:val="kk-KZ"/>
        </w:rPr>
      </w:pPr>
      <w:r>
        <w:rPr>
          <w:sz w:val="28"/>
          <w:szCs w:val="28"/>
          <w:lang w:val="kk-KZ"/>
        </w:rPr>
        <w:t>2</w:t>
      </w:r>
      <w:r w:rsidR="005D18FC">
        <w:rPr>
          <w:sz w:val="28"/>
          <w:szCs w:val="28"/>
          <w:lang w:val="kk-KZ"/>
        </w:rPr>
        <w:t>)</w:t>
      </w:r>
      <w:r w:rsidRPr="00606722">
        <w:rPr>
          <w:lang w:val="kk-KZ"/>
        </w:rPr>
        <w:t xml:space="preserve"> </w:t>
      </w:r>
      <w:r w:rsidRPr="00606722">
        <w:rPr>
          <w:sz w:val="28"/>
          <w:szCs w:val="28"/>
          <w:lang w:val="kk-KZ"/>
        </w:rPr>
        <w:t>осы қаулының ресми жарияланғанынан кейін оның Қостанай облысы әкімдігінің интернет-ресурсында орналастырылуын қамтамасыз етсін.</w:t>
      </w:r>
    </w:p>
    <w:p w14:paraId="5EE3C58B" w14:textId="5493ED27" w:rsidR="00B6458D" w:rsidRPr="000A72E5" w:rsidRDefault="00606722" w:rsidP="001A2516">
      <w:pPr>
        <w:ind w:firstLine="720"/>
        <w:jc w:val="both"/>
        <w:rPr>
          <w:sz w:val="28"/>
          <w:szCs w:val="28"/>
          <w:lang w:val="kk-KZ"/>
        </w:rPr>
      </w:pPr>
      <w:r>
        <w:rPr>
          <w:sz w:val="28"/>
          <w:szCs w:val="28"/>
          <w:lang w:val="kk-KZ"/>
        </w:rPr>
        <w:lastRenderedPageBreak/>
        <w:t xml:space="preserve">3. </w:t>
      </w:r>
      <w:r w:rsidR="00B6458D">
        <w:rPr>
          <w:sz w:val="28"/>
          <w:szCs w:val="28"/>
          <w:lang w:val="kk-KZ"/>
        </w:rPr>
        <w:t>Осы қаулының орындалуын бақылау Қостанай облысы әкімінің жетекшілік ет</w:t>
      </w:r>
      <w:r w:rsidR="008E2A48">
        <w:rPr>
          <w:sz w:val="28"/>
          <w:szCs w:val="28"/>
          <w:lang w:val="kk-KZ"/>
        </w:rPr>
        <w:t>етін</w:t>
      </w:r>
      <w:r w:rsidR="00B6458D">
        <w:rPr>
          <w:sz w:val="28"/>
          <w:szCs w:val="28"/>
          <w:lang w:val="kk-KZ"/>
        </w:rPr>
        <w:t xml:space="preserve"> орынбасарына жүктелсін.</w:t>
      </w:r>
    </w:p>
    <w:p w14:paraId="631E3D3C" w14:textId="61B30B73" w:rsidR="001A2516" w:rsidRPr="000A72E5" w:rsidRDefault="00B6458D" w:rsidP="001A2516">
      <w:pPr>
        <w:ind w:firstLine="726"/>
        <w:jc w:val="both"/>
        <w:rPr>
          <w:sz w:val="28"/>
          <w:szCs w:val="28"/>
          <w:lang w:val="kk-KZ"/>
        </w:rPr>
      </w:pPr>
      <w:r>
        <w:rPr>
          <w:sz w:val="28"/>
          <w:szCs w:val="28"/>
          <w:lang w:val="kk-KZ"/>
        </w:rPr>
        <w:t>4</w:t>
      </w:r>
      <w:r w:rsidR="001A2516" w:rsidRPr="000A72E5">
        <w:rPr>
          <w:sz w:val="28"/>
          <w:szCs w:val="28"/>
          <w:lang w:val="kk-KZ"/>
        </w:rPr>
        <w:t xml:space="preserve">. </w:t>
      </w:r>
      <w:r w:rsidR="00DD054C" w:rsidRPr="00DD054C">
        <w:rPr>
          <w:sz w:val="28"/>
          <w:szCs w:val="28"/>
          <w:lang w:val="kk-KZ"/>
        </w:rPr>
        <w:t xml:space="preserve">Осы қаулы </w:t>
      </w:r>
      <w:r w:rsidR="007F2E91">
        <w:rPr>
          <w:sz w:val="28"/>
          <w:szCs w:val="28"/>
          <w:lang w:val="kk-KZ"/>
        </w:rPr>
        <w:t xml:space="preserve">оның </w:t>
      </w:r>
      <w:r w:rsidR="00DD054C" w:rsidRPr="00DD054C">
        <w:rPr>
          <w:sz w:val="28"/>
          <w:szCs w:val="28"/>
          <w:lang w:val="kk-KZ"/>
        </w:rPr>
        <w:t>алғашқы ресми жарияланған күнінен кейін қолданысқа енгізіледі</w:t>
      </w:r>
      <w:r w:rsidR="001A2516" w:rsidRPr="000A72E5">
        <w:rPr>
          <w:rStyle w:val="note"/>
          <w:sz w:val="28"/>
          <w:szCs w:val="28"/>
          <w:lang w:val="kk-KZ"/>
        </w:rPr>
        <w:t>.</w:t>
      </w:r>
    </w:p>
    <w:p w14:paraId="1A201B8A" w14:textId="77777777" w:rsidR="001A2516" w:rsidRPr="000A72E5" w:rsidRDefault="001A2516" w:rsidP="001A2516">
      <w:pPr>
        <w:ind w:firstLine="726"/>
        <w:jc w:val="both"/>
        <w:rPr>
          <w:b/>
          <w:sz w:val="28"/>
          <w:szCs w:val="28"/>
          <w:lang w:val="kk-KZ"/>
        </w:rPr>
      </w:pPr>
    </w:p>
    <w:p w14:paraId="5CCD3075" w14:textId="51DAD04C" w:rsidR="001A2516" w:rsidRDefault="001A2516" w:rsidP="001A2516">
      <w:pPr>
        <w:ind w:firstLine="726"/>
        <w:jc w:val="both"/>
        <w:rPr>
          <w:b/>
          <w:sz w:val="28"/>
          <w:szCs w:val="28"/>
          <w:lang w:val="kk-KZ"/>
        </w:rPr>
      </w:pPr>
    </w:p>
    <w:p w14:paraId="5275DC82" w14:textId="77777777" w:rsidR="00F821E3" w:rsidRPr="000A72E5" w:rsidRDefault="00F821E3" w:rsidP="001A2516">
      <w:pPr>
        <w:ind w:firstLine="726"/>
        <w:jc w:val="both"/>
        <w:rPr>
          <w:b/>
          <w:sz w:val="28"/>
          <w:szCs w:val="28"/>
          <w:lang w:val="kk-KZ"/>
        </w:rPr>
      </w:pPr>
    </w:p>
    <w:p w14:paraId="23AA0F94" w14:textId="34E1C6C9" w:rsidR="004729EC" w:rsidRDefault="00F821E3" w:rsidP="00DD054C">
      <w:pPr>
        <w:ind w:firstLine="726"/>
        <w:jc w:val="both"/>
        <w:rPr>
          <w:rFonts w:ascii="KZ Times New Roman" w:hAnsi="KZ Times New Roman"/>
          <w:b/>
          <w:lang w:val="kk-KZ" w:eastAsia="ko-KR"/>
        </w:rPr>
      </w:pPr>
      <w:r w:rsidRPr="00F821E3">
        <w:rPr>
          <w:b/>
          <w:bCs/>
          <w:sz w:val="28"/>
          <w:szCs w:val="28"/>
          <w:lang w:val="kk-KZ"/>
        </w:rPr>
        <w:t>Қостанай облысының</w:t>
      </w:r>
      <w:r w:rsidR="00AA5376" w:rsidRPr="000A72E5">
        <w:rPr>
          <w:b/>
          <w:sz w:val="28"/>
          <w:szCs w:val="28"/>
          <w:lang w:val="kk-KZ"/>
        </w:rPr>
        <w:t xml:space="preserve"> әкімі                </w:t>
      </w:r>
      <w:r w:rsidR="001B40BC">
        <w:rPr>
          <w:b/>
          <w:sz w:val="28"/>
          <w:szCs w:val="28"/>
          <w:lang w:val="kk-KZ"/>
        </w:rPr>
        <w:t xml:space="preserve">                              </w:t>
      </w:r>
      <w:r>
        <w:rPr>
          <w:b/>
          <w:sz w:val="28"/>
          <w:szCs w:val="28"/>
          <w:lang w:val="kk-KZ"/>
        </w:rPr>
        <w:t xml:space="preserve">   </w:t>
      </w:r>
      <w:r w:rsidR="00606722">
        <w:rPr>
          <w:b/>
          <w:sz w:val="28"/>
          <w:szCs w:val="28"/>
          <w:lang w:val="kk-KZ"/>
        </w:rPr>
        <w:t xml:space="preserve">Қ. </w:t>
      </w:r>
      <w:proofErr w:type="spellStart"/>
      <w:r w:rsidR="00606722">
        <w:rPr>
          <w:b/>
          <w:sz w:val="28"/>
          <w:szCs w:val="28"/>
          <w:lang w:val="kk-KZ"/>
        </w:rPr>
        <w:t>Ақсақалов</w:t>
      </w:r>
      <w:proofErr w:type="spellEnd"/>
    </w:p>
    <w:sectPr w:rsidR="004729EC" w:rsidSect="00F821E3">
      <w:headerReference w:type="even" r:id="rId6"/>
      <w:headerReference w:type="default" r:id="rId7"/>
      <w:footerReference w:type="even" r:id="rId8"/>
      <w:foot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C058C" w14:textId="77777777" w:rsidR="00586E4E" w:rsidRDefault="00586E4E" w:rsidP="00571355">
      <w:r>
        <w:separator/>
      </w:r>
    </w:p>
  </w:endnote>
  <w:endnote w:type="continuationSeparator" w:id="0">
    <w:p w14:paraId="6FEF3FE6" w14:textId="77777777" w:rsidR="00586E4E" w:rsidRDefault="00586E4E" w:rsidP="0057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37F72" w14:textId="77777777" w:rsidR="000B1206" w:rsidRDefault="000B1206" w:rsidP="004A6114">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2BD0DB0" w14:textId="77777777" w:rsidR="000B1206" w:rsidRDefault="000B120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9A395" w14:textId="77777777" w:rsidR="000B1206" w:rsidRDefault="000B1206" w:rsidP="004A6114">
    <w:pPr>
      <w:pStyle w:val="ab"/>
      <w:framePr w:wrap="around" w:vAnchor="text" w:hAnchor="margin" w:xAlign="center" w:y="1"/>
      <w:rPr>
        <w:rStyle w:val="ad"/>
      </w:rPr>
    </w:pPr>
  </w:p>
  <w:p w14:paraId="68855980" w14:textId="77777777" w:rsidR="000B1206" w:rsidRDefault="000B120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2483A" w14:textId="77777777" w:rsidR="00586E4E" w:rsidRDefault="00586E4E" w:rsidP="00571355">
      <w:r>
        <w:separator/>
      </w:r>
    </w:p>
  </w:footnote>
  <w:footnote w:type="continuationSeparator" w:id="0">
    <w:p w14:paraId="35903BF9" w14:textId="77777777" w:rsidR="00586E4E" w:rsidRDefault="00586E4E" w:rsidP="0057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F1E7" w14:textId="77777777" w:rsidR="000B1206" w:rsidRDefault="000B1206" w:rsidP="004A6114">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D3C1B50" w14:textId="77777777" w:rsidR="000B1206" w:rsidRDefault="000B1206">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0044A" w14:textId="77777777" w:rsidR="000B1206" w:rsidRDefault="000B1206" w:rsidP="004A6114">
    <w:pPr>
      <w:pStyle w:val="a9"/>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63D86">
      <w:rPr>
        <w:rStyle w:val="ad"/>
        <w:noProof/>
      </w:rPr>
      <w:t>2</w:t>
    </w:r>
    <w:r>
      <w:rPr>
        <w:rStyle w:val="ad"/>
      </w:rPr>
      <w:fldChar w:fldCharType="end"/>
    </w:r>
  </w:p>
  <w:p w14:paraId="60B1306C" w14:textId="77777777" w:rsidR="000B1206" w:rsidRDefault="000B1206">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0B9C"/>
    <w:rsid w:val="00000B56"/>
    <w:rsid w:val="00003203"/>
    <w:rsid w:val="00007C83"/>
    <w:rsid w:val="00022FF5"/>
    <w:rsid w:val="00063282"/>
    <w:rsid w:val="00065DD6"/>
    <w:rsid w:val="00066BE3"/>
    <w:rsid w:val="00072BEA"/>
    <w:rsid w:val="000A72E5"/>
    <w:rsid w:val="000B1206"/>
    <w:rsid w:val="000C4048"/>
    <w:rsid w:val="000C5F69"/>
    <w:rsid w:val="000E2887"/>
    <w:rsid w:val="00113DA2"/>
    <w:rsid w:val="001274F9"/>
    <w:rsid w:val="00132018"/>
    <w:rsid w:val="00132036"/>
    <w:rsid w:val="001327ED"/>
    <w:rsid w:val="0013366C"/>
    <w:rsid w:val="001410CA"/>
    <w:rsid w:val="00145814"/>
    <w:rsid w:val="001A04CD"/>
    <w:rsid w:val="001A2516"/>
    <w:rsid w:val="001B40BC"/>
    <w:rsid w:val="001C33B2"/>
    <w:rsid w:val="001D6EBA"/>
    <w:rsid w:val="001E4C87"/>
    <w:rsid w:val="00206ADD"/>
    <w:rsid w:val="00217F1B"/>
    <w:rsid w:val="002405CC"/>
    <w:rsid w:val="00254666"/>
    <w:rsid w:val="00262509"/>
    <w:rsid w:val="00287BC9"/>
    <w:rsid w:val="002C5FD9"/>
    <w:rsid w:val="002F0943"/>
    <w:rsid w:val="002F0EF0"/>
    <w:rsid w:val="002F1EC2"/>
    <w:rsid w:val="002F40B5"/>
    <w:rsid w:val="003021A6"/>
    <w:rsid w:val="00310FD8"/>
    <w:rsid w:val="003179B5"/>
    <w:rsid w:val="00362229"/>
    <w:rsid w:val="003B296D"/>
    <w:rsid w:val="003C2F90"/>
    <w:rsid w:val="003C438B"/>
    <w:rsid w:val="003C458C"/>
    <w:rsid w:val="003D592D"/>
    <w:rsid w:val="003D73D3"/>
    <w:rsid w:val="003E5079"/>
    <w:rsid w:val="003F5305"/>
    <w:rsid w:val="003F5BA2"/>
    <w:rsid w:val="00416454"/>
    <w:rsid w:val="004266A2"/>
    <w:rsid w:val="004268D7"/>
    <w:rsid w:val="00445D14"/>
    <w:rsid w:val="00447FBA"/>
    <w:rsid w:val="004729EC"/>
    <w:rsid w:val="00473658"/>
    <w:rsid w:val="004A1ECD"/>
    <w:rsid w:val="004A6114"/>
    <w:rsid w:val="004C246C"/>
    <w:rsid w:val="004C3A8A"/>
    <w:rsid w:val="0052588C"/>
    <w:rsid w:val="005274D7"/>
    <w:rsid w:val="00530D9D"/>
    <w:rsid w:val="00552CC5"/>
    <w:rsid w:val="00555AAD"/>
    <w:rsid w:val="00563D86"/>
    <w:rsid w:val="0057108C"/>
    <w:rsid w:val="00571355"/>
    <w:rsid w:val="00586E4E"/>
    <w:rsid w:val="00587648"/>
    <w:rsid w:val="005C2285"/>
    <w:rsid w:val="005D18FC"/>
    <w:rsid w:val="005E2F84"/>
    <w:rsid w:val="005E71AA"/>
    <w:rsid w:val="005E7470"/>
    <w:rsid w:val="005F7514"/>
    <w:rsid w:val="00601F7C"/>
    <w:rsid w:val="00606722"/>
    <w:rsid w:val="00606753"/>
    <w:rsid w:val="0061095D"/>
    <w:rsid w:val="0063291F"/>
    <w:rsid w:val="00644B1C"/>
    <w:rsid w:val="006618D3"/>
    <w:rsid w:val="00672B65"/>
    <w:rsid w:val="00673D16"/>
    <w:rsid w:val="00675029"/>
    <w:rsid w:val="00676E78"/>
    <w:rsid w:val="00697729"/>
    <w:rsid w:val="006B1B39"/>
    <w:rsid w:val="006C32C9"/>
    <w:rsid w:val="006F683D"/>
    <w:rsid w:val="006F7C50"/>
    <w:rsid w:val="00706E73"/>
    <w:rsid w:val="0071209D"/>
    <w:rsid w:val="007145E1"/>
    <w:rsid w:val="007324AE"/>
    <w:rsid w:val="00770A97"/>
    <w:rsid w:val="00782021"/>
    <w:rsid w:val="00795308"/>
    <w:rsid w:val="007B0E4E"/>
    <w:rsid w:val="007C6C98"/>
    <w:rsid w:val="007E3161"/>
    <w:rsid w:val="007E763A"/>
    <w:rsid w:val="007F1379"/>
    <w:rsid w:val="007F2E91"/>
    <w:rsid w:val="007F726A"/>
    <w:rsid w:val="00817336"/>
    <w:rsid w:val="00834BD4"/>
    <w:rsid w:val="0083543D"/>
    <w:rsid w:val="008424F8"/>
    <w:rsid w:val="008429D5"/>
    <w:rsid w:val="00851BE2"/>
    <w:rsid w:val="0085370F"/>
    <w:rsid w:val="00884304"/>
    <w:rsid w:val="008B4426"/>
    <w:rsid w:val="008D1029"/>
    <w:rsid w:val="008D4E8B"/>
    <w:rsid w:val="008E1072"/>
    <w:rsid w:val="008E2A48"/>
    <w:rsid w:val="008F0640"/>
    <w:rsid w:val="008F1144"/>
    <w:rsid w:val="00901585"/>
    <w:rsid w:val="0090745C"/>
    <w:rsid w:val="00907F3E"/>
    <w:rsid w:val="00911D2E"/>
    <w:rsid w:val="009137AB"/>
    <w:rsid w:val="009137D2"/>
    <w:rsid w:val="00915663"/>
    <w:rsid w:val="009414D4"/>
    <w:rsid w:val="00943C96"/>
    <w:rsid w:val="00946758"/>
    <w:rsid w:val="0096629B"/>
    <w:rsid w:val="00971A42"/>
    <w:rsid w:val="009805F5"/>
    <w:rsid w:val="00982678"/>
    <w:rsid w:val="009855EE"/>
    <w:rsid w:val="009B62B1"/>
    <w:rsid w:val="009F0B9C"/>
    <w:rsid w:val="009F1E92"/>
    <w:rsid w:val="009F6E57"/>
    <w:rsid w:val="00A0143D"/>
    <w:rsid w:val="00A32E4E"/>
    <w:rsid w:val="00A53F3C"/>
    <w:rsid w:val="00A71DAE"/>
    <w:rsid w:val="00A83BCF"/>
    <w:rsid w:val="00AA5376"/>
    <w:rsid w:val="00AE030F"/>
    <w:rsid w:val="00AF11BD"/>
    <w:rsid w:val="00AF466B"/>
    <w:rsid w:val="00B3557A"/>
    <w:rsid w:val="00B50F76"/>
    <w:rsid w:val="00B63AEE"/>
    <w:rsid w:val="00B6458D"/>
    <w:rsid w:val="00B6750E"/>
    <w:rsid w:val="00B84939"/>
    <w:rsid w:val="00BB56F4"/>
    <w:rsid w:val="00BC230A"/>
    <w:rsid w:val="00BE51BE"/>
    <w:rsid w:val="00C007AA"/>
    <w:rsid w:val="00C07397"/>
    <w:rsid w:val="00C10A28"/>
    <w:rsid w:val="00C10FD0"/>
    <w:rsid w:val="00C12E3C"/>
    <w:rsid w:val="00C23348"/>
    <w:rsid w:val="00C36E8D"/>
    <w:rsid w:val="00C427B4"/>
    <w:rsid w:val="00C533E2"/>
    <w:rsid w:val="00C631C3"/>
    <w:rsid w:val="00C73D53"/>
    <w:rsid w:val="00C84681"/>
    <w:rsid w:val="00C97ED1"/>
    <w:rsid w:val="00CC17DB"/>
    <w:rsid w:val="00CC1D99"/>
    <w:rsid w:val="00CE57F6"/>
    <w:rsid w:val="00CF7C62"/>
    <w:rsid w:val="00D03722"/>
    <w:rsid w:val="00D134BC"/>
    <w:rsid w:val="00D34019"/>
    <w:rsid w:val="00D67AFC"/>
    <w:rsid w:val="00D8603D"/>
    <w:rsid w:val="00D96D2E"/>
    <w:rsid w:val="00DA3EB8"/>
    <w:rsid w:val="00DA5270"/>
    <w:rsid w:val="00DB6182"/>
    <w:rsid w:val="00DB6AA9"/>
    <w:rsid w:val="00DB7C17"/>
    <w:rsid w:val="00DD054C"/>
    <w:rsid w:val="00DD694F"/>
    <w:rsid w:val="00DD71FB"/>
    <w:rsid w:val="00DE0645"/>
    <w:rsid w:val="00DF04E9"/>
    <w:rsid w:val="00E176E1"/>
    <w:rsid w:val="00E46C1C"/>
    <w:rsid w:val="00E864BC"/>
    <w:rsid w:val="00E902E2"/>
    <w:rsid w:val="00E91AFA"/>
    <w:rsid w:val="00EC0C15"/>
    <w:rsid w:val="00F35678"/>
    <w:rsid w:val="00F427F5"/>
    <w:rsid w:val="00F51C11"/>
    <w:rsid w:val="00F60EF0"/>
    <w:rsid w:val="00F6396A"/>
    <w:rsid w:val="00F6719B"/>
    <w:rsid w:val="00F77FFC"/>
    <w:rsid w:val="00F821E3"/>
    <w:rsid w:val="00F96BD4"/>
    <w:rsid w:val="00F97295"/>
    <w:rsid w:val="00FA2896"/>
    <w:rsid w:val="00FB559E"/>
    <w:rsid w:val="00FC1D55"/>
    <w:rsid w:val="00FD071F"/>
    <w:rsid w:val="00FD4C61"/>
    <w:rsid w:val="00FF2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ACDB7"/>
  <w15:docId w15:val="{8FE76B7D-F485-4F14-8329-9C70DEA20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qFormat/>
    <w:rsid w:val="00552CC5"/>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D4E8B"/>
    <w:pPr>
      <w:spacing w:before="100" w:beforeAutospacing="1" w:after="100" w:afterAutospacing="1"/>
    </w:pPr>
  </w:style>
  <w:style w:type="character" w:styleId="a4">
    <w:name w:val="Strong"/>
    <w:qFormat/>
    <w:rsid w:val="008D4E8B"/>
    <w:rPr>
      <w:b/>
      <w:bCs/>
    </w:rPr>
  </w:style>
  <w:style w:type="paragraph" w:styleId="a5">
    <w:name w:val="Body Text"/>
    <w:basedOn w:val="a"/>
    <w:link w:val="a6"/>
    <w:rsid w:val="00310FD8"/>
    <w:pPr>
      <w:jc w:val="both"/>
    </w:pPr>
    <w:rPr>
      <w:b/>
      <w:bCs/>
      <w:sz w:val="28"/>
    </w:rPr>
  </w:style>
  <w:style w:type="paragraph" w:customStyle="1" w:styleId="10">
    <w:name w:val="Знак Знак Знак1 Знак Знак Знак Знак Знак Знак Знак Знак Знак Знак"/>
    <w:basedOn w:val="a"/>
    <w:autoRedefine/>
    <w:rsid w:val="00C97ED1"/>
    <w:pPr>
      <w:spacing w:after="160" w:line="240" w:lineRule="exact"/>
    </w:pPr>
    <w:rPr>
      <w:rFonts w:eastAsia="SimSun"/>
      <w:b/>
      <w:sz w:val="28"/>
      <w:lang w:val="en-US" w:eastAsia="en-US"/>
    </w:rPr>
  </w:style>
  <w:style w:type="paragraph" w:styleId="a7">
    <w:name w:val="Balloon Text"/>
    <w:basedOn w:val="a"/>
    <w:link w:val="a8"/>
    <w:rsid w:val="00CC1D99"/>
    <w:rPr>
      <w:rFonts w:ascii="Tahoma" w:hAnsi="Tahoma"/>
      <w:sz w:val="16"/>
      <w:szCs w:val="16"/>
    </w:rPr>
  </w:style>
  <w:style w:type="character" w:customStyle="1" w:styleId="a8">
    <w:name w:val="Текст выноски Знак"/>
    <w:link w:val="a7"/>
    <w:rsid w:val="00CC1D99"/>
    <w:rPr>
      <w:rFonts w:ascii="Tahoma" w:hAnsi="Tahoma" w:cs="Tahoma"/>
      <w:sz w:val="16"/>
      <w:szCs w:val="16"/>
    </w:rPr>
  </w:style>
  <w:style w:type="paragraph" w:styleId="a9">
    <w:name w:val="header"/>
    <w:basedOn w:val="a"/>
    <w:link w:val="aa"/>
    <w:uiPriority w:val="99"/>
    <w:rsid w:val="002F1EC2"/>
    <w:pPr>
      <w:tabs>
        <w:tab w:val="center" w:pos="4677"/>
        <w:tab w:val="right" w:pos="9355"/>
      </w:tabs>
    </w:pPr>
    <w:rPr>
      <w:sz w:val="28"/>
      <w:szCs w:val="20"/>
    </w:rPr>
  </w:style>
  <w:style w:type="character" w:customStyle="1" w:styleId="a6">
    <w:name w:val="Основной текст Знак"/>
    <w:link w:val="a5"/>
    <w:rsid w:val="00EC0C15"/>
    <w:rPr>
      <w:b/>
      <w:bCs/>
      <w:sz w:val="28"/>
      <w:szCs w:val="24"/>
    </w:rPr>
  </w:style>
  <w:style w:type="character" w:customStyle="1" w:styleId="aa">
    <w:name w:val="Верхний колонтитул Знак"/>
    <w:link w:val="a9"/>
    <w:uiPriority w:val="99"/>
    <w:rsid w:val="00EC0C15"/>
    <w:rPr>
      <w:sz w:val="28"/>
    </w:rPr>
  </w:style>
  <w:style w:type="paragraph" w:styleId="ab">
    <w:name w:val="footer"/>
    <w:basedOn w:val="a"/>
    <w:link w:val="ac"/>
    <w:rsid w:val="00571355"/>
    <w:pPr>
      <w:tabs>
        <w:tab w:val="center" w:pos="4677"/>
        <w:tab w:val="right" w:pos="9355"/>
      </w:tabs>
    </w:pPr>
  </w:style>
  <w:style w:type="character" w:customStyle="1" w:styleId="ac">
    <w:name w:val="Нижний колонтитул Знак"/>
    <w:link w:val="ab"/>
    <w:rsid w:val="00571355"/>
    <w:rPr>
      <w:sz w:val="24"/>
      <w:szCs w:val="24"/>
    </w:rPr>
  </w:style>
  <w:style w:type="paragraph" w:customStyle="1" w:styleId="j11">
    <w:name w:val="j11"/>
    <w:basedOn w:val="a"/>
    <w:rsid w:val="001A2516"/>
    <w:pPr>
      <w:spacing w:before="100" w:beforeAutospacing="1" w:after="100" w:afterAutospacing="1"/>
    </w:pPr>
  </w:style>
  <w:style w:type="character" w:customStyle="1" w:styleId="s1">
    <w:name w:val="s1"/>
    <w:basedOn w:val="a0"/>
    <w:rsid w:val="001A2516"/>
  </w:style>
  <w:style w:type="character" w:customStyle="1" w:styleId="note">
    <w:name w:val="note"/>
    <w:basedOn w:val="a0"/>
    <w:rsid w:val="001A2516"/>
  </w:style>
  <w:style w:type="character" w:styleId="ad">
    <w:name w:val="page number"/>
    <w:basedOn w:val="a0"/>
    <w:rsid w:val="009F1E92"/>
  </w:style>
  <w:style w:type="paragraph" w:styleId="ae">
    <w:name w:val="List Paragraph"/>
    <w:basedOn w:val="a"/>
    <w:uiPriority w:val="34"/>
    <w:qFormat/>
    <w:rsid w:val="00E91AFA"/>
    <w:pPr>
      <w:ind w:left="720"/>
      <w:contextualSpacing/>
    </w:pPr>
  </w:style>
  <w:style w:type="character" w:styleId="af">
    <w:name w:val="Hyperlink"/>
    <w:basedOn w:val="a0"/>
    <w:rsid w:val="005D18FC"/>
    <w:rPr>
      <w:color w:val="0000FF" w:themeColor="hyperlink"/>
      <w:u w:val="single"/>
    </w:rPr>
  </w:style>
  <w:style w:type="character" w:styleId="af0">
    <w:name w:val="Unresolved Mention"/>
    <w:basedOn w:val="a0"/>
    <w:uiPriority w:val="99"/>
    <w:semiHidden/>
    <w:unhideWhenUsed/>
    <w:rsid w:val="005D1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420076">
      <w:bodyDiv w:val="1"/>
      <w:marLeft w:val="0"/>
      <w:marRight w:val="0"/>
      <w:marTop w:val="0"/>
      <w:marBottom w:val="0"/>
      <w:divBdr>
        <w:top w:val="none" w:sz="0" w:space="0" w:color="auto"/>
        <w:left w:val="none" w:sz="0" w:space="0" w:color="auto"/>
        <w:bottom w:val="none" w:sz="0" w:space="0" w:color="auto"/>
        <w:right w:val="none" w:sz="0" w:space="0" w:color="auto"/>
      </w:divBdr>
    </w:div>
    <w:div w:id="869336119">
      <w:bodyDiv w:val="1"/>
      <w:marLeft w:val="20"/>
      <w:marRight w:val="20"/>
      <w:marTop w:val="20"/>
      <w:marBottom w:val="20"/>
      <w:divBdr>
        <w:top w:val="none" w:sz="0" w:space="0" w:color="auto"/>
        <w:left w:val="none" w:sz="0" w:space="0" w:color="auto"/>
        <w:bottom w:val="none" w:sz="0" w:space="0" w:color="auto"/>
        <w:right w:val="none" w:sz="0" w:space="0" w:color="auto"/>
      </w:divBdr>
      <w:divsChild>
        <w:div w:id="634602966">
          <w:marLeft w:val="0"/>
          <w:marRight w:val="0"/>
          <w:marTop w:val="0"/>
          <w:marBottom w:val="0"/>
          <w:divBdr>
            <w:top w:val="none" w:sz="0" w:space="0" w:color="auto"/>
            <w:left w:val="none" w:sz="0" w:space="0" w:color="auto"/>
            <w:bottom w:val="none" w:sz="0" w:space="0" w:color="auto"/>
            <w:right w:val="none" w:sz="0" w:space="0" w:color="auto"/>
          </w:divBdr>
          <w:divsChild>
            <w:div w:id="1022977679">
              <w:marLeft w:val="0"/>
              <w:marRight w:val="0"/>
              <w:marTop w:val="100"/>
              <w:marBottom w:val="0"/>
              <w:divBdr>
                <w:top w:val="none" w:sz="0" w:space="0" w:color="auto"/>
                <w:left w:val="none" w:sz="0" w:space="0" w:color="auto"/>
                <w:bottom w:val="none" w:sz="0" w:space="0" w:color="auto"/>
                <w:right w:val="none" w:sz="0" w:space="0" w:color="auto"/>
              </w:divBdr>
              <w:divsChild>
                <w:div w:id="661927875">
                  <w:marLeft w:val="0"/>
                  <w:marRight w:val="0"/>
                  <w:marTop w:val="0"/>
                  <w:marBottom w:val="0"/>
                  <w:divBdr>
                    <w:top w:val="none" w:sz="0" w:space="0" w:color="auto"/>
                    <w:left w:val="none" w:sz="0" w:space="0" w:color="auto"/>
                    <w:bottom w:val="none" w:sz="0" w:space="0" w:color="auto"/>
                    <w:right w:val="none" w:sz="0" w:space="0" w:color="auto"/>
                  </w:divBdr>
                  <w:divsChild>
                    <w:div w:id="433866047">
                      <w:marLeft w:val="0"/>
                      <w:marRight w:val="0"/>
                      <w:marTop w:val="0"/>
                      <w:marBottom w:val="0"/>
                      <w:divBdr>
                        <w:top w:val="none" w:sz="0" w:space="0" w:color="auto"/>
                        <w:left w:val="none" w:sz="0" w:space="0" w:color="auto"/>
                        <w:bottom w:val="none" w:sz="0" w:space="0" w:color="auto"/>
                        <w:right w:val="none" w:sz="0" w:space="0" w:color="auto"/>
                      </w:divBdr>
                      <w:divsChild>
                        <w:div w:id="884291702">
                          <w:marLeft w:val="0"/>
                          <w:marRight w:val="0"/>
                          <w:marTop w:val="0"/>
                          <w:marBottom w:val="0"/>
                          <w:divBdr>
                            <w:top w:val="none" w:sz="0" w:space="0" w:color="auto"/>
                            <w:left w:val="none" w:sz="0" w:space="0" w:color="auto"/>
                            <w:bottom w:val="none" w:sz="0" w:space="0" w:color="auto"/>
                            <w:right w:val="none" w:sz="0" w:space="0" w:color="auto"/>
                          </w:divBdr>
                          <w:divsChild>
                            <w:div w:id="1325359399">
                              <w:marLeft w:val="20"/>
                              <w:marRight w:val="20"/>
                              <w:marTop w:val="20"/>
                              <w:marBottom w:val="20"/>
                              <w:divBdr>
                                <w:top w:val="none" w:sz="0" w:space="0" w:color="auto"/>
                                <w:left w:val="none" w:sz="0" w:space="0" w:color="auto"/>
                                <w:bottom w:val="none" w:sz="0" w:space="0" w:color="auto"/>
                                <w:right w:val="none" w:sz="0" w:space="0" w:color="auto"/>
                              </w:divBdr>
                              <w:divsChild>
                                <w:div w:id="1892228507">
                                  <w:marLeft w:val="0"/>
                                  <w:marRight w:val="0"/>
                                  <w:marTop w:val="0"/>
                                  <w:marBottom w:val="0"/>
                                  <w:divBdr>
                                    <w:top w:val="none" w:sz="0" w:space="0" w:color="auto"/>
                                    <w:left w:val="none" w:sz="0" w:space="0" w:color="auto"/>
                                    <w:bottom w:val="none" w:sz="0" w:space="0" w:color="auto"/>
                                    <w:right w:val="none" w:sz="0" w:space="0" w:color="auto"/>
                                  </w:divBdr>
                                  <w:divsChild>
                                    <w:div w:id="69163524">
                                      <w:marLeft w:val="0"/>
                                      <w:marRight w:val="0"/>
                                      <w:marTop w:val="0"/>
                                      <w:marBottom w:val="0"/>
                                      <w:divBdr>
                                        <w:top w:val="none" w:sz="0" w:space="0" w:color="auto"/>
                                        <w:left w:val="none" w:sz="0" w:space="0" w:color="auto"/>
                                        <w:bottom w:val="none" w:sz="0" w:space="0" w:color="auto"/>
                                        <w:right w:val="none" w:sz="0" w:space="0" w:color="auto"/>
                                      </w:divBdr>
                                      <w:divsChild>
                                        <w:div w:id="8686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7535812">
      <w:bodyDiv w:val="1"/>
      <w:marLeft w:val="0"/>
      <w:marRight w:val="0"/>
      <w:marTop w:val="0"/>
      <w:marBottom w:val="0"/>
      <w:divBdr>
        <w:top w:val="none" w:sz="0" w:space="0" w:color="auto"/>
        <w:left w:val="none" w:sz="0" w:space="0" w:color="auto"/>
        <w:bottom w:val="none" w:sz="0" w:space="0" w:color="auto"/>
        <w:right w:val="none" w:sz="0" w:space="0" w:color="auto"/>
      </w:divBdr>
    </w:div>
    <w:div w:id="1618100685">
      <w:bodyDiv w:val="1"/>
      <w:marLeft w:val="0"/>
      <w:marRight w:val="0"/>
      <w:marTop w:val="0"/>
      <w:marBottom w:val="0"/>
      <w:divBdr>
        <w:top w:val="none" w:sz="0" w:space="0" w:color="auto"/>
        <w:left w:val="none" w:sz="0" w:space="0" w:color="auto"/>
        <w:bottom w:val="none" w:sz="0" w:space="0" w:color="auto"/>
        <w:right w:val="none" w:sz="0" w:space="0" w:color="auto"/>
      </w:divBdr>
    </w:div>
    <w:div w:id="1800605775">
      <w:bodyDiv w:val="1"/>
      <w:marLeft w:val="0"/>
      <w:marRight w:val="0"/>
      <w:marTop w:val="0"/>
      <w:marBottom w:val="0"/>
      <w:divBdr>
        <w:top w:val="none" w:sz="0" w:space="0" w:color="auto"/>
        <w:left w:val="none" w:sz="0" w:space="0" w:color="auto"/>
        <w:bottom w:val="none" w:sz="0" w:space="0" w:color="auto"/>
        <w:right w:val="none" w:sz="0" w:space="0" w:color="auto"/>
      </w:divBdr>
    </w:div>
    <w:div w:id="190139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350</Words>
  <Characters>1996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Қостанай облысында есептеу аспаптары жоқ тұтынушылар үшін электрмен жабдықтау және жылумен жабдықтау жөніндегі коммуналдық көрсетілетін қызметтерді тұтыну нормаларын бекіту туралы</vt:lpstr>
    </vt:vector>
  </TitlesOfParts>
  <Company>NhT</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Қостанай облысында есептеу аспаптары жоқ тұтынушылар үшін электрмен жабдықтау және жылумен жабдықтау жөніндегі коммуналдық көрсетілетін қызметтерді тұтыну нормаларын бекіту туралы</dc:title>
  <dc:creator>Сымбат</dc:creator>
  <cp:lastModifiedBy>Bakytgul Tulegenova</cp:lastModifiedBy>
  <cp:revision>60</cp:revision>
  <cp:lastPrinted>2026-08-26T03:50:00Z</cp:lastPrinted>
  <dcterms:created xsi:type="dcterms:W3CDTF">2026-05-14T04:55:00Z</dcterms:created>
  <dcterms:modified xsi:type="dcterms:W3CDTF">2026-08-26T03:50:00Z</dcterms:modified>
</cp:coreProperties>
</file>