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608" w:rsidRDefault="007E3608" w:rsidP="007E3608">
      <w:pPr>
        <w:suppressAutoHyphens/>
        <w:spacing w:after="0" w:line="100" w:lineRule="atLeast"/>
        <w:jc w:val="center"/>
        <w:rPr>
          <w:rFonts w:ascii="Times New Roman" w:eastAsia="Times New Roman" w:hAnsi="Times New Roman" w:cs="Times New Roman"/>
          <w:b/>
          <w:kern w:val="1"/>
          <w:sz w:val="28"/>
          <w:szCs w:val="28"/>
          <w:lang w:val="kk-KZ" w:eastAsia="ar-SA"/>
        </w:rPr>
      </w:pPr>
      <w:r w:rsidRPr="007E3608">
        <w:rPr>
          <w:rFonts w:ascii="Times New Roman" w:eastAsia="Times New Roman" w:hAnsi="Times New Roman" w:cs="Times New Roman"/>
          <w:b/>
          <w:kern w:val="1"/>
          <w:sz w:val="28"/>
          <w:szCs w:val="28"/>
          <w:lang w:val="kk-KZ" w:eastAsia="ar-SA"/>
        </w:rPr>
        <w:t>Тергеп-тексеру жүргізу нәтижелері туралы ақпарат</w:t>
      </w:r>
    </w:p>
    <w:p w:rsidR="007E3608" w:rsidRPr="007E3608" w:rsidRDefault="007E3608" w:rsidP="007E3608">
      <w:pPr>
        <w:suppressAutoHyphens/>
        <w:spacing w:after="0" w:line="100" w:lineRule="atLeast"/>
        <w:jc w:val="center"/>
        <w:rPr>
          <w:rFonts w:ascii="Times New Roman" w:eastAsia="Times New Roman" w:hAnsi="Times New Roman" w:cs="Times New Roman"/>
          <w:kern w:val="1"/>
          <w:sz w:val="28"/>
          <w:szCs w:val="28"/>
          <w:lang w:val="kk-KZ" w:eastAsia="ar-SA"/>
        </w:rPr>
      </w:pPr>
    </w:p>
    <w:p w:rsidR="007E3608" w:rsidRPr="007E3608" w:rsidRDefault="007E3608" w:rsidP="007E3608">
      <w:pPr>
        <w:suppressAutoHyphens/>
        <w:spacing w:after="0" w:line="240" w:lineRule="auto"/>
        <w:jc w:val="both"/>
        <w:rPr>
          <w:rFonts w:ascii="Times New Roman" w:eastAsia="Times New Roman" w:hAnsi="Times New Roman" w:cs="Times New Roman"/>
          <w:b/>
          <w:u w:val="single"/>
          <w:lang w:val="kk-KZ"/>
        </w:rPr>
      </w:pPr>
      <w:r w:rsidRPr="007E3608">
        <w:rPr>
          <w:rFonts w:ascii="Times New Roman" w:eastAsia="Times New Roman" w:hAnsi="Times New Roman" w:cs="Times New Roman"/>
          <w:kern w:val="1"/>
          <w:sz w:val="28"/>
          <w:szCs w:val="28"/>
          <w:lang w:val="kk-KZ" w:eastAsia="ar-SA"/>
        </w:rPr>
        <w:t xml:space="preserve">1. Тергеу жүргізудің негізі: Байзақ аудандық санитариялық-эпидемиологиялық бақылау басқармасына 14.08.2026ж. Жамбыл облысы әкімдігінің денсаулық сақтау басқармасы «Байзақ аудандық орталық ауруханасы» шаруашылық жүргізу құқығындағы мемлекеттік коммуналдық кәсіпорынына қарасты Байзақ </w:t>
      </w:r>
      <w:r w:rsidRPr="007E3608">
        <w:rPr>
          <w:rFonts w:ascii="Times New Roman" w:eastAsia="Times New Roman" w:hAnsi="Times New Roman" w:cs="Times New Roman"/>
          <w:color w:val="000000"/>
          <w:kern w:val="1"/>
          <w:sz w:val="28"/>
          <w:szCs w:val="28"/>
          <w:lang w:val="kk-KZ" w:eastAsia="ar-SA"/>
        </w:rPr>
        <w:t>дәрігерлік амбулаториясында тергеп-тексеру жұмыстары жүргізілді:</w:t>
      </w:r>
      <w:r w:rsidRPr="007E3608">
        <w:rPr>
          <w:rFonts w:ascii="Times New Roman" w:eastAsia="Times New Roman" w:hAnsi="Times New Roman" w:cs="Times New Roman"/>
          <w:color w:val="000000"/>
          <w:kern w:val="1"/>
          <w:sz w:val="24"/>
          <w:szCs w:val="24"/>
          <w:lang w:val="kk-KZ" w:eastAsia="ar-SA"/>
        </w:rPr>
        <w:t xml:space="preserve"> </w:t>
      </w:r>
      <w:r w:rsidRPr="007E3608">
        <w:rPr>
          <w:rFonts w:ascii="Times New Roman" w:eastAsia="Times New Roman" w:hAnsi="Times New Roman" w:cs="Times New Roman"/>
          <w:sz w:val="28"/>
          <w:szCs w:val="28"/>
          <w:u w:val="single"/>
          <w:lang w:val="kk-KZ"/>
        </w:rPr>
        <w:t>Сырқаттанушы Байзақ ауданы, Байзақ ауылы, Жамбыл көшесі, №46 үйдің тұрғыны Зайырбеков Сержан Айтымбетович, 10.04.1980жылы туылған, ЖСН 800410303070, диагнозы: «</w:t>
      </w:r>
      <w:r w:rsidRPr="007E3608">
        <w:rPr>
          <w:rFonts w:ascii="Times New Roman" w:eastAsia="Times New Roman" w:hAnsi="Times New Roman" w:cs="Times New Roman"/>
          <w:color w:val="000000"/>
          <w:sz w:val="28"/>
          <w:szCs w:val="28"/>
          <w:u w:val="single"/>
          <w:shd w:val="clear" w:color="auto" w:fill="FFFFFF"/>
          <w:lang w:val="kk-KZ"/>
        </w:rPr>
        <w:t>Генерализованды туберкулез, Сол өкпенің ж/б шоғырлы туберкулезі, МБТ-, қарқынды кезең Туб спондилит, L3-4, дәріге сезімтал туберкулез, жаңа жағдай</w:t>
      </w:r>
      <w:r w:rsidRPr="007E3608">
        <w:rPr>
          <w:rFonts w:ascii="Times New Roman" w:eastAsia="Times New Roman" w:hAnsi="Times New Roman" w:cs="Times New Roman"/>
          <w:sz w:val="28"/>
          <w:szCs w:val="28"/>
          <w:u w:val="single"/>
          <w:lang w:val="kk-KZ"/>
        </w:rPr>
        <w:t>»</w:t>
      </w:r>
      <w:r w:rsidRPr="007E3608">
        <w:rPr>
          <w:rFonts w:ascii="Times New Roman" w:eastAsia="Times New Roman" w:hAnsi="Times New Roman" w:cs="Times New Roman"/>
          <w:color w:val="000000"/>
          <w:sz w:val="28"/>
          <w:szCs w:val="28"/>
          <w:u w:val="single"/>
          <w:shd w:val="clear" w:color="auto" w:fill="FFFFFF"/>
          <w:lang w:val="kk-KZ"/>
        </w:rPr>
        <w:t xml:space="preserve"> </w:t>
      </w:r>
      <w:r w:rsidRPr="007E3608">
        <w:rPr>
          <w:rFonts w:ascii="Times New Roman" w:eastAsia="Times New Roman" w:hAnsi="Times New Roman" w:cs="Times New Roman"/>
          <w:sz w:val="28"/>
          <w:szCs w:val="28"/>
          <w:u w:val="single"/>
          <w:lang w:val="kk-KZ"/>
        </w:rPr>
        <w:t xml:space="preserve">  ауруының тіркелінуіне байланысты жүргізілді,  жұмыссыз. Осы ауылға аудан бойынша тұрғындарды бекіту реестрінде (РПН) жоғарыда көрсетілген мекен-жай бойынша жанұяларымен толық тіркелген. </w:t>
      </w:r>
    </w:p>
    <w:p w:rsidR="007E3608" w:rsidRPr="007E3608" w:rsidRDefault="007E3608" w:rsidP="007E3608">
      <w:pPr>
        <w:spacing w:after="0" w:line="240" w:lineRule="auto"/>
        <w:rPr>
          <w:rFonts w:ascii="Times New Roman" w:eastAsia="Times New Roman" w:hAnsi="Times New Roman" w:cs="Times New Roman"/>
          <w:sz w:val="28"/>
          <w:szCs w:val="28"/>
          <w:u w:val="single"/>
          <w:lang w:val="kk-KZ"/>
        </w:rPr>
      </w:pPr>
      <w:r w:rsidRPr="007E3608">
        <w:rPr>
          <w:rFonts w:ascii="Times New Roman" w:eastAsia="Times New Roman" w:hAnsi="Times New Roman" w:cs="Times New Roman"/>
          <w:sz w:val="28"/>
          <w:szCs w:val="28"/>
          <w:u w:val="single"/>
          <w:lang w:val="kk-KZ"/>
        </w:rPr>
        <w:t xml:space="preserve">Эпидемиологиялық зерделеу кезінде анықталғаны: </w:t>
      </w:r>
    </w:p>
    <w:p w:rsidR="007E3608" w:rsidRPr="007E3608" w:rsidRDefault="007E3608" w:rsidP="007E3608">
      <w:pPr>
        <w:spacing w:after="0" w:line="240" w:lineRule="auto"/>
        <w:jc w:val="both"/>
        <w:rPr>
          <w:rFonts w:ascii="Times New Roman" w:eastAsia="Times New Roman" w:hAnsi="Times New Roman" w:cs="Times New Roman"/>
          <w:color w:val="000000"/>
          <w:sz w:val="28"/>
          <w:szCs w:val="28"/>
          <w:u w:val="single"/>
          <w:lang w:val="kk-KZ" w:eastAsia="ru-RU"/>
        </w:rPr>
      </w:pPr>
      <w:r w:rsidRPr="007E3608">
        <w:rPr>
          <w:rFonts w:ascii="Times New Roman" w:eastAsia="Times New Roman" w:hAnsi="Times New Roman" w:cs="Times New Roman"/>
          <w:color w:val="000000"/>
          <w:sz w:val="28"/>
          <w:szCs w:val="28"/>
          <w:u w:val="single"/>
          <w:lang w:val="kk-KZ" w:eastAsia="ru-RU"/>
        </w:rPr>
        <w:t xml:space="preserve">Науқастың айтуы бойынша жоғарыда көрсетілген ауырсынулардың бәріне 2-айдай уақыт болған. Пациент ақылы медициналық орталық «Мейірім»ге қаралып, ем қабылдаған. </w:t>
      </w:r>
    </w:p>
    <w:p w:rsidR="007E3608" w:rsidRPr="007E3608" w:rsidRDefault="007E3608" w:rsidP="007E3608">
      <w:pPr>
        <w:spacing w:after="0" w:line="240" w:lineRule="auto"/>
        <w:jc w:val="both"/>
        <w:rPr>
          <w:rFonts w:ascii="Times New Roman" w:eastAsia="Times New Roman" w:hAnsi="Times New Roman" w:cs="Times New Roman"/>
          <w:color w:val="000000"/>
          <w:sz w:val="28"/>
          <w:szCs w:val="28"/>
          <w:u w:val="single"/>
          <w:lang w:val="kk-KZ" w:eastAsia="ru-RU"/>
        </w:rPr>
      </w:pPr>
      <w:r w:rsidRPr="007E3608">
        <w:rPr>
          <w:rFonts w:ascii="Times New Roman" w:eastAsia="Times New Roman" w:hAnsi="Times New Roman" w:cs="Times New Roman"/>
          <w:color w:val="000000"/>
          <w:sz w:val="28"/>
          <w:szCs w:val="28"/>
          <w:u w:val="single"/>
          <w:lang w:val="kk-KZ" w:eastAsia="ru-RU"/>
        </w:rPr>
        <w:t xml:space="preserve">Жалпы  кеуде рентгеніне 04.07.2026ж. түскен, нәтижесі «Бронхит белгілері» диагнозы қойылған. </w:t>
      </w:r>
    </w:p>
    <w:p w:rsidR="007E3608" w:rsidRPr="007E3608" w:rsidRDefault="007E3608" w:rsidP="007E3608">
      <w:pPr>
        <w:spacing w:after="0" w:line="240" w:lineRule="auto"/>
        <w:jc w:val="both"/>
        <w:rPr>
          <w:rFonts w:ascii="Times New Roman" w:eastAsia="Times New Roman" w:hAnsi="Times New Roman" w:cs="Times New Roman"/>
          <w:color w:val="000000"/>
          <w:sz w:val="28"/>
          <w:szCs w:val="28"/>
          <w:u w:val="single"/>
          <w:lang w:val="kk-KZ" w:eastAsia="ru-RU"/>
        </w:rPr>
      </w:pPr>
      <w:r w:rsidRPr="007E3608">
        <w:rPr>
          <w:rFonts w:ascii="Times New Roman" w:eastAsia="Times New Roman" w:hAnsi="Times New Roman" w:cs="Times New Roman"/>
          <w:color w:val="000000"/>
          <w:sz w:val="28"/>
          <w:szCs w:val="28"/>
          <w:u w:val="single"/>
          <w:lang w:val="kk-KZ" w:eastAsia="ru-RU"/>
        </w:rPr>
        <w:t xml:space="preserve">Бел омыртқа МРТ-сына 04.07.2026ж. түскен, нәтижесі: «МР-спондилодисцит белгілері, L3-4 маңайында паравертебральды ірің болған. Дегенеративті  өзгерістер бел омыртқада - спондилоартроз, остеохондроз» диагноздары қойылған. </w:t>
      </w:r>
    </w:p>
    <w:p w:rsidR="007E3608" w:rsidRPr="007E3608" w:rsidRDefault="007E3608" w:rsidP="007E3608">
      <w:pPr>
        <w:spacing w:after="0" w:line="240" w:lineRule="auto"/>
        <w:jc w:val="both"/>
        <w:rPr>
          <w:rFonts w:ascii="Times New Roman" w:eastAsia="Times New Roman" w:hAnsi="Times New Roman" w:cs="Times New Roman"/>
          <w:color w:val="000000"/>
          <w:sz w:val="28"/>
          <w:szCs w:val="28"/>
          <w:u w:val="single"/>
          <w:lang w:val="kk-KZ" w:eastAsia="ru-RU"/>
        </w:rPr>
      </w:pPr>
      <w:r w:rsidRPr="007E3608">
        <w:rPr>
          <w:rFonts w:ascii="Times New Roman" w:eastAsia="Times New Roman" w:hAnsi="Times New Roman" w:cs="Times New Roman"/>
          <w:color w:val="000000"/>
          <w:sz w:val="28"/>
          <w:szCs w:val="28"/>
          <w:u w:val="single"/>
          <w:lang w:val="kk-KZ" w:eastAsia="ru-RU"/>
        </w:rPr>
        <w:t>06.07.2026жылы невропатолог кеңесінде болған, диагнозы: «Туберкулезді  спондилит L3-4 паравертебральды абсцесспен Спондилитическая фаза Туберкулез позвоночника, А18,0» диагнозы қойылған.</w:t>
      </w:r>
    </w:p>
    <w:p w:rsidR="007E3608" w:rsidRPr="007E3608" w:rsidRDefault="007E3608" w:rsidP="007E3608">
      <w:pPr>
        <w:spacing w:after="0" w:line="240" w:lineRule="auto"/>
        <w:jc w:val="both"/>
        <w:rPr>
          <w:rFonts w:ascii="Times New Roman" w:eastAsia="Times New Roman" w:hAnsi="Times New Roman" w:cs="Times New Roman"/>
          <w:color w:val="000000"/>
          <w:sz w:val="28"/>
          <w:szCs w:val="28"/>
          <w:u w:val="single"/>
          <w:lang w:val="kk-KZ" w:eastAsia="ru-RU"/>
        </w:rPr>
      </w:pPr>
      <w:r w:rsidRPr="007E3608">
        <w:rPr>
          <w:rFonts w:ascii="Times New Roman" w:eastAsia="Times New Roman" w:hAnsi="Times New Roman" w:cs="Times New Roman"/>
          <w:color w:val="000000"/>
          <w:sz w:val="28"/>
          <w:szCs w:val="28"/>
          <w:u w:val="single"/>
          <w:lang w:val="kk-KZ" w:eastAsia="ru-RU"/>
        </w:rPr>
        <w:t xml:space="preserve">Соңғы стационарлық ем – қалалалық көпбейінді ауруханасының нефрология бөлімшесінде    09.07.-15.07.2026жылдар аралығында «N13.0 Гидронефроз  с обструкцией лоханочно мочеточного соединения» және «Инфицированный гидронефроз справа» диагноздары бойынша ем қабылдаған. </w:t>
      </w:r>
    </w:p>
    <w:p w:rsidR="007E3608" w:rsidRPr="007E3608" w:rsidRDefault="007E3608" w:rsidP="007E3608">
      <w:pPr>
        <w:spacing w:after="0" w:line="240" w:lineRule="auto"/>
        <w:jc w:val="both"/>
        <w:rPr>
          <w:rFonts w:ascii="Times New Roman" w:eastAsia="Times New Roman" w:hAnsi="Times New Roman" w:cs="Times New Roman"/>
          <w:color w:val="000000"/>
          <w:sz w:val="28"/>
          <w:szCs w:val="28"/>
          <w:u w:val="single"/>
          <w:lang w:eastAsia="ru-RU"/>
        </w:rPr>
      </w:pPr>
      <w:r w:rsidRPr="007E3608">
        <w:rPr>
          <w:rFonts w:ascii="Times New Roman" w:eastAsia="Times New Roman" w:hAnsi="Times New Roman" w:cs="Times New Roman"/>
          <w:color w:val="000000"/>
          <w:sz w:val="28"/>
          <w:szCs w:val="28"/>
          <w:u w:val="single"/>
          <w:lang w:eastAsia="ru-RU"/>
        </w:rPr>
        <w:t xml:space="preserve">Сол кезде  нейрохирург кеңесінде болып, «Паравертебральный абцесс на уровне </w:t>
      </w:r>
      <w:r w:rsidRPr="007E3608">
        <w:rPr>
          <w:rFonts w:ascii="Times New Roman" w:eastAsia="Times New Roman" w:hAnsi="Times New Roman" w:cs="Times New Roman"/>
          <w:color w:val="000000"/>
          <w:sz w:val="28"/>
          <w:szCs w:val="28"/>
          <w:u w:val="single"/>
          <w:lang w:val="en-US" w:eastAsia="ru-RU"/>
        </w:rPr>
        <w:t>L</w:t>
      </w:r>
      <w:r w:rsidRPr="007E3608">
        <w:rPr>
          <w:rFonts w:ascii="Times New Roman" w:eastAsia="Times New Roman" w:hAnsi="Times New Roman" w:cs="Times New Roman"/>
          <w:color w:val="000000"/>
          <w:sz w:val="28"/>
          <w:szCs w:val="28"/>
          <w:u w:val="single"/>
          <w:lang w:eastAsia="ru-RU"/>
        </w:rPr>
        <w:t xml:space="preserve">3-4 позвонков.Спондилодисцит на уровне </w:t>
      </w:r>
      <w:r w:rsidRPr="007E3608">
        <w:rPr>
          <w:rFonts w:ascii="Times New Roman" w:eastAsia="Times New Roman" w:hAnsi="Times New Roman" w:cs="Times New Roman"/>
          <w:color w:val="000000"/>
          <w:sz w:val="28"/>
          <w:szCs w:val="28"/>
          <w:u w:val="single"/>
          <w:lang w:val="en-US" w:eastAsia="ru-RU"/>
        </w:rPr>
        <w:t>L</w:t>
      </w:r>
      <w:r w:rsidRPr="007E3608">
        <w:rPr>
          <w:rFonts w:ascii="Times New Roman" w:eastAsia="Times New Roman" w:hAnsi="Times New Roman" w:cs="Times New Roman"/>
          <w:color w:val="000000"/>
          <w:sz w:val="28"/>
          <w:szCs w:val="28"/>
          <w:u w:val="single"/>
          <w:lang w:eastAsia="ru-RU"/>
        </w:rPr>
        <w:t xml:space="preserve">3-4 позвонков, </w:t>
      </w:r>
      <w:r w:rsidRPr="007E3608">
        <w:rPr>
          <w:rFonts w:ascii="Times New Roman" w:eastAsia="Times New Roman" w:hAnsi="Times New Roman" w:cs="Times New Roman"/>
          <w:color w:val="000000"/>
          <w:sz w:val="28"/>
          <w:szCs w:val="28"/>
          <w:u w:val="single"/>
          <w:shd w:val="clear" w:color="auto" w:fill="FFFFFF"/>
        </w:rPr>
        <w:t>2-4</w:t>
      </w:r>
      <w:r w:rsidRPr="007E3608">
        <w:rPr>
          <w:rFonts w:ascii="Times New Roman" w:eastAsia="Times New Roman" w:hAnsi="Times New Roman" w:cs="Times New Roman"/>
          <w:color w:val="000000"/>
          <w:sz w:val="28"/>
          <w:szCs w:val="28"/>
          <w:u w:val="single"/>
          <w:shd w:val="clear" w:color="auto" w:fill="FFFFFF"/>
          <w:lang w:val="en-US"/>
        </w:rPr>
        <w:t>HRZE</w:t>
      </w:r>
      <w:r w:rsidRPr="007E3608">
        <w:rPr>
          <w:rFonts w:ascii="Times New Roman" w:eastAsia="Times New Roman" w:hAnsi="Times New Roman" w:cs="Times New Roman"/>
          <w:color w:val="000000"/>
          <w:sz w:val="28"/>
          <w:szCs w:val="28"/>
          <w:u w:val="single"/>
          <w:lang w:eastAsia="ru-RU"/>
        </w:rPr>
        <w:t>» диагноздары қойылған.</w:t>
      </w:r>
      <w:r w:rsidRPr="007E3608">
        <w:rPr>
          <w:rFonts w:ascii="Times New Roman" w:eastAsia="Times New Roman" w:hAnsi="Times New Roman" w:cs="Times New Roman"/>
          <w:color w:val="000000"/>
          <w:sz w:val="28"/>
          <w:szCs w:val="28"/>
          <w:u w:val="single"/>
          <w:shd w:val="clear" w:color="auto" w:fill="FFFFFF"/>
        </w:rPr>
        <w:t xml:space="preserve"> </w:t>
      </w:r>
    </w:p>
    <w:p w:rsidR="007E3608" w:rsidRPr="007E3608" w:rsidRDefault="007E3608" w:rsidP="007E3608">
      <w:pPr>
        <w:spacing w:after="0" w:line="240" w:lineRule="auto"/>
        <w:jc w:val="both"/>
        <w:rPr>
          <w:rFonts w:ascii="Times New Roman" w:eastAsia="Times New Roman" w:hAnsi="Times New Roman" w:cs="Times New Roman"/>
          <w:color w:val="000000"/>
          <w:sz w:val="24"/>
          <w:szCs w:val="24"/>
          <w:u w:val="single"/>
          <w:lang w:eastAsia="ru-RU"/>
        </w:rPr>
      </w:pPr>
      <w:r w:rsidRPr="007E3608">
        <w:rPr>
          <w:rFonts w:ascii="Times New Roman" w:eastAsia="Times New Roman" w:hAnsi="Times New Roman" w:cs="Times New Roman"/>
          <w:color w:val="000000"/>
          <w:sz w:val="28"/>
          <w:szCs w:val="28"/>
          <w:u w:val="single"/>
          <w:lang w:eastAsia="ru-RU"/>
        </w:rPr>
        <w:t xml:space="preserve">Қақырық Джейн-Эксперт талдау нәтижесі - ТБ+, </w:t>
      </w:r>
      <w:r w:rsidRPr="007E3608">
        <w:rPr>
          <w:rFonts w:ascii="Times New Roman" w:eastAsia="Times New Roman" w:hAnsi="Times New Roman" w:cs="Times New Roman"/>
          <w:color w:val="000000"/>
          <w:sz w:val="28"/>
          <w:szCs w:val="28"/>
          <w:u w:val="single"/>
          <w:lang w:val="en-US" w:eastAsia="ru-RU"/>
        </w:rPr>
        <w:t>R</w:t>
      </w:r>
      <w:r w:rsidRPr="007E3608">
        <w:rPr>
          <w:rFonts w:ascii="Times New Roman" w:eastAsia="Times New Roman" w:hAnsi="Times New Roman" w:cs="Times New Roman"/>
          <w:color w:val="000000"/>
          <w:sz w:val="28"/>
          <w:szCs w:val="28"/>
          <w:u w:val="single"/>
          <w:lang w:eastAsia="ru-RU"/>
        </w:rPr>
        <w:t>-сезімтал, бакскопия-теріс</w:t>
      </w:r>
      <w:r w:rsidRPr="007E3608">
        <w:rPr>
          <w:rFonts w:ascii="Times New Roman" w:eastAsia="Times New Roman" w:hAnsi="Times New Roman" w:cs="Times New Roman"/>
          <w:color w:val="000000"/>
          <w:sz w:val="24"/>
          <w:szCs w:val="24"/>
          <w:u w:val="single"/>
          <w:lang w:eastAsia="ru-RU"/>
        </w:rPr>
        <w:t>.</w:t>
      </w:r>
    </w:p>
    <w:p w:rsidR="007E3608" w:rsidRPr="007E3608" w:rsidRDefault="007E3608" w:rsidP="007E3608">
      <w:pPr>
        <w:spacing w:after="0" w:line="240" w:lineRule="auto"/>
        <w:jc w:val="both"/>
        <w:rPr>
          <w:rFonts w:ascii="Times New Roman" w:eastAsia="Times New Roman" w:hAnsi="Times New Roman" w:cs="Times New Roman"/>
          <w:color w:val="000000"/>
          <w:sz w:val="28"/>
          <w:szCs w:val="28"/>
          <w:u w:val="single"/>
          <w:lang w:eastAsia="ru-RU"/>
        </w:rPr>
      </w:pPr>
      <w:r w:rsidRPr="007E3608">
        <w:rPr>
          <w:rFonts w:ascii="Times New Roman" w:eastAsia="Times New Roman" w:hAnsi="Times New Roman" w:cs="Times New Roman"/>
          <w:color w:val="000000"/>
          <w:sz w:val="28"/>
          <w:szCs w:val="28"/>
          <w:u w:val="single"/>
          <w:lang w:eastAsia="ru-RU"/>
        </w:rPr>
        <w:t xml:space="preserve">Жалпы кеуде қуысының компьютерлі томографиясы </w:t>
      </w:r>
      <w:r w:rsidRPr="007E3608">
        <w:rPr>
          <w:rFonts w:ascii="Times New Roman" w:eastAsia="Times New Roman" w:hAnsi="Times New Roman" w:cs="Times New Roman"/>
          <w:color w:val="000000"/>
          <w:sz w:val="28"/>
          <w:szCs w:val="28"/>
          <w:u w:val="single"/>
          <w:lang w:val="kk-KZ" w:eastAsia="ru-RU"/>
        </w:rPr>
        <w:t>- 04.08.2026ж., нәтижесі: «</w:t>
      </w:r>
      <w:r w:rsidRPr="007E3608">
        <w:rPr>
          <w:rFonts w:ascii="Times New Roman" w:eastAsia="Times New Roman" w:hAnsi="Times New Roman" w:cs="Times New Roman"/>
          <w:color w:val="000000"/>
          <w:sz w:val="28"/>
          <w:szCs w:val="28"/>
          <w:u w:val="single"/>
          <w:lang w:eastAsia="ru-RU"/>
        </w:rPr>
        <w:t xml:space="preserve">Сол өкпенің ж/б шоғырлы өзгерістері» анықталды. </w:t>
      </w:r>
    </w:p>
    <w:p w:rsidR="007E3608" w:rsidRPr="007E3608" w:rsidRDefault="007E3608" w:rsidP="007E3608">
      <w:pPr>
        <w:spacing w:after="0" w:line="240" w:lineRule="auto"/>
        <w:jc w:val="both"/>
        <w:rPr>
          <w:rFonts w:ascii="Times New Roman" w:eastAsia="Times New Roman" w:hAnsi="Times New Roman" w:cs="Times New Roman"/>
          <w:sz w:val="28"/>
          <w:szCs w:val="28"/>
          <w:u w:val="single"/>
          <w:lang w:val="kk-KZ"/>
        </w:rPr>
      </w:pPr>
      <w:r w:rsidRPr="007E3608">
        <w:rPr>
          <w:rFonts w:ascii="Times New Roman" w:eastAsia="Times New Roman" w:hAnsi="Times New Roman" w:cs="Times New Roman"/>
          <w:sz w:val="28"/>
          <w:szCs w:val="28"/>
          <w:u w:val="single"/>
          <w:lang w:val="kk-KZ"/>
        </w:rPr>
        <w:t>жалпы көкірек қуысының рентгені 20.06.2023ж.:өзгеріссіз;</w:t>
      </w:r>
    </w:p>
    <w:p w:rsidR="007E3608" w:rsidRPr="007E3608" w:rsidRDefault="007E3608" w:rsidP="007E3608">
      <w:pPr>
        <w:spacing w:after="0" w:line="240" w:lineRule="auto"/>
        <w:jc w:val="both"/>
        <w:rPr>
          <w:rFonts w:ascii="Times New Roman" w:eastAsia="Times New Roman" w:hAnsi="Times New Roman" w:cs="Times New Roman"/>
          <w:sz w:val="28"/>
          <w:szCs w:val="28"/>
          <w:u w:val="single"/>
          <w:lang w:val="kk-KZ"/>
        </w:rPr>
      </w:pPr>
      <w:r w:rsidRPr="007E3608">
        <w:rPr>
          <w:rFonts w:ascii="Times New Roman" w:eastAsia="Times New Roman" w:hAnsi="Times New Roman" w:cs="Times New Roman"/>
          <w:sz w:val="28"/>
          <w:szCs w:val="28"/>
          <w:u w:val="single"/>
          <w:lang w:val="kk-KZ"/>
        </w:rPr>
        <w:t>жалпы көкірек қуысының рентгені 07.03.2024ж.: өзгеріссіз;</w:t>
      </w:r>
    </w:p>
    <w:p w:rsidR="007E3608" w:rsidRPr="007E3608" w:rsidRDefault="007E3608" w:rsidP="007E3608">
      <w:pPr>
        <w:spacing w:after="0" w:line="240" w:lineRule="auto"/>
        <w:jc w:val="both"/>
        <w:rPr>
          <w:rFonts w:ascii="Times New Roman" w:eastAsia="Times New Roman" w:hAnsi="Times New Roman" w:cs="Times New Roman"/>
          <w:color w:val="000000"/>
          <w:sz w:val="28"/>
          <w:szCs w:val="28"/>
          <w:u w:val="single"/>
          <w:lang w:val="kk-KZ" w:eastAsia="ru-RU"/>
        </w:rPr>
      </w:pPr>
      <w:r w:rsidRPr="007E3608">
        <w:rPr>
          <w:rFonts w:ascii="Times New Roman" w:eastAsia="Times New Roman" w:hAnsi="Times New Roman" w:cs="Times New Roman"/>
          <w:sz w:val="28"/>
          <w:szCs w:val="28"/>
          <w:u w:val="single"/>
          <w:lang w:val="kk-KZ"/>
        </w:rPr>
        <w:t>жалпы көкірек қуысының рентгені 21.04.2025ж.: өзгеріссіз;</w:t>
      </w:r>
    </w:p>
    <w:p w:rsidR="007E3608" w:rsidRPr="007E3608" w:rsidRDefault="007E3608" w:rsidP="007E3608">
      <w:pPr>
        <w:spacing w:after="0" w:line="240" w:lineRule="auto"/>
        <w:jc w:val="both"/>
        <w:rPr>
          <w:rFonts w:ascii="Times New Roman" w:eastAsia="Times New Roman" w:hAnsi="Times New Roman" w:cs="Times New Roman"/>
          <w:color w:val="000000"/>
          <w:sz w:val="28"/>
          <w:szCs w:val="28"/>
          <w:u w:val="single"/>
          <w:lang w:val="kk-KZ" w:eastAsia="ru-RU"/>
        </w:rPr>
      </w:pPr>
      <w:r w:rsidRPr="007E3608">
        <w:rPr>
          <w:rFonts w:ascii="Times New Roman" w:eastAsia="Times New Roman" w:hAnsi="Times New Roman" w:cs="Times New Roman"/>
          <w:color w:val="000000"/>
          <w:sz w:val="28"/>
          <w:szCs w:val="28"/>
          <w:u w:val="single"/>
          <w:shd w:val="clear" w:color="auto" w:fill="FFFFFF"/>
          <w:lang w:val="kk-KZ"/>
        </w:rPr>
        <w:t>науқасты стационарлық емге Алматы қаласына Ғылыми фтизиопульмонологиялық орталығының» өкпеден тыс туберкулездерді емдеу  бөлімшесіне жолданды.</w:t>
      </w:r>
    </w:p>
    <w:p w:rsidR="007E3608" w:rsidRPr="007E3608" w:rsidRDefault="007E3608" w:rsidP="007E3608">
      <w:pPr>
        <w:spacing w:after="0" w:line="240" w:lineRule="auto"/>
        <w:jc w:val="both"/>
        <w:rPr>
          <w:rFonts w:ascii="Times New Roman" w:eastAsia="Times New Roman" w:hAnsi="Times New Roman" w:cs="Times New Roman"/>
          <w:color w:val="000000"/>
          <w:sz w:val="28"/>
          <w:szCs w:val="28"/>
          <w:u w:val="single"/>
          <w:shd w:val="clear" w:color="auto" w:fill="FFFFFF"/>
          <w:lang w:val="kk-KZ"/>
        </w:rPr>
      </w:pPr>
      <w:r w:rsidRPr="007E3608">
        <w:rPr>
          <w:rFonts w:ascii="Times New Roman" w:eastAsia="Times New Roman" w:hAnsi="Times New Roman" w:cs="Times New Roman"/>
          <w:color w:val="000000"/>
          <w:sz w:val="28"/>
          <w:szCs w:val="28"/>
          <w:u w:val="single"/>
          <w:shd w:val="clear" w:color="auto" w:fill="FFFFFF"/>
          <w:lang w:val="kk-KZ" w:eastAsia="ru-RU"/>
        </w:rPr>
        <w:lastRenderedPageBreak/>
        <w:t xml:space="preserve">Шағымы: </w:t>
      </w:r>
      <w:r w:rsidRPr="007E3608">
        <w:rPr>
          <w:rFonts w:ascii="Times New Roman" w:eastAsia="Times New Roman" w:hAnsi="Times New Roman" w:cs="Times New Roman"/>
          <w:color w:val="000000"/>
          <w:sz w:val="28"/>
          <w:szCs w:val="28"/>
          <w:u w:val="single"/>
          <w:shd w:val="clear" w:color="auto" w:fill="FFFFFF"/>
          <w:lang w:val="kk-KZ"/>
        </w:rPr>
        <w:t>жалпы әлсіздік, салмақ тастаған, омыртқасының бел тұсы ауырады, ауру аяқтың шап тұсымен оң аяқтың төменгі бөлігіне беріледі, аяқтың сыртқы тұсында тартып ауырады, қарқынды жүргенде, қозғалғанда  жүру қиындап, оң жаққа қисайып жүреді, көп тұрып жүре алмайды.</w:t>
      </w:r>
    </w:p>
    <w:p w:rsidR="007E3608" w:rsidRPr="007E3608" w:rsidRDefault="007E3608" w:rsidP="007E3608">
      <w:pPr>
        <w:suppressAutoHyphens/>
        <w:spacing w:after="0" w:line="240" w:lineRule="auto"/>
        <w:jc w:val="both"/>
        <w:rPr>
          <w:rFonts w:ascii="Times New Roman" w:eastAsia="Times New Roman" w:hAnsi="Times New Roman" w:cs="Times New Roman"/>
          <w:b/>
          <w:color w:val="000000"/>
          <w:kern w:val="1"/>
          <w:sz w:val="28"/>
          <w:szCs w:val="24"/>
          <w:u w:val="single"/>
          <w:lang w:val="kk-KZ" w:eastAsia="ar-SA"/>
        </w:rPr>
      </w:pPr>
      <w:r w:rsidRPr="007E3608">
        <w:rPr>
          <w:rFonts w:ascii="Times New Roman" w:eastAsia="Times New Roman" w:hAnsi="Times New Roman" w:cs="Times New Roman"/>
          <w:kern w:val="1"/>
          <w:sz w:val="28"/>
          <w:szCs w:val="28"/>
          <w:lang w:val="kk-KZ" w:eastAsia="ar-SA"/>
        </w:rPr>
        <w:t xml:space="preserve">7. </w:t>
      </w:r>
      <w:r w:rsidRPr="007E3608">
        <w:rPr>
          <w:rFonts w:ascii="Times New Roman" w:eastAsia="Times New Roman" w:hAnsi="Times New Roman" w:cs="Times New Roman"/>
          <w:b/>
          <w:color w:val="000000"/>
          <w:kern w:val="1"/>
          <w:sz w:val="28"/>
          <w:szCs w:val="24"/>
          <w:u w:val="single"/>
          <w:lang w:val="kk-KZ" w:eastAsia="ar-SA"/>
        </w:rPr>
        <w:t>Бұзушылықтар анықталған жоқ.</w:t>
      </w:r>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bookmarkStart w:id="0" w:name="_GoBack"/>
      <w:bookmarkEnd w:id="0"/>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Pr="007E3608" w:rsidRDefault="007E3608" w:rsidP="007E3608">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7E3608">
        <w:rPr>
          <w:rFonts w:ascii="Times New Roman" w:eastAsia="Times New Roman" w:hAnsi="Times New Roman" w:cs="Times New Roman"/>
          <w:b/>
          <w:sz w:val="28"/>
          <w:szCs w:val="28"/>
          <w:lang w:eastAsia="ru-RU"/>
        </w:rPr>
        <w:t>Информация о результатах проведения расследования</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1. Основание для проведения расследования:</w:t>
      </w:r>
      <w:r w:rsidRPr="007E3608">
        <w:rPr>
          <w:rFonts w:ascii="Times New Roman" w:eastAsia="Times New Roman" w:hAnsi="Times New Roman" w:cs="Times New Roman"/>
          <w:sz w:val="28"/>
          <w:szCs w:val="28"/>
          <w:lang w:val="kk-KZ" w:eastAsia="ru-RU"/>
        </w:rPr>
        <w:t xml:space="preserve"> </w:t>
      </w:r>
      <w:r w:rsidRPr="007E3608">
        <w:rPr>
          <w:rFonts w:ascii="Times New Roman" w:eastAsia="Times New Roman" w:hAnsi="Times New Roman" w:cs="Times New Roman"/>
          <w:sz w:val="28"/>
          <w:szCs w:val="28"/>
          <w:lang w:eastAsia="ru-RU"/>
        </w:rPr>
        <w:t>В связи с регистрацией заболевания у больного Зайырбекова Сержана Айтымбетовича, 10.04.1980 года рождения, ИИН 800410303070, проживающего по адресу: Байзакский район, село Байзак, ул. Жамбыл, дом №46, безработного, с диагнозом: «Генерализованный туберкулез, очаговый туберкулез верхней доли левого легкого, МБТ-, интенсивная фаза. Туберкулезный спондилит L3-4, лекарственно-чувствительный туберкулез, новый случай», Байзакским районным управлением санитарно-эпидемиологического контроля 14.08.2026 года проведено расследование в Байзакской врачебной амбулатории, относящейся к государственному коммунальному предприятию на праве хозяйственного ведения «Байзакская районная центральная больница» управления здравоохранения акимата Жамбылской области.</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Согласно реестру прикрепленного населения (РПН) района, по вышеуказанному адресу больной зарегистрирован вместе с членами семьи.</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В ходе эпидемиологического расследования установлено:</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Со слов больного, вышеуказанные болевые ощущения беспокоят его около 2 месяцев. Пациент обращался в платный медицинский центр «Мейірім», где проходил лечение.</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04.07.2026 года проведена обзорная рентгенография органов грудной клетки, по результатам которой установлен диагноз: «Признаки бронхита».</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04.07.2026 года проведена МРТ поясничного отдела позвоночника, по результатам которой выявлены: «МР-признаки спондилодисцита в области L3-4, паравертебральный гной в области L3-4. Дегенеративные изменения поясничного отдела позвоночника — спондилоартроз, остеохондроз».</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06.07.2026 года пациент консультирован неврологом, установлен диагноз: «Туберкулезный спондилит L3-4 с паравертебральным абсцессом. Спондилитическая фаза. Туберкулез позвоночника А18.0».</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Последнее стационарное лечение пациент проходил в отделении нефрологии городской многопрофильной больницы в период с 09.07.2026 по 15.07.2026 года с диагнозами: «N13.0 Гидронефроз с обструкцией лоханочно-мочеточникового соединения», «Инфицированный гидронефроз справа».</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В этот период пациент консультирован нейрохирургом, установлены диагнозы: «Паравертебральный абсцесс на уровне L3-4 позвонков. Спондилодисцит на уровне L3-4 позвонков. 2-4HRZE».</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Результат анализа мокроты методом GeneXpert: ТБ+, R-чувствительный, бактериоскопия — отрицательная.</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04.08.2026 года проведена компьютерная томография органов грудной клетки, по результатам которой выявлены очаговые изменения верхней доли левого легкого.</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Результаты предыдущих обследований органов грудной клетки:</w:t>
      </w:r>
      <w:r w:rsidRPr="007E3608">
        <w:rPr>
          <w:rFonts w:ascii="Times New Roman" w:eastAsia="Times New Roman" w:hAnsi="Times New Roman" w:cs="Times New Roman"/>
          <w:sz w:val="28"/>
          <w:szCs w:val="28"/>
          <w:lang w:eastAsia="ru-RU"/>
        </w:rPr>
        <w:br/>
        <w:t xml:space="preserve">• обзорная рентгенография органов грудной клетки от 20.06.2023 года — без </w:t>
      </w:r>
      <w:r w:rsidRPr="007E3608">
        <w:rPr>
          <w:rFonts w:ascii="Times New Roman" w:eastAsia="Times New Roman" w:hAnsi="Times New Roman" w:cs="Times New Roman"/>
          <w:sz w:val="28"/>
          <w:szCs w:val="28"/>
          <w:lang w:eastAsia="ru-RU"/>
        </w:rPr>
        <w:lastRenderedPageBreak/>
        <w:t>изменений;</w:t>
      </w:r>
      <w:r w:rsidRPr="007E3608">
        <w:rPr>
          <w:rFonts w:ascii="Times New Roman" w:eastAsia="Times New Roman" w:hAnsi="Times New Roman" w:cs="Times New Roman"/>
          <w:sz w:val="28"/>
          <w:szCs w:val="28"/>
          <w:lang w:eastAsia="ru-RU"/>
        </w:rPr>
        <w:br/>
        <w:t>• обзорная рентгенография органов грудной клетки от 07.03.2024 года — без изменений;</w:t>
      </w:r>
      <w:r w:rsidRPr="007E3608">
        <w:rPr>
          <w:rFonts w:ascii="Times New Roman" w:eastAsia="Times New Roman" w:hAnsi="Times New Roman" w:cs="Times New Roman"/>
          <w:sz w:val="28"/>
          <w:szCs w:val="28"/>
          <w:lang w:eastAsia="ru-RU"/>
        </w:rPr>
        <w:br/>
        <w:t>• обзорная рентгенография органов грудной клетки от 21.04.2025 года — без изменений.</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Пациент направлен на стационарное лечение в г. Алматы, в отделение лечения внелегочного туберкулеза Научного центра фтизиопульмонологии.</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Жалобы: общая слабость, потеря веса, боли в поясничной области позвоночника, иррадиирующие в паховую область и нижнюю часть правой ноги, тянущие боли по наружной поверхности ноги. При интенсивной ходьбе и движении затрудняется передвижение, ходит с наклоном вправо, длительное время стоять и ходить не может.</w:t>
      </w:r>
    </w:p>
    <w:p w:rsidR="007E3608" w:rsidRPr="007E3608" w:rsidRDefault="007E3608" w:rsidP="007E3608">
      <w:pPr>
        <w:spacing w:after="0" w:line="240" w:lineRule="auto"/>
        <w:jc w:val="both"/>
        <w:rPr>
          <w:rFonts w:ascii="Times New Roman" w:eastAsia="Times New Roman" w:hAnsi="Times New Roman" w:cs="Times New Roman"/>
          <w:sz w:val="28"/>
          <w:szCs w:val="28"/>
          <w:lang w:eastAsia="ru-RU"/>
        </w:rPr>
      </w:pPr>
      <w:r w:rsidRPr="007E3608">
        <w:rPr>
          <w:rFonts w:ascii="Times New Roman" w:eastAsia="Times New Roman" w:hAnsi="Times New Roman" w:cs="Times New Roman"/>
          <w:sz w:val="28"/>
          <w:szCs w:val="28"/>
          <w:lang w:eastAsia="ru-RU"/>
        </w:rPr>
        <w:t>7. Нарушений не выявлено.</w:t>
      </w:r>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7E3608" w:rsidRPr="007E3608" w:rsidRDefault="007E3608" w:rsidP="007E3608">
      <w:pPr>
        <w:suppressAutoHyphens/>
        <w:spacing w:after="0" w:line="240" w:lineRule="auto"/>
        <w:jc w:val="both"/>
        <w:rPr>
          <w:rFonts w:ascii="Times New Roman" w:eastAsia="Times New Roman" w:hAnsi="Times New Roman" w:cs="Times New Roman"/>
          <w:kern w:val="1"/>
          <w:sz w:val="28"/>
          <w:szCs w:val="28"/>
          <w:lang w:val="kk-KZ" w:eastAsia="ar-SA"/>
        </w:rPr>
      </w:pPr>
    </w:p>
    <w:p w:rsidR="001140EA" w:rsidRDefault="001140EA"/>
    <w:sectPr w:rsidR="001140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608"/>
    <w:rsid w:val="001140EA"/>
    <w:rsid w:val="007E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2BEB9D-47B1-46A5-AE40-C3CAC5F7E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919</Words>
  <Characters>5243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2026-08-28T10:41:00Z</dcterms:created>
  <dcterms:modified xsi:type="dcterms:W3CDTF">2026-08-28T10:43:00Z</dcterms:modified>
</cp:coreProperties>
</file>