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3764" w14:textId="77777777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 w:rsidRPr="002B014F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0909C5A2" w14:textId="77777777" w:rsidR="00EE69B8" w:rsidRDefault="00EE69B8" w:rsidP="00934587">
      <w:pPr>
        <w:rPr>
          <w:color w:val="3399FF"/>
          <w:lang w:val="kk-KZ"/>
        </w:rPr>
      </w:pPr>
    </w:p>
    <w:p w14:paraId="713CF279" w14:textId="1C5F97FB" w:rsidR="00092BD6" w:rsidRDefault="00092BD6" w:rsidP="00092BD6">
      <w:pPr>
        <w:overflowPunct/>
        <w:autoSpaceDE/>
        <w:autoSpaceDN/>
        <w:adjustRightInd/>
        <w:jc w:val="center"/>
        <w:rPr>
          <w:rStyle w:val="ezkurwreuab5ozgtqnkl"/>
          <w:b/>
          <w:bCs/>
          <w:sz w:val="28"/>
          <w:szCs w:val="28"/>
          <w:lang w:val="kk-KZ"/>
        </w:rPr>
      </w:pPr>
    </w:p>
    <w:p w14:paraId="1A564C68" w14:textId="77777777" w:rsidR="00092BD6" w:rsidRDefault="00092BD6" w:rsidP="00092BD6">
      <w:pPr>
        <w:overflowPunct/>
        <w:autoSpaceDE/>
        <w:autoSpaceDN/>
        <w:adjustRightInd/>
        <w:jc w:val="center"/>
        <w:rPr>
          <w:rStyle w:val="ezkurwreuab5ozgtqnkl"/>
          <w:b/>
          <w:bCs/>
          <w:sz w:val="28"/>
          <w:szCs w:val="28"/>
          <w:lang w:val="kk-KZ"/>
        </w:rPr>
      </w:pPr>
    </w:p>
    <w:p w14:paraId="50BC1EE6" w14:textId="4E922B90" w:rsidR="000E6ABA" w:rsidRDefault="000E6ABA" w:rsidP="000E6ABA">
      <w:pPr>
        <w:jc w:val="center"/>
        <w:rPr>
          <w:color w:val="3399FF"/>
          <w:lang w:val="kk-KZ"/>
        </w:rPr>
      </w:pPr>
      <w:r>
        <w:rPr>
          <w:rFonts w:eastAsia="Calibri"/>
          <w:b/>
          <w:sz w:val="28"/>
          <w:szCs w:val="22"/>
          <w:lang w:val="kk-KZ" w:eastAsia="en-US"/>
        </w:rPr>
        <w:t>«</w:t>
      </w:r>
      <w:r w:rsidRPr="0089108D">
        <w:rPr>
          <w:rFonts w:eastAsia="Calibri"/>
          <w:b/>
          <w:sz w:val="28"/>
          <w:szCs w:val="22"/>
          <w:lang w:val="kk-KZ" w:eastAsia="en-US"/>
        </w:rPr>
        <w:t>Мотор майларын таңбалауда қолданылатын бақылау (сәйкестендіру) белгісі, сәйкестендіру құралы құнының шекті мөлшерін айқындау туралы</w:t>
      </w:r>
      <w:r>
        <w:rPr>
          <w:rFonts w:eastAsia="Calibri"/>
          <w:b/>
          <w:sz w:val="28"/>
          <w:szCs w:val="22"/>
          <w:lang w:val="kk-KZ" w:eastAsia="en-US"/>
        </w:rPr>
        <w:t>»</w:t>
      </w:r>
      <w:r w:rsidRPr="0089108D">
        <w:rPr>
          <w:rFonts w:eastAsia="Calibri"/>
          <w:b/>
          <w:sz w:val="28"/>
          <w:szCs w:val="22"/>
          <w:lang w:val="kk-KZ" w:eastAsia="en-US"/>
        </w:rPr>
        <w:t xml:space="preserve"> Қазақстан Республикасы Энергетика министрінің 2026 жылғы </w:t>
      </w:r>
      <w:r w:rsidR="00792068">
        <w:rPr>
          <w:rFonts w:eastAsia="Calibri"/>
          <w:b/>
          <w:sz w:val="28"/>
          <w:szCs w:val="22"/>
          <w:lang w:val="kk-KZ" w:eastAsia="en-US"/>
        </w:rPr>
        <w:br/>
      </w:r>
      <w:r w:rsidRPr="0089108D">
        <w:rPr>
          <w:rFonts w:eastAsia="Calibri"/>
          <w:b/>
          <w:sz w:val="28"/>
          <w:szCs w:val="22"/>
          <w:lang w:val="kk-KZ" w:eastAsia="en-US"/>
        </w:rPr>
        <w:t>19 қаңтардағы № 29-н/қ бұйрығына өзгерістер енгізу туралы</w:t>
      </w:r>
    </w:p>
    <w:p w14:paraId="5BFA3B70" w14:textId="77777777" w:rsidR="000E6ABA" w:rsidRDefault="000E6ABA" w:rsidP="000E6ABA">
      <w:pPr>
        <w:rPr>
          <w:color w:val="3399FF"/>
          <w:lang w:val="kk-KZ"/>
        </w:rPr>
      </w:pPr>
    </w:p>
    <w:p w14:paraId="29C72862" w14:textId="77777777" w:rsidR="000E6ABA" w:rsidRDefault="000E6ABA" w:rsidP="000E6ABA">
      <w:pPr>
        <w:rPr>
          <w:color w:val="3399FF"/>
          <w:lang w:val="kk-KZ"/>
        </w:rPr>
      </w:pPr>
    </w:p>
    <w:p w14:paraId="5864F245" w14:textId="15656268" w:rsidR="000E6ABA" w:rsidRDefault="000E6ABA" w:rsidP="000E6ABA">
      <w:pPr>
        <w:overflowPunct/>
        <w:autoSpaceDE/>
        <w:autoSpaceDN/>
        <w:adjustRightInd/>
        <w:ind w:firstLine="709"/>
        <w:jc w:val="both"/>
        <w:rPr>
          <w:rFonts w:eastAsia="Calibri"/>
          <w:bCs/>
          <w:sz w:val="28"/>
          <w:szCs w:val="22"/>
          <w:lang w:val="kk-KZ" w:eastAsia="en-US"/>
        </w:rPr>
      </w:pPr>
      <w:r w:rsidRPr="00852CA8">
        <w:rPr>
          <w:rFonts w:eastAsia="Calibri"/>
          <w:b/>
          <w:sz w:val="28"/>
          <w:szCs w:val="22"/>
          <w:lang w:val="kk-KZ" w:eastAsia="en-US"/>
        </w:rPr>
        <w:t>БҰЙЫРАМЫН</w:t>
      </w:r>
      <w:r w:rsidRPr="00200681">
        <w:rPr>
          <w:rFonts w:eastAsia="Calibri"/>
          <w:bCs/>
          <w:sz w:val="28"/>
          <w:szCs w:val="22"/>
          <w:lang w:val="kk-KZ" w:eastAsia="en-US"/>
        </w:rPr>
        <w:t>:</w:t>
      </w:r>
    </w:p>
    <w:p w14:paraId="33AF2386" w14:textId="4CA33835" w:rsidR="000E6ABA" w:rsidRPr="00C84F05" w:rsidRDefault="000E6ABA" w:rsidP="000E6ABA">
      <w:pPr>
        <w:overflowPunct/>
        <w:autoSpaceDE/>
        <w:autoSpaceDN/>
        <w:adjustRightInd/>
        <w:ind w:firstLine="709"/>
        <w:jc w:val="both"/>
        <w:rPr>
          <w:rFonts w:eastAsia="Calibri"/>
          <w:bCs/>
          <w:sz w:val="28"/>
          <w:szCs w:val="22"/>
          <w:lang w:val="kk-KZ" w:eastAsia="en-US"/>
        </w:rPr>
      </w:pPr>
      <w:r w:rsidRPr="00200681">
        <w:rPr>
          <w:rFonts w:eastAsia="Calibri"/>
          <w:bCs/>
          <w:sz w:val="28"/>
          <w:szCs w:val="22"/>
          <w:lang w:val="kk-KZ" w:eastAsia="en-US"/>
        </w:rPr>
        <w:t xml:space="preserve">1. </w:t>
      </w:r>
      <w:r w:rsidRPr="00D35091">
        <w:rPr>
          <w:rFonts w:eastAsia="Calibri"/>
          <w:bCs/>
          <w:sz w:val="28"/>
          <w:szCs w:val="22"/>
          <w:lang w:val="kk-KZ" w:eastAsia="en-US"/>
        </w:rPr>
        <w:t xml:space="preserve">«Мотор майларын таңбалауда қолданылатын бақылау (сәйкестендіру) белгісі, сәйкестендіру құралы құнының шекті мөлшерін айқындау туралы» Қазақстан Республикасы Энергетика министрінің 2026 жылғы 19 қаңтардағы </w:t>
      </w:r>
      <w:r>
        <w:rPr>
          <w:rFonts w:eastAsia="Calibri"/>
          <w:bCs/>
          <w:sz w:val="28"/>
          <w:szCs w:val="22"/>
          <w:lang w:val="kk-KZ" w:eastAsia="en-US"/>
        </w:rPr>
        <w:t xml:space="preserve">                </w:t>
      </w:r>
      <w:r w:rsidRPr="00D35091">
        <w:rPr>
          <w:rFonts w:eastAsia="Calibri"/>
          <w:bCs/>
          <w:sz w:val="28"/>
          <w:szCs w:val="22"/>
          <w:lang w:val="kk-KZ" w:eastAsia="en-US"/>
        </w:rPr>
        <w:t>№ 29-н/қ бұйрығына</w:t>
      </w:r>
      <w:r>
        <w:rPr>
          <w:rFonts w:eastAsia="Calibri"/>
          <w:bCs/>
          <w:sz w:val="28"/>
          <w:szCs w:val="22"/>
          <w:lang w:val="kk-KZ" w:eastAsia="en-US"/>
        </w:rPr>
        <w:t xml:space="preserve"> </w:t>
      </w:r>
      <w:r w:rsidR="00792068">
        <w:rPr>
          <w:rFonts w:eastAsia="Calibri"/>
          <w:bCs/>
          <w:sz w:val="28"/>
          <w:szCs w:val="22"/>
          <w:lang w:val="kk-KZ" w:eastAsia="en-US"/>
        </w:rPr>
        <w:t>мынадай</w:t>
      </w:r>
      <w:r w:rsidRPr="00D35091">
        <w:rPr>
          <w:rFonts w:eastAsia="Calibri"/>
          <w:bCs/>
          <w:sz w:val="28"/>
          <w:szCs w:val="22"/>
          <w:lang w:val="kk-KZ" w:eastAsia="en-US"/>
        </w:rPr>
        <w:t xml:space="preserve"> өзгерістер енгіз</w:t>
      </w:r>
      <w:r>
        <w:rPr>
          <w:rFonts w:eastAsia="Calibri"/>
          <w:bCs/>
          <w:sz w:val="28"/>
          <w:szCs w:val="22"/>
          <w:lang w:val="kk-KZ" w:eastAsia="en-US"/>
        </w:rPr>
        <w:t>ілсін:</w:t>
      </w:r>
    </w:p>
    <w:p w14:paraId="60F29914" w14:textId="77777777" w:rsidR="000E6ABA" w:rsidRDefault="000E6ABA" w:rsidP="000E6ABA">
      <w:pPr>
        <w:overflowPunct/>
        <w:autoSpaceDE/>
        <w:autoSpaceDN/>
        <w:adjustRightInd/>
        <w:ind w:firstLine="709"/>
        <w:jc w:val="both"/>
        <w:rPr>
          <w:rFonts w:eastAsia="Calibri"/>
          <w:bCs/>
          <w:sz w:val="28"/>
          <w:szCs w:val="22"/>
          <w:lang w:val="kk-KZ" w:eastAsia="en-US"/>
        </w:rPr>
      </w:pPr>
      <w:r w:rsidRPr="00DA6D26">
        <w:rPr>
          <w:rFonts w:eastAsia="Calibri"/>
          <w:bCs/>
          <w:sz w:val="28"/>
          <w:szCs w:val="22"/>
          <w:lang w:val="kk-KZ" w:eastAsia="en-US"/>
        </w:rPr>
        <w:t>тақырып жаңа редакцияда жазылсын:</w:t>
      </w:r>
    </w:p>
    <w:p w14:paraId="55E78675" w14:textId="43063B99" w:rsidR="000E6ABA" w:rsidRDefault="000E6ABA" w:rsidP="000E6ABA">
      <w:pPr>
        <w:overflowPunct/>
        <w:autoSpaceDE/>
        <w:autoSpaceDN/>
        <w:adjustRightInd/>
        <w:ind w:firstLine="709"/>
        <w:jc w:val="both"/>
        <w:rPr>
          <w:rFonts w:eastAsia="Calibri"/>
          <w:bCs/>
          <w:sz w:val="28"/>
          <w:szCs w:val="22"/>
          <w:lang w:val="kk-KZ" w:eastAsia="en-US"/>
        </w:rPr>
      </w:pPr>
      <w:r w:rsidRPr="00AE659D">
        <w:rPr>
          <w:rFonts w:eastAsia="Calibri"/>
          <w:bCs/>
          <w:sz w:val="28"/>
          <w:szCs w:val="22"/>
          <w:lang w:val="kk-KZ" w:eastAsia="en-US"/>
        </w:rPr>
        <w:t>«Жағар</w:t>
      </w:r>
      <w:r w:rsidR="00251FCD">
        <w:rPr>
          <w:rFonts w:eastAsia="Calibri"/>
          <w:bCs/>
          <w:sz w:val="28"/>
          <w:szCs w:val="22"/>
          <w:lang w:val="kk-KZ" w:eastAsia="en-US"/>
        </w:rPr>
        <w:t>май</w:t>
      </w:r>
      <w:r w:rsidRPr="00AE659D">
        <w:rPr>
          <w:rFonts w:eastAsia="Calibri"/>
          <w:bCs/>
          <w:sz w:val="28"/>
          <w:szCs w:val="22"/>
          <w:lang w:val="kk-KZ" w:eastAsia="en-US"/>
        </w:rPr>
        <w:t xml:space="preserve"> майлар</w:t>
      </w:r>
      <w:r>
        <w:rPr>
          <w:rFonts w:eastAsia="Calibri"/>
          <w:bCs/>
          <w:sz w:val="28"/>
          <w:szCs w:val="22"/>
          <w:lang w:val="kk-KZ" w:eastAsia="en-US"/>
        </w:rPr>
        <w:t>ының</w:t>
      </w:r>
      <w:r w:rsidRPr="00AE659D">
        <w:rPr>
          <w:rFonts w:eastAsia="Calibri"/>
          <w:bCs/>
          <w:sz w:val="28"/>
          <w:szCs w:val="22"/>
          <w:lang w:val="kk-KZ" w:eastAsia="en-US"/>
        </w:rPr>
        <w:t xml:space="preserve">, </w:t>
      </w:r>
      <w:r w:rsidRPr="001038F1">
        <w:rPr>
          <w:rFonts w:eastAsia="Calibri"/>
          <w:bCs/>
          <w:sz w:val="28"/>
          <w:szCs w:val="22"/>
          <w:lang w:val="kk-KZ" w:eastAsia="en-US"/>
        </w:rPr>
        <w:t xml:space="preserve">жағармай </w:t>
      </w:r>
      <w:r w:rsidRPr="00AE659D">
        <w:rPr>
          <w:rFonts w:eastAsia="Calibri"/>
          <w:bCs/>
          <w:sz w:val="28"/>
          <w:szCs w:val="22"/>
          <w:lang w:val="kk-KZ" w:eastAsia="en-US"/>
        </w:rPr>
        <w:t xml:space="preserve">материалдарының және арнайы автомобиль сұйықтықтарының </w:t>
      </w:r>
      <w:r w:rsidRPr="00983BDA">
        <w:rPr>
          <w:rFonts w:eastAsia="Calibri"/>
          <w:bCs/>
          <w:sz w:val="28"/>
          <w:szCs w:val="22"/>
          <w:lang w:val="kk-KZ" w:eastAsia="en-US"/>
        </w:rPr>
        <w:t xml:space="preserve">жекелеген түрлерін </w:t>
      </w:r>
      <w:r w:rsidRPr="00AE659D">
        <w:rPr>
          <w:rFonts w:eastAsia="Calibri"/>
          <w:bCs/>
          <w:sz w:val="28"/>
          <w:szCs w:val="22"/>
          <w:lang w:val="kk-KZ" w:eastAsia="en-US"/>
        </w:rPr>
        <w:t>таңбалауда қолданылатын бақылау (сәйкестендіру) белгісі, сәйкестендіру құралы құнының шекті мөлшерін айқындау туралы»;</w:t>
      </w:r>
    </w:p>
    <w:p w14:paraId="54C3D38B" w14:textId="7BDA85EA" w:rsidR="000E6ABA" w:rsidRPr="00FD1D1E" w:rsidRDefault="00FD1D1E" w:rsidP="000E6ABA">
      <w:pPr>
        <w:overflowPunct/>
        <w:autoSpaceDE/>
        <w:autoSpaceDN/>
        <w:adjustRightInd/>
        <w:ind w:firstLine="709"/>
        <w:jc w:val="both"/>
        <w:rPr>
          <w:rFonts w:eastAsia="Calibri"/>
          <w:bCs/>
          <w:sz w:val="28"/>
          <w:szCs w:val="22"/>
          <w:lang w:val="kk-KZ" w:eastAsia="en-US"/>
        </w:rPr>
      </w:pPr>
      <w:r>
        <w:rPr>
          <w:rFonts w:eastAsia="Calibri"/>
          <w:bCs/>
          <w:sz w:val="28"/>
          <w:szCs w:val="22"/>
          <w:lang w:val="kk-KZ" w:eastAsia="en-US"/>
        </w:rPr>
        <w:t>1</w:t>
      </w:r>
      <w:r w:rsidR="00792068">
        <w:rPr>
          <w:rFonts w:eastAsia="Calibri"/>
          <w:bCs/>
          <w:sz w:val="28"/>
          <w:szCs w:val="22"/>
          <w:lang w:val="kk-KZ" w:eastAsia="en-US"/>
        </w:rPr>
        <w:t>-</w:t>
      </w:r>
      <w:r>
        <w:rPr>
          <w:rFonts w:eastAsia="Calibri"/>
          <w:bCs/>
          <w:sz w:val="28"/>
          <w:szCs w:val="22"/>
          <w:lang w:val="kk-KZ" w:eastAsia="en-US"/>
        </w:rPr>
        <w:t xml:space="preserve">тармақ </w:t>
      </w:r>
      <w:r w:rsidR="00035E34">
        <w:rPr>
          <w:rFonts w:eastAsia="Calibri"/>
          <w:bCs/>
          <w:sz w:val="28"/>
          <w:szCs w:val="22"/>
          <w:lang w:val="kk-KZ" w:eastAsia="en-US"/>
        </w:rPr>
        <w:t>жаңа</w:t>
      </w:r>
      <w:r>
        <w:rPr>
          <w:rFonts w:eastAsia="Calibri"/>
          <w:bCs/>
          <w:sz w:val="28"/>
          <w:szCs w:val="22"/>
          <w:lang w:val="kk-KZ" w:eastAsia="en-US"/>
        </w:rPr>
        <w:t xml:space="preserve"> редакцияда жазылсын:</w:t>
      </w:r>
    </w:p>
    <w:p w14:paraId="2E1E0973" w14:textId="46DDC353" w:rsidR="000E6ABA" w:rsidRPr="00AE659D" w:rsidRDefault="000E6ABA" w:rsidP="002B014F">
      <w:pPr>
        <w:overflowPunct/>
        <w:autoSpaceDE/>
        <w:autoSpaceDN/>
        <w:adjustRightInd/>
        <w:ind w:firstLine="709"/>
        <w:jc w:val="both"/>
        <w:rPr>
          <w:rFonts w:eastAsia="Calibri"/>
          <w:bCs/>
          <w:sz w:val="28"/>
          <w:szCs w:val="22"/>
          <w:lang w:val="kk-KZ" w:eastAsia="en-US"/>
        </w:rPr>
      </w:pPr>
      <w:r>
        <w:rPr>
          <w:rFonts w:eastAsia="Calibri"/>
          <w:bCs/>
          <w:sz w:val="28"/>
          <w:szCs w:val="22"/>
          <w:lang w:val="kk-KZ" w:eastAsia="en-US"/>
        </w:rPr>
        <w:t>«</w:t>
      </w:r>
      <w:r w:rsidRPr="00200681">
        <w:rPr>
          <w:rFonts w:eastAsia="Calibri"/>
          <w:bCs/>
          <w:sz w:val="28"/>
          <w:szCs w:val="22"/>
          <w:lang w:val="kk-KZ" w:eastAsia="en-US"/>
        </w:rPr>
        <w:t>1</w:t>
      </w:r>
      <w:r w:rsidR="00FD1D1E">
        <w:rPr>
          <w:rFonts w:eastAsia="Calibri"/>
          <w:bCs/>
          <w:sz w:val="28"/>
          <w:szCs w:val="22"/>
          <w:lang w:val="kk-KZ" w:eastAsia="en-US"/>
        </w:rPr>
        <w:t xml:space="preserve">. </w:t>
      </w:r>
      <w:r w:rsidR="00251FCD">
        <w:rPr>
          <w:rFonts w:eastAsia="Calibri"/>
          <w:bCs/>
          <w:sz w:val="28"/>
          <w:szCs w:val="22"/>
          <w:lang w:val="kk-KZ" w:eastAsia="en-US"/>
        </w:rPr>
        <w:t>Ж</w:t>
      </w:r>
      <w:r w:rsidR="00FD1D1E" w:rsidRPr="009D0E59">
        <w:rPr>
          <w:rFonts w:eastAsia="Calibri"/>
          <w:bCs/>
          <w:sz w:val="28"/>
          <w:szCs w:val="22"/>
          <w:lang w:val="kk-KZ" w:eastAsia="en-US"/>
        </w:rPr>
        <w:t>ағар</w:t>
      </w:r>
      <w:r w:rsidR="00251FCD">
        <w:rPr>
          <w:rFonts w:eastAsia="Calibri"/>
          <w:bCs/>
          <w:sz w:val="28"/>
          <w:szCs w:val="22"/>
          <w:lang w:val="kk-KZ" w:eastAsia="en-US"/>
        </w:rPr>
        <w:t>май</w:t>
      </w:r>
      <w:r w:rsidR="00FD1D1E" w:rsidRPr="009D0E59">
        <w:rPr>
          <w:rFonts w:eastAsia="Calibri"/>
          <w:bCs/>
          <w:sz w:val="28"/>
          <w:szCs w:val="22"/>
          <w:lang w:val="kk-KZ" w:eastAsia="en-US"/>
        </w:rPr>
        <w:t xml:space="preserve"> майларының, жағармай материалдарының және арнайы автомобиль сұйықтықтарының жекелеген түрлерін</w:t>
      </w:r>
      <w:r w:rsidRPr="00200681">
        <w:rPr>
          <w:rFonts w:eastAsia="Calibri"/>
          <w:bCs/>
          <w:sz w:val="28"/>
          <w:szCs w:val="22"/>
          <w:lang w:val="kk-KZ" w:eastAsia="en-US"/>
        </w:rPr>
        <w:t xml:space="preserve"> таңбалауда қолданылатын бақылау (сәйкестендіру) белгісі, сәйкестендіру құралы құнының шекті мөлшері </w:t>
      </w:r>
      <w:r>
        <w:rPr>
          <w:rFonts w:eastAsia="Calibri"/>
          <w:bCs/>
          <w:sz w:val="28"/>
          <w:szCs w:val="22"/>
          <w:lang w:val="kk-KZ" w:eastAsia="en-US"/>
        </w:rPr>
        <w:t>қ</w:t>
      </w:r>
      <w:r w:rsidRPr="00200681">
        <w:rPr>
          <w:rFonts w:eastAsia="Calibri"/>
          <w:bCs/>
          <w:sz w:val="28"/>
          <w:szCs w:val="22"/>
          <w:lang w:val="kk-KZ" w:eastAsia="en-US"/>
        </w:rPr>
        <w:t>осылған құн салығынсыз бірлік үшін 4,7 теңге мөлшерінде айқындалсын</w:t>
      </w:r>
      <w:r w:rsidRPr="00200681">
        <w:rPr>
          <w:rFonts w:eastAsia="Calibri"/>
          <w:sz w:val="28"/>
          <w:szCs w:val="22"/>
          <w:lang w:val="kk-KZ" w:eastAsia="en-US"/>
        </w:rPr>
        <w:t>.</w:t>
      </w:r>
      <w:r>
        <w:rPr>
          <w:rFonts w:eastAsia="Calibri"/>
          <w:sz w:val="28"/>
          <w:szCs w:val="22"/>
          <w:lang w:val="kk-KZ" w:eastAsia="en-US"/>
        </w:rPr>
        <w:t>»</w:t>
      </w:r>
    </w:p>
    <w:p w14:paraId="515D5D8A" w14:textId="77777777" w:rsidR="000E6ABA" w:rsidRDefault="000E6ABA" w:rsidP="000E6ABA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B42E43">
        <w:rPr>
          <w:bCs/>
          <w:sz w:val="28"/>
          <w:szCs w:val="28"/>
          <w:lang w:val="kk-KZ"/>
        </w:rPr>
        <w:t xml:space="preserve">2. </w:t>
      </w:r>
      <w:r w:rsidRPr="00B42E43">
        <w:rPr>
          <w:rFonts w:eastAsia="Calibri"/>
          <w:sz w:val="28"/>
          <w:szCs w:val="28"/>
          <w:lang w:val="kk-KZ" w:eastAsia="en-US"/>
        </w:rPr>
        <w:t xml:space="preserve">Қазақстан Республикасы Энергетика министрлігінің </w:t>
      </w:r>
      <w:r>
        <w:rPr>
          <w:bCs/>
          <w:color w:val="000000"/>
          <w:sz w:val="28"/>
          <w:szCs w:val="28"/>
          <w:lang w:val="kk-KZ"/>
        </w:rPr>
        <w:t>Мұнай-газ-химия және техникалық реттеу</w:t>
      </w:r>
      <w:r w:rsidRPr="00B42E43">
        <w:rPr>
          <w:rFonts w:eastAsia="Calibri"/>
          <w:sz w:val="28"/>
          <w:szCs w:val="28"/>
          <w:lang w:val="kk-KZ" w:eastAsia="en-US"/>
        </w:rPr>
        <w:t xml:space="preserve"> департаменті Қазақстан Республикасының заңнамасында белгіленген тәртіппен:</w:t>
      </w:r>
    </w:p>
    <w:p w14:paraId="05DA4C08" w14:textId="77777777" w:rsidR="000E6ABA" w:rsidRDefault="000E6ABA" w:rsidP="000E6ABA">
      <w:pPr>
        <w:ind w:firstLine="709"/>
        <w:jc w:val="both"/>
        <w:rPr>
          <w:rFonts w:eastAsia="Calibri"/>
          <w:noProof/>
          <w:sz w:val="28"/>
          <w:szCs w:val="28"/>
          <w:lang w:val="kk-KZ"/>
        </w:rPr>
      </w:pPr>
      <w:r w:rsidRPr="00B42E43">
        <w:rPr>
          <w:rFonts w:eastAsia="Calibri"/>
          <w:noProof/>
          <w:sz w:val="28"/>
          <w:szCs w:val="28"/>
          <w:lang w:val="kk-KZ"/>
        </w:rPr>
        <w:t>1) осы бұйрық</w:t>
      </w:r>
      <w:r>
        <w:rPr>
          <w:rFonts w:eastAsia="Calibri"/>
          <w:noProof/>
          <w:sz w:val="28"/>
          <w:szCs w:val="28"/>
          <w:lang w:val="kk-KZ"/>
        </w:rPr>
        <w:t>қа қол қойылған күннен бастап бес жұмыс күні ішінде оның</w:t>
      </w:r>
      <w:r w:rsidRPr="00C63AC8">
        <w:rPr>
          <w:rFonts w:eastAsia="Calibri"/>
          <w:noProof/>
          <w:sz w:val="28"/>
          <w:szCs w:val="28"/>
          <w:lang w:val="kk-KZ"/>
        </w:rPr>
        <w:t xml:space="preserve"> </w:t>
      </w:r>
      <w:r>
        <w:rPr>
          <w:rFonts w:eastAsia="Calibri"/>
          <w:noProof/>
          <w:sz w:val="28"/>
          <w:szCs w:val="28"/>
          <w:lang w:val="kk-KZ"/>
        </w:rPr>
        <w:t xml:space="preserve">көшірмесін электронды түрде қазақ және орыс тілдерінде ресми жариялау және </w:t>
      </w:r>
      <w:r w:rsidRPr="002757C1">
        <w:rPr>
          <w:sz w:val="28"/>
          <w:szCs w:val="28"/>
          <w:lang w:val="kk-KZ"/>
        </w:rPr>
        <w:t>Қазақстан Республикасы</w:t>
      </w:r>
      <w:r>
        <w:rPr>
          <w:sz w:val="28"/>
          <w:szCs w:val="28"/>
          <w:lang w:val="kk-KZ"/>
        </w:rPr>
        <w:t xml:space="preserve">ның </w:t>
      </w:r>
      <w:r>
        <w:rPr>
          <w:rFonts w:eastAsia="Calibri"/>
          <w:noProof/>
          <w:sz w:val="28"/>
          <w:szCs w:val="28"/>
          <w:lang w:val="kk-KZ"/>
        </w:rPr>
        <w:t>нормативтік</w:t>
      </w:r>
      <w:r>
        <w:rPr>
          <w:sz w:val="28"/>
          <w:szCs w:val="28"/>
          <w:lang w:val="kk-KZ"/>
        </w:rPr>
        <w:t xml:space="preserve"> құқықтық актілерін</w:t>
      </w:r>
      <w:r>
        <w:rPr>
          <w:rFonts w:eastAsia="Calibri"/>
          <w:noProof/>
          <w:sz w:val="28"/>
          <w:szCs w:val="28"/>
          <w:lang w:val="kk-KZ"/>
        </w:rPr>
        <w:t xml:space="preserve">ің эталондық бақылау банкіне енгізу үшін </w:t>
      </w:r>
      <w:r w:rsidRPr="00D67CC1">
        <w:rPr>
          <w:sz w:val="28"/>
          <w:szCs w:val="28"/>
          <w:lang w:val="kk-KZ"/>
        </w:rPr>
        <w:t>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</w:t>
      </w:r>
      <w:r>
        <w:rPr>
          <w:sz w:val="28"/>
          <w:szCs w:val="28"/>
          <w:lang w:val="kk-KZ"/>
        </w:rPr>
        <w:t>на жіберуді</w:t>
      </w:r>
      <w:r w:rsidRPr="00B42E43">
        <w:rPr>
          <w:rFonts w:eastAsia="Calibri"/>
          <w:noProof/>
          <w:sz w:val="28"/>
          <w:szCs w:val="28"/>
          <w:lang w:val="kk-KZ"/>
        </w:rPr>
        <w:t>;</w:t>
      </w:r>
      <w:r>
        <w:rPr>
          <w:rFonts w:eastAsia="Calibri"/>
          <w:noProof/>
          <w:sz w:val="28"/>
          <w:szCs w:val="28"/>
          <w:lang w:val="kk-KZ"/>
        </w:rPr>
        <w:t xml:space="preserve"> </w:t>
      </w:r>
    </w:p>
    <w:p w14:paraId="22A37AAB" w14:textId="77777777" w:rsidR="000E6ABA" w:rsidRDefault="000E6ABA" w:rsidP="000E6ABA">
      <w:pPr>
        <w:ind w:firstLine="709"/>
        <w:jc w:val="both"/>
        <w:rPr>
          <w:rFonts w:eastAsia="Calibri"/>
          <w:noProof/>
          <w:sz w:val="28"/>
          <w:szCs w:val="28"/>
          <w:lang w:val="kk-KZ"/>
        </w:rPr>
      </w:pPr>
      <w:r w:rsidRPr="00B42E43">
        <w:rPr>
          <w:rFonts w:eastAsia="Calibri"/>
          <w:noProof/>
          <w:sz w:val="28"/>
          <w:szCs w:val="28"/>
          <w:lang w:val="kk-KZ"/>
        </w:rPr>
        <w:t>2)</w:t>
      </w:r>
      <w:r w:rsidRPr="006348AC">
        <w:rPr>
          <w:sz w:val="28"/>
          <w:szCs w:val="28"/>
        </w:rPr>
        <w:t xml:space="preserve"> </w:t>
      </w:r>
      <w:r w:rsidRPr="00FF3FF2">
        <w:rPr>
          <w:sz w:val="28"/>
          <w:szCs w:val="28"/>
        </w:rPr>
        <w:t xml:space="preserve">осы </w:t>
      </w:r>
      <w:proofErr w:type="spellStart"/>
      <w:r w:rsidRPr="00FF3FF2">
        <w:rPr>
          <w:sz w:val="28"/>
          <w:szCs w:val="28"/>
        </w:rPr>
        <w:t>бұйрық</w:t>
      </w:r>
      <w:proofErr w:type="spellEnd"/>
      <w:r>
        <w:rPr>
          <w:sz w:val="28"/>
          <w:szCs w:val="28"/>
          <w:lang w:val="kk-KZ"/>
        </w:rPr>
        <w:t>ты</w:t>
      </w:r>
      <w:r w:rsidRPr="00FF3FF2">
        <w:rPr>
          <w:sz w:val="28"/>
          <w:szCs w:val="28"/>
        </w:rPr>
        <w:t xml:space="preserve"> </w:t>
      </w:r>
      <w:proofErr w:type="spellStart"/>
      <w:r w:rsidRPr="00FF3FF2">
        <w:rPr>
          <w:sz w:val="28"/>
          <w:szCs w:val="28"/>
        </w:rPr>
        <w:t>ресми</w:t>
      </w:r>
      <w:proofErr w:type="spellEnd"/>
      <w:r w:rsidRPr="00FF3FF2">
        <w:rPr>
          <w:sz w:val="28"/>
          <w:szCs w:val="28"/>
        </w:rPr>
        <w:t xml:space="preserve"> </w:t>
      </w:r>
      <w:proofErr w:type="spellStart"/>
      <w:r w:rsidRPr="00FF3FF2">
        <w:rPr>
          <w:sz w:val="28"/>
          <w:szCs w:val="28"/>
        </w:rPr>
        <w:t>жариялағаннан</w:t>
      </w:r>
      <w:proofErr w:type="spellEnd"/>
      <w:r w:rsidRPr="00FF3FF2">
        <w:rPr>
          <w:sz w:val="28"/>
          <w:szCs w:val="28"/>
        </w:rPr>
        <w:t xml:space="preserve"> </w:t>
      </w:r>
      <w:proofErr w:type="spellStart"/>
      <w:r w:rsidRPr="00FF3FF2">
        <w:rPr>
          <w:sz w:val="28"/>
          <w:szCs w:val="28"/>
        </w:rPr>
        <w:t>кейін</w:t>
      </w:r>
      <w:proofErr w:type="spellEnd"/>
      <w:r w:rsidRPr="00FF3FF2">
        <w:rPr>
          <w:sz w:val="28"/>
          <w:szCs w:val="28"/>
        </w:rPr>
        <w:t xml:space="preserve"> </w:t>
      </w:r>
      <w:proofErr w:type="spellStart"/>
      <w:r w:rsidRPr="00FF3FF2">
        <w:rPr>
          <w:sz w:val="28"/>
          <w:szCs w:val="28"/>
        </w:rPr>
        <w:t>Қазақстан</w:t>
      </w:r>
      <w:proofErr w:type="spellEnd"/>
      <w:r w:rsidRPr="00FF3FF2">
        <w:rPr>
          <w:sz w:val="28"/>
          <w:szCs w:val="28"/>
        </w:rPr>
        <w:t xml:space="preserve"> </w:t>
      </w:r>
      <w:proofErr w:type="spellStart"/>
      <w:r w:rsidRPr="00FF3FF2">
        <w:rPr>
          <w:sz w:val="28"/>
          <w:szCs w:val="28"/>
        </w:rPr>
        <w:t>Республикасы</w:t>
      </w:r>
      <w:proofErr w:type="spellEnd"/>
      <w:r w:rsidRPr="00FF3FF2">
        <w:rPr>
          <w:sz w:val="28"/>
          <w:szCs w:val="28"/>
        </w:rPr>
        <w:t xml:space="preserve"> Энергетика </w:t>
      </w:r>
      <w:proofErr w:type="spellStart"/>
      <w:r w:rsidRPr="00FF3FF2">
        <w:rPr>
          <w:sz w:val="28"/>
          <w:szCs w:val="28"/>
        </w:rPr>
        <w:t>министрлігінің</w:t>
      </w:r>
      <w:proofErr w:type="spellEnd"/>
      <w:r w:rsidRPr="00FF3FF2">
        <w:rPr>
          <w:sz w:val="28"/>
          <w:szCs w:val="28"/>
        </w:rPr>
        <w:t xml:space="preserve"> интернет-</w:t>
      </w:r>
      <w:proofErr w:type="spellStart"/>
      <w:r w:rsidRPr="00FF3FF2">
        <w:rPr>
          <w:sz w:val="28"/>
          <w:szCs w:val="28"/>
        </w:rPr>
        <w:t>ресурсында</w:t>
      </w:r>
      <w:proofErr w:type="spellEnd"/>
      <w:r w:rsidRPr="00FF3FF2">
        <w:rPr>
          <w:sz w:val="28"/>
          <w:szCs w:val="28"/>
        </w:rPr>
        <w:t xml:space="preserve"> </w:t>
      </w:r>
      <w:proofErr w:type="spellStart"/>
      <w:r w:rsidRPr="00FF3FF2">
        <w:rPr>
          <w:sz w:val="28"/>
          <w:szCs w:val="28"/>
        </w:rPr>
        <w:t>орналастыруды</w:t>
      </w:r>
      <w:proofErr w:type="spellEnd"/>
      <w:r w:rsidRPr="00B42E43">
        <w:rPr>
          <w:rFonts w:eastAsia="Calibri"/>
          <w:noProof/>
          <w:sz w:val="28"/>
          <w:szCs w:val="28"/>
          <w:lang w:val="kk-KZ"/>
        </w:rPr>
        <w:t>;</w:t>
      </w:r>
    </w:p>
    <w:p w14:paraId="74A5A897" w14:textId="363B0966" w:rsidR="000E6ABA" w:rsidRDefault="000E6ABA" w:rsidP="000E6ABA">
      <w:pPr>
        <w:ind w:firstLine="709"/>
        <w:jc w:val="both"/>
        <w:rPr>
          <w:rFonts w:eastAsia="Calibri"/>
          <w:noProof/>
          <w:sz w:val="28"/>
          <w:szCs w:val="28"/>
          <w:lang w:val="kk-KZ"/>
        </w:rPr>
      </w:pPr>
      <w:r w:rsidRPr="00B42E43">
        <w:rPr>
          <w:rFonts w:eastAsia="Calibri"/>
          <w:noProof/>
          <w:sz w:val="28"/>
          <w:szCs w:val="28"/>
          <w:lang w:val="kk-KZ"/>
        </w:rPr>
        <w:t xml:space="preserve">3) осы бұйрықты Қазақстан Республикасының Әділет министрлігінде мемлекеттік тіркегеннен кейін он жұмыс күні ішінде Қазақстан Республикасы </w:t>
      </w:r>
      <w:r w:rsidRPr="00B42E43">
        <w:rPr>
          <w:rFonts w:eastAsia="Calibri"/>
          <w:noProof/>
          <w:sz w:val="28"/>
          <w:szCs w:val="28"/>
          <w:lang w:val="kk-KZ"/>
        </w:rPr>
        <w:lastRenderedPageBreak/>
        <w:t>Энергетика министрлігінің Заң қызметі департаментіне осы</w:t>
      </w:r>
      <w:r w:rsidR="00251FCD">
        <w:rPr>
          <w:rFonts w:eastAsia="Calibri"/>
          <w:noProof/>
          <w:sz w:val="28"/>
          <w:szCs w:val="28"/>
          <w:lang w:val="kk-KZ"/>
        </w:rPr>
        <w:t xml:space="preserve"> </w:t>
      </w:r>
      <w:r w:rsidRPr="00B42E43">
        <w:rPr>
          <w:rFonts w:eastAsia="Calibri"/>
          <w:noProof/>
          <w:sz w:val="28"/>
          <w:szCs w:val="28"/>
          <w:lang w:val="kk-KZ"/>
        </w:rPr>
        <w:t xml:space="preserve">тармақтың 1) және 2) тармақшаларында көзделген іс-шаралардың </w:t>
      </w:r>
      <w:r w:rsidRPr="006348AC">
        <w:rPr>
          <w:sz w:val="28"/>
          <w:szCs w:val="28"/>
          <w:lang w:val="kk-KZ"/>
        </w:rPr>
        <w:t>орындал</w:t>
      </w:r>
      <w:r w:rsidRPr="00FF3FF2">
        <w:rPr>
          <w:sz w:val="28"/>
          <w:szCs w:val="28"/>
          <w:lang w:val="kk-KZ"/>
        </w:rPr>
        <w:t>ғаны</w:t>
      </w:r>
      <w:r w:rsidRPr="00B42E43">
        <w:rPr>
          <w:rFonts w:eastAsia="Calibri"/>
          <w:noProof/>
          <w:sz w:val="28"/>
          <w:szCs w:val="28"/>
          <w:lang w:val="kk-KZ"/>
        </w:rPr>
        <w:t xml:space="preserve"> туралы мәліметтерді ұсынуды қамтамасыз етсін.</w:t>
      </w:r>
    </w:p>
    <w:p w14:paraId="1241AB15" w14:textId="11E45DDB" w:rsidR="000E6ABA" w:rsidRDefault="000E6ABA" w:rsidP="000E6ABA">
      <w:pPr>
        <w:ind w:firstLine="708"/>
        <w:jc w:val="both"/>
        <w:rPr>
          <w:rFonts w:eastAsia="Calibri"/>
          <w:sz w:val="28"/>
          <w:szCs w:val="28"/>
          <w:lang w:val="kk-KZ" w:eastAsia="en-US"/>
        </w:rPr>
      </w:pPr>
      <w:r w:rsidRPr="00B42E43">
        <w:rPr>
          <w:rFonts w:eastAsia="Calibri"/>
          <w:sz w:val="28"/>
          <w:szCs w:val="28"/>
          <w:lang w:val="kk-KZ" w:eastAsia="en-US"/>
        </w:rPr>
        <w:t xml:space="preserve">3. Осы бұйрықтың орындалуын бақылау жетекшілік ететін Қазақстан Республикасының </w:t>
      </w:r>
      <w:r w:rsidR="00792068">
        <w:rPr>
          <w:rFonts w:eastAsia="Calibri"/>
          <w:sz w:val="28"/>
          <w:szCs w:val="28"/>
          <w:lang w:val="kk-KZ" w:eastAsia="en-US"/>
        </w:rPr>
        <w:t>Э</w:t>
      </w:r>
      <w:r w:rsidRPr="00B42E43">
        <w:rPr>
          <w:rFonts w:eastAsia="Calibri"/>
          <w:sz w:val="28"/>
          <w:szCs w:val="28"/>
          <w:lang w:val="kk-KZ" w:eastAsia="en-US"/>
        </w:rPr>
        <w:t>нергетика вице-министріне жүктелсін.</w:t>
      </w:r>
    </w:p>
    <w:p w14:paraId="7C4D12C7" w14:textId="00F15F32" w:rsidR="000E6ABA" w:rsidRDefault="000E6ABA" w:rsidP="000E6ABA">
      <w:pPr>
        <w:ind w:firstLine="708"/>
        <w:rPr>
          <w:color w:val="3399FF"/>
          <w:lang w:val="kk-KZ"/>
        </w:rPr>
      </w:pPr>
      <w:r w:rsidRPr="00B42E43">
        <w:rPr>
          <w:sz w:val="28"/>
          <w:lang w:val="kk-KZ"/>
        </w:rPr>
        <w:t xml:space="preserve">4. Осы бұйрық </w:t>
      </w:r>
      <w:r>
        <w:rPr>
          <w:sz w:val="28"/>
          <w:lang w:val="kk-KZ"/>
        </w:rPr>
        <w:t xml:space="preserve">2026 жылғы </w:t>
      </w:r>
      <w:r w:rsidRPr="003D629C">
        <w:rPr>
          <w:sz w:val="28"/>
          <w:lang w:val="kk-KZ"/>
        </w:rPr>
        <w:t>1 қыркүйектен</w:t>
      </w:r>
      <w:r>
        <w:rPr>
          <w:sz w:val="28"/>
          <w:lang w:val="kk-KZ"/>
        </w:rPr>
        <w:t xml:space="preserve"> бастап </w:t>
      </w:r>
      <w:r w:rsidRPr="00B42E43">
        <w:rPr>
          <w:sz w:val="28"/>
          <w:lang w:val="kk-KZ"/>
        </w:rPr>
        <w:t>қолданысқа енгізіледі</w:t>
      </w:r>
      <w:r w:rsidR="00792068">
        <w:rPr>
          <w:sz w:val="28"/>
          <w:lang w:val="kk-KZ"/>
        </w:rPr>
        <w:t xml:space="preserve"> </w:t>
      </w:r>
      <w:r>
        <w:rPr>
          <w:sz w:val="28"/>
          <w:lang w:val="kk-KZ"/>
        </w:rPr>
        <w:t>және ресми жариялануға тиіс</w:t>
      </w:r>
      <w:r w:rsidRPr="00B42E43">
        <w:rPr>
          <w:sz w:val="28"/>
          <w:lang w:val="kk-KZ"/>
        </w:rPr>
        <w:t>.</w:t>
      </w:r>
    </w:p>
    <w:p w14:paraId="69931A70" w14:textId="77777777" w:rsidR="00092BD6" w:rsidRPr="004F160A" w:rsidRDefault="00092BD6" w:rsidP="00092BD6">
      <w:pPr>
        <w:overflowPunct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val="kk-KZ" w:eastAsia="en-US"/>
        </w:rPr>
      </w:pPr>
    </w:p>
    <w:p w14:paraId="56EF8435" w14:textId="42AA2D5E" w:rsidR="00642211" w:rsidRDefault="00642211" w:rsidP="00934587">
      <w:pPr>
        <w:rPr>
          <w:color w:val="3399FF"/>
          <w:lang w:val="kk-KZ"/>
        </w:rPr>
      </w:pPr>
    </w:p>
    <w:p w14:paraId="159B4D43" w14:textId="77777777" w:rsidR="00092BD6" w:rsidRDefault="00092BD6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79C3EE38" w14:textId="77777777" w:rsidTr="008858D2">
        <w:tc>
          <w:tcPr>
            <w:tcW w:w="3652" w:type="dxa"/>
            <w:hideMark/>
          </w:tcPr>
          <w:p w14:paraId="3DAFD379" w14:textId="77777777"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1D50AA37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A9ED0FB" w14:textId="77777777"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C96CDA8" w14:textId="207E8A43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318AE7C2" w14:textId="38E9D8E4" w:rsidR="00092BD6" w:rsidRDefault="00092BD6" w:rsidP="006340C9">
      <w:pPr>
        <w:overflowPunct/>
        <w:autoSpaceDE/>
        <w:autoSpaceDN/>
        <w:adjustRightInd/>
        <w:rPr>
          <w:lang w:val="kk-KZ"/>
        </w:rPr>
      </w:pPr>
    </w:p>
    <w:p w14:paraId="7E326D61" w14:textId="6F9B182C" w:rsidR="00092BD6" w:rsidRDefault="00092BD6" w:rsidP="006340C9">
      <w:pPr>
        <w:overflowPunct/>
        <w:autoSpaceDE/>
        <w:autoSpaceDN/>
        <w:adjustRightInd/>
        <w:rPr>
          <w:lang w:val="kk-KZ"/>
        </w:rPr>
      </w:pPr>
    </w:p>
    <w:p w14:paraId="2BFB4C97" w14:textId="62B61964" w:rsidR="00092BD6" w:rsidRDefault="00092BD6" w:rsidP="006340C9">
      <w:pPr>
        <w:overflowPunct/>
        <w:autoSpaceDE/>
        <w:autoSpaceDN/>
        <w:adjustRightInd/>
        <w:rPr>
          <w:lang w:val="kk-KZ"/>
        </w:rPr>
      </w:pPr>
    </w:p>
    <w:p w14:paraId="7EF8F7AD" w14:textId="3042ACB2" w:rsidR="00092BD6" w:rsidRDefault="00092BD6" w:rsidP="006340C9">
      <w:pPr>
        <w:overflowPunct/>
        <w:autoSpaceDE/>
        <w:autoSpaceDN/>
        <w:adjustRightInd/>
        <w:rPr>
          <w:lang w:val="kk-KZ"/>
        </w:rPr>
      </w:pPr>
    </w:p>
    <w:p w14:paraId="08E80474" w14:textId="47FF9D2C" w:rsidR="00092BD6" w:rsidRDefault="00092BD6" w:rsidP="006340C9">
      <w:pPr>
        <w:overflowPunct/>
        <w:autoSpaceDE/>
        <w:autoSpaceDN/>
        <w:adjustRightInd/>
        <w:rPr>
          <w:lang w:val="kk-KZ"/>
        </w:rPr>
      </w:pPr>
    </w:p>
    <w:p w14:paraId="343D8251" w14:textId="36BD3564" w:rsidR="00092BD6" w:rsidRDefault="00092BD6" w:rsidP="006340C9">
      <w:pPr>
        <w:overflowPunct/>
        <w:autoSpaceDE/>
        <w:autoSpaceDN/>
        <w:adjustRightInd/>
        <w:rPr>
          <w:lang w:val="kk-KZ"/>
        </w:rPr>
      </w:pPr>
    </w:p>
    <w:p w14:paraId="4159864C" w14:textId="13FBEBC2" w:rsidR="00092BD6" w:rsidRDefault="00092BD6" w:rsidP="006340C9">
      <w:pPr>
        <w:overflowPunct/>
        <w:autoSpaceDE/>
        <w:autoSpaceDN/>
        <w:adjustRightInd/>
        <w:rPr>
          <w:lang w:val="kk-KZ"/>
        </w:rPr>
      </w:pPr>
    </w:p>
    <w:p w14:paraId="429038F5" w14:textId="31E5F3C9" w:rsidR="00FD1D1E" w:rsidRDefault="00FD1D1E" w:rsidP="006340C9">
      <w:pPr>
        <w:overflowPunct/>
        <w:autoSpaceDE/>
        <w:autoSpaceDN/>
        <w:adjustRightInd/>
        <w:rPr>
          <w:lang w:val="kk-KZ"/>
        </w:rPr>
      </w:pPr>
    </w:p>
    <w:p w14:paraId="5DC62542" w14:textId="77777777" w:rsidR="00FD1D1E" w:rsidRDefault="00FD1D1E" w:rsidP="006340C9">
      <w:pPr>
        <w:overflowPunct/>
        <w:autoSpaceDE/>
        <w:autoSpaceDN/>
        <w:adjustRightInd/>
        <w:rPr>
          <w:lang w:val="kk-KZ"/>
        </w:rPr>
      </w:pPr>
    </w:p>
    <w:p w14:paraId="04169052" w14:textId="77777777" w:rsidR="00092BD6" w:rsidRDefault="00092BD6" w:rsidP="00092BD6">
      <w:pPr>
        <w:pStyle w:val="2"/>
        <w:shd w:val="clear" w:color="auto" w:fill="FFFFFF"/>
        <w:ind w:left="708"/>
        <w:rPr>
          <w:rFonts w:asciiTheme="minorHAnsi" w:hAnsiTheme="minorHAnsi"/>
          <w:b w:val="0"/>
          <w:bCs/>
          <w:sz w:val="28"/>
          <w:szCs w:val="28"/>
          <w:bdr w:val="none" w:sz="0" w:space="0" w:color="auto" w:frame="1"/>
          <w:lang w:val="kk-KZ"/>
        </w:rPr>
      </w:pPr>
    </w:p>
    <w:p w14:paraId="70AB3F07" w14:textId="77777777" w:rsidR="00092BD6" w:rsidRPr="00B42E43" w:rsidRDefault="00092BD6" w:rsidP="00092BD6">
      <w:pPr>
        <w:pStyle w:val="2"/>
        <w:shd w:val="clear" w:color="auto" w:fill="FFFFFF"/>
        <w:ind w:left="708"/>
        <w:rPr>
          <w:rFonts w:ascii="Times New Roman" w:hAnsi="Times New Roman"/>
          <w:b w:val="0"/>
          <w:bCs/>
          <w:sz w:val="28"/>
          <w:szCs w:val="28"/>
          <w:lang w:val="kk-KZ"/>
        </w:rPr>
      </w:pPr>
      <w:r w:rsidRPr="00B42E43">
        <w:rPr>
          <w:b w:val="0"/>
          <w:bCs/>
          <w:sz w:val="28"/>
          <w:szCs w:val="28"/>
          <w:bdr w:val="none" w:sz="0" w:space="0" w:color="auto" w:frame="1"/>
          <w:lang w:val="kk-KZ"/>
        </w:rPr>
        <w:t>«КЕЛІСІЛДІ»</w:t>
      </w:r>
      <w:r w:rsidRPr="00B42E43">
        <w:rPr>
          <w:sz w:val="28"/>
          <w:szCs w:val="28"/>
          <w:lang w:val="kk-KZ"/>
        </w:rPr>
        <w:br/>
      </w:r>
      <w:r w:rsidRPr="00B42E43">
        <w:rPr>
          <w:rFonts w:ascii="Times New Roman" w:hAnsi="Times New Roman"/>
          <w:b w:val="0"/>
          <w:bCs/>
          <w:sz w:val="28"/>
          <w:szCs w:val="28"/>
          <w:lang w:val="kk-KZ"/>
        </w:rPr>
        <w:t xml:space="preserve">Қазақстан Республикасының </w:t>
      </w:r>
    </w:p>
    <w:p w14:paraId="749DD3F2" w14:textId="77777777" w:rsidR="00092BD6" w:rsidRDefault="00092BD6" w:rsidP="00092BD6">
      <w:pPr>
        <w:ind w:left="708"/>
        <w:jc w:val="both"/>
        <w:rPr>
          <w:sz w:val="28"/>
          <w:szCs w:val="28"/>
        </w:rPr>
      </w:pPr>
      <w:proofErr w:type="spellStart"/>
      <w:r w:rsidRPr="00560CCA">
        <w:rPr>
          <w:sz w:val="28"/>
          <w:szCs w:val="28"/>
        </w:rPr>
        <w:t>Сауда</w:t>
      </w:r>
      <w:proofErr w:type="spellEnd"/>
      <w:r w:rsidRPr="00560CCA">
        <w:rPr>
          <w:sz w:val="28"/>
          <w:szCs w:val="28"/>
        </w:rPr>
        <w:t xml:space="preserve"> </w:t>
      </w:r>
      <w:proofErr w:type="spellStart"/>
      <w:r w:rsidRPr="00560CCA">
        <w:rPr>
          <w:sz w:val="28"/>
          <w:szCs w:val="28"/>
        </w:rPr>
        <w:t>және</w:t>
      </w:r>
      <w:proofErr w:type="spellEnd"/>
      <w:r w:rsidRPr="00560CCA">
        <w:rPr>
          <w:sz w:val="28"/>
          <w:szCs w:val="28"/>
        </w:rPr>
        <w:t xml:space="preserve"> интеграция </w:t>
      </w:r>
      <w:proofErr w:type="spellStart"/>
      <w:r w:rsidRPr="00560CCA">
        <w:rPr>
          <w:sz w:val="28"/>
          <w:szCs w:val="28"/>
        </w:rPr>
        <w:t>министрлігі</w:t>
      </w:r>
      <w:proofErr w:type="spellEnd"/>
      <w:r w:rsidRPr="00560CCA">
        <w:rPr>
          <w:sz w:val="28"/>
          <w:szCs w:val="28"/>
        </w:rPr>
        <w:t xml:space="preserve"> </w:t>
      </w:r>
    </w:p>
    <w:p w14:paraId="65D8D409" w14:textId="77777777" w:rsidR="00092BD6" w:rsidRDefault="00092BD6" w:rsidP="00092BD6">
      <w:pPr>
        <w:jc w:val="both"/>
        <w:rPr>
          <w:sz w:val="28"/>
          <w:szCs w:val="28"/>
        </w:rPr>
      </w:pPr>
    </w:p>
    <w:p w14:paraId="6CFBCEE7" w14:textId="77777777" w:rsidR="00092BD6" w:rsidRPr="000E6ABA" w:rsidRDefault="00092BD6" w:rsidP="006340C9">
      <w:pPr>
        <w:overflowPunct/>
        <w:autoSpaceDE/>
        <w:autoSpaceDN/>
        <w:adjustRightInd/>
      </w:pPr>
    </w:p>
    <w:sectPr w:rsidR="00092BD6" w:rsidRPr="000E6ABA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1DABF" w14:textId="77777777" w:rsidR="001546FE" w:rsidRDefault="001546FE">
      <w:r>
        <w:separator/>
      </w:r>
    </w:p>
  </w:endnote>
  <w:endnote w:type="continuationSeparator" w:id="0">
    <w:p w14:paraId="2284C0AC" w14:textId="77777777" w:rsidR="001546FE" w:rsidRDefault="00154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E70D0" w14:textId="77777777" w:rsidR="001546FE" w:rsidRDefault="001546FE">
      <w:r>
        <w:separator/>
      </w:r>
    </w:p>
  </w:footnote>
  <w:footnote w:type="continuationSeparator" w:id="0">
    <w:p w14:paraId="5BF06FFC" w14:textId="77777777" w:rsidR="001546FE" w:rsidRDefault="00154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21C2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FDE646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D01E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3DCEA88D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41A3D3B7" w14:textId="77777777" w:rsidR="000C2215" w:rsidRDefault="000C2215" w:rsidP="000C2215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14:paraId="33A603A7" w14:textId="6ED0F2C5" w:rsidR="004B400D" w:rsidRPr="00D100F6" w:rsidRDefault="000C2215" w:rsidP="00092BD6"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  <w:r w:rsidR="00092BD6">
            <w:rPr>
              <w:b/>
              <w:noProof/>
              <w:color w:val="0099FF"/>
              <w:sz w:val="22"/>
              <w:szCs w:val="22"/>
              <w:lang w:val="kk-KZ"/>
            </w:rPr>
            <w:t xml:space="preserve">ЭНЕРГЕТИКА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393CC22E" w14:textId="3685B62A" w:rsidR="000C2215" w:rsidRPr="00092BD6" w:rsidRDefault="000C2215" w:rsidP="000C2215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="00092BD6">
            <w:rPr>
              <w:b/>
              <w:color w:val="0099FF"/>
              <w:sz w:val="22"/>
              <w:szCs w:val="22"/>
              <w:lang w:val="kk-KZ"/>
            </w:rPr>
            <w:t>ЭНЕРГЕТИКИ</w:t>
          </w:r>
        </w:p>
        <w:p w14:paraId="6AF220DF" w14:textId="77777777" w:rsidR="000C2215" w:rsidRDefault="000C2215" w:rsidP="000C2215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14:paraId="51ECA7C8" w14:textId="73A5C328" w:rsidR="004B400D" w:rsidRPr="00D100F6" w:rsidRDefault="004B400D" w:rsidP="002C3EC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FD1D5E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11EEAE6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CA525DF" w14:textId="77777777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5E34"/>
    <w:rsid w:val="00035F55"/>
    <w:rsid w:val="00073119"/>
    <w:rsid w:val="000870F9"/>
    <w:rsid w:val="000922AA"/>
    <w:rsid w:val="00092BD6"/>
    <w:rsid w:val="000C2215"/>
    <w:rsid w:val="000D4DAC"/>
    <w:rsid w:val="000E6ABA"/>
    <w:rsid w:val="000F48E7"/>
    <w:rsid w:val="001319EE"/>
    <w:rsid w:val="00143292"/>
    <w:rsid w:val="001546FE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51FCD"/>
    <w:rsid w:val="002A394A"/>
    <w:rsid w:val="002B014F"/>
    <w:rsid w:val="002C3EC7"/>
    <w:rsid w:val="002F11B1"/>
    <w:rsid w:val="00341898"/>
    <w:rsid w:val="00364E0B"/>
    <w:rsid w:val="003B250D"/>
    <w:rsid w:val="003B261C"/>
    <w:rsid w:val="003F241E"/>
    <w:rsid w:val="003F26A2"/>
    <w:rsid w:val="00423754"/>
    <w:rsid w:val="00430E89"/>
    <w:rsid w:val="004726FE"/>
    <w:rsid w:val="00486F3C"/>
    <w:rsid w:val="0049623C"/>
    <w:rsid w:val="004B400D"/>
    <w:rsid w:val="004B6D21"/>
    <w:rsid w:val="004C34B8"/>
    <w:rsid w:val="004E49BE"/>
    <w:rsid w:val="004F3375"/>
    <w:rsid w:val="005C5F30"/>
    <w:rsid w:val="005F582C"/>
    <w:rsid w:val="006340C9"/>
    <w:rsid w:val="00642211"/>
    <w:rsid w:val="0067240F"/>
    <w:rsid w:val="006B0963"/>
    <w:rsid w:val="006B6938"/>
    <w:rsid w:val="006E1117"/>
    <w:rsid w:val="007006E3"/>
    <w:rsid w:val="007111E8"/>
    <w:rsid w:val="00720FC6"/>
    <w:rsid w:val="00731B2A"/>
    <w:rsid w:val="00740441"/>
    <w:rsid w:val="007702A5"/>
    <w:rsid w:val="007767CD"/>
    <w:rsid w:val="00782A16"/>
    <w:rsid w:val="00792068"/>
    <w:rsid w:val="007E588D"/>
    <w:rsid w:val="0081000A"/>
    <w:rsid w:val="00833797"/>
    <w:rsid w:val="008436CA"/>
    <w:rsid w:val="00866964"/>
    <w:rsid w:val="00867FA4"/>
    <w:rsid w:val="008858D2"/>
    <w:rsid w:val="00892E1E"/>
    <w:rsid w:val="009139A9"/>
    <w:rsid w:val="00914138"/>
    <w:rsid w:val="00915A4B"/>
    <w:rsid w:val="00934587"/>
    <w:rsid w:val="0094547D"/>
    <w:rsid w:val="00965DB2"/>
    <w:rsid w:val="009924CE"/>
    <w:rsid w:val="009B69F4"/>
    <w:rsid w:val="009C4FD7"/>
    <w:rsid w:val="00A10052"/>
    <w:rsid w:val="00A17FE7"/>
    <w:rsid w:val="00A338BC"/>
    <w:rsid w:val="00A47D62"/>
    <w:rsid w:val="00AA225A"/>
    <w:rsid w:val="00AC76FB"/>
    <w:rsid w:val="00B12C86"/>
    <w:rsid w:val="00B2298B"/>
    <w:rsid w:val="00B50C01"/>
    <w:rsid w:val="00B5615F"/>
    <w:rsid w:val="00B841B2"/>
    <w:rsid w:val="00B86340"/>
    <w:rsid w:val="00BE3CFA"/>
    <w:rsid w:val="00BE78CA"/>
    <w:rsid w:val="00C33D18"/>
    <w:rsid w:val="00C43BA3"/>
    <w:rsid w:val="00C44E63"/>
    <w:rsid w:val="00C723BA"/>
    <w:rsid w:val="00C7780A"/>
    <w:rsid w:val="00C8037B"/>
    <w:rsid w:val="00CA1875"/>
    <w:rsid w:val="00CC7D90"/>
    <w:rsid w:val="00CD3C51"/>
    <w:rsid w:val="00CE6A1B"/>
    <w:rsid w:val="00D03D0C"/>
    <w:rsid w:val="00D11982"/>
    <w:rsid w:val="00D14F06"/>
    <w:rsid w:val="00DC3588"/>
    <w:rsid w:val="00DC45FB"/>
    <w:rsid w:val="00DD35CD"/>
    <w:rsid w:val="00E24D09"/>
    <w:rsid w:val="00E43190"/>
    <w:rsid w:val="00E57A5B"/>
    <w:rsid w:val="00E866E0"/>
    <w:rsid w:val="00EB54A3"/>
    <w:rsid w:val="00EC3C11"/>
    <w:rsid w:val="00ED617A"/>
    <w:rsid w:val="00EE1A39"/>
    <w:rsid w:val="00EE69B8"/>
    <w:rsid w:val="00F22932"/>
    <w:rsid w:val="00F525B9"/>
    <w:rsid w:val="00F64017"/>
    <w:rsid w:val="00F93EE0"/>
    <w:rsid w:val="00FD1D1E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4D03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ezkurwreuab5ozgtqnkl">
    <w:name w:val="ezkurwreuab5ozgtqnkl"/>
    <w:basedOn w:val="a0"/>
    <w:rsid w:val="00092BD6"/>
  </w:style>
  <w:style w:type="character" w:customStyle="1" w:styleId="20">
    <w:name w:val="Заголовок 2 Знак"/>
    <w:basedOn w:val="a0"/>
    <w:link w:val="2"/>
    <w:rsid w:val="00092BD6"/>
    <w:rPr>
      <w:rFonts w:ascii="Times/Kazakh" w:hAnsi="Times/Kazakh"/>
      <w:b/>
      <w:sz w:val="2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8A3EC-D5DE-48D1-A517-E264CF4C2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Татьяна Беккер</cp:lastModifiedBy>
  <cp:revision>2</cp:revision>
  <dcterms:created xsi:type="dcterms:W3CDTF">2026-06-12T11:51:00Z</dcterms:created>
  <dcterms:modified xsi:type="dcterms:W3CDTF">2026-06-12T11:51:00Z</dcterms:modified>
</cp:coreProperties>
</file>