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97AE" w14:textId="77777777" w:rsidR="0060305E" w:rsidRPr="006F75F3" w:rsidRDefault="0060305E" w:rsidP="00E5126D">
      <w:pPr>
        <w:pStyle w:val="3"/>
        <w:spacing w:before="0" w:after="0"/>
        <w:jc w:val="center"/>
        <w:rPr>
          <w:rFonts w:ascii="Arial" w:hAnsi="Arial" w:cs="Arial"/>
          <w:b/>
          <w:bCs/>
          <w:color w:val="auto"/>
          <w:sz w:val="24"/>
          <w:szCs w:val="24"/>
          <w:lang w:val="kk-KZ"/>
        </w:rPr>
      </w:pPr>
      <w:bookmarkStart w:id="0" w:name="_Hlk86770808"/>
      <w:r w:rsidRPr="006F75F3">
        <w:rPr>
          <w:rFonts w:ascii="Arial" w:hAnsi="Arial" w:cs="Arial"/>
          <w:b/>
          <w:bCs/>
          <w:color w:val="auto"/>
          <w:sz w:val="24"/>
          <w:szCs w:val="24"/>
          <w:lang w:val="kk-KZ"/>
        </w:rPr>
        <w:t xml:space="preserve">Облыс әкімінің тапсырмаларын орындау бойынша </w:t>
      </w:r>
    </w:p>
    <w:p w14:paraId="60ACEC34" w14:textId="49350FD7" w:rsidR="0060305E" w:rsidRPr="006F75F3" w:rsidRDefault="0060305E" w:rsidP="00E5126D">
      <w:pPr>
        <w:pStyle w:val="3"/>
        <w:spacing w:before="0" w:after="0"/>
        <w:jc w:val="center"/>
        <w:rPr>
          <w:rFonts w:ascii="Arial" w:hAnsi="Arial" w:cs="Arial"/>
          <w:b/>
          <w:bCs/>
          <w:color w:val="auto"/>
          <w:sz w:val="24"/>
          <w:szCs w:val="24"/>
          <w:lang w:val="kk-KZ"/>
        </w:rPr>
      </w:pPr>
      <w:r w:rsidRPr="006F75F3">
        <w:rPr>
          <w:rFonts w:ascii="Arial" w:hAnsi="Arial" w:cs="Arial"/>
          <w:b/>
          <w:bCs/>
          <w:color w:val="auto"/>
          <w:sz w:val="24"/>
          <w:szCs w:val="24"/>
          <w:lang w:val="kk-KZ"/>
        </w:rPr>
        <w:t>АҚПАРАТ</w:t>
      </w:r>
    </w:p>
    <w:bookmarkEnd w:id="0"/>
    <w:p w14:paraId="0F0C581A" w14:textId="77777777" w:rsidR="002E72AF" w:rsidRPr="006F75F3" w:rsidRDefault="002E72AF" w:rsidP="002E72AF">
      <w:pPr>
        <w:rPr>
          <w:rFonts w:ascii="Arial" w:hAnsi="Arial" w:cs="Arial"/>
          <w:b/>
          <w:bCs/>
          <w:lang w:val="kk-KZ"/>
        </w:rPr>
      </w:pPr>
    </w:p>
    <w:tbl>
      <w:tblPr>
        <w:tblW w:w="15548" w:type="dxa"/>
        <w:tblInd w:w="-601" w:type="dxa"/>
        <w:tblLayout w:type="fixed"/>
        <w:tblLook w:val="04A0" w:firstRow="1" w:lastRow="0" w:firstColumn="1" w:lastColumn="0" w:noHBand="0" w:noVBand="1"/>
      </w:tblPr>
      <w:tblGrid>
        <w:gridCol w:w="587"/>
        <w:gridCol w:w="3989"/>
        <w:gridCol w:w="1804"/>
        <w:gridCol w:w="2357"/>
        <w:gridCol w:w="6811"/>
      </w:tblGrid>
      <w:tr w:rsidR="002E72AF" w:rsidRPr="006B1FF5" w14:paraId="2DC37B95" w14:textId="77777777" w:rsidTr="006F75F3">
        <w:trPr>
          <w:trHeight w:val="595"/>
          <w:tblHeader/>
        </w:trPr>
        <w:tc>
          <w:tcPr>
            <w:tcW w:w="587" w:type="dxa"/>
            <w:tcBorders>
              <w:top w:val="single" w:sz="4" w:space="0" w:color="auto"/>
              <w:left w:val="single" w:sz="4" w:space="0" w:color="auto"/>
              <w:bottom w:val="single" w:sz="4" w:space="0" w:color="auto"/>
              <w:right w:val="single" w:sz="4" w:space="0" w:color="auto"/>
            </w:tcBorders>
            <w:shd w:val="clear" w:color="auto" w:fill="DEEAF6"/>
            <w:vAlign w:val="center"/>
          </w:tcPr>
          <w:p w14:paraId="679CA719" w14:textId="77777777" w:rsidR="002E72AF" w:rsidRPr="006F75F3" w:rsidRDefault="002E72AF" w:rsidP="002237B4">
            <w:pPr>
              <w:jc w:val="center"/>
              <w:rPr>
                <w:rFonts w:ascii="Arial" w:hAnsi="Arial" w:cs="Arial"/>
                <w:b/>
                <w:lang w:val="kk-KZ"/>
              </w:rPr>
            </w:pPr>
            <w:r w:rsidRPr="006F75F3">
              <w:rPr>
                <w:rFonts w:ascii="Arial" w:hAnsi="Arial" w:cs="Arial"/>
                <w:b/>
                <w:lang w:val="kk-KZ"/>
              </w:rPr>
              <w:t>№</w:t>
            </w:r>
          </w:p>
        </w:tc>
        <w:tc>
          <w:tcPr>
            <w:tcW w:w="3989" w:type="dxa"/>
            <w:tcBorders>
              <w:top w:val="single" w:sz="4" w:space="0" w:color="auto"/>
              <w:left w:val="nil"/>
              <w:bottom w:val="single" w:sz="4" w:space="0" w:color="auto"/>
              <w:right w:val="single" w:sz="4" w:space="0" w:color="auto"/>
            </w:tcBorders>
            <w:shd w:val="clear" w:color="auto" w:fill="DEEAF6"/>
            <w:noWrap/>
            <w:vAlign w:val="center"/>
          </w:tcPr>
          <w:p w14:paraId="7FC3591F" w14:textId="17BFF905" w:rsidR="002E72AF" w:rsidRPr="006F75F3" w:rsidRDefault="0060305E" w:rsidP="002237B4">
            <w:pPr>
              <w:jc w:val="center"/>
              <w:rPr>
                <w:rFonts w:ascii="Arial" w:hAnsi="Arial" w:cs="Arial"/>
                <w:b/>
                <w:lang w:val="kk-KZ"/>
              </w:rPr>
            </w:pPr>
            <w:r w:rsidRPr="006F75F3">
              <w:rPr>
                <w:rFonts w:ascii="Arial" w:hAnsi="Arial" w:cs="Arial"/>
                <w:b/>
                <w:bCs/>
                <w:lang w:val="kk-KZ"/>
              </w:rPr>
              <w:t>Іс-шара</w:t>
            </w:r>
          </w:p>
        </w:tc>
        <w:tc>
          <w:tcPr>
            <w:tcW w:w="1804" w:type="dxa"/>
            <w:tcBorders>
              <w:top w:val="single" w:sz="4" w:space="0" w:color="auto"/>
              <w:left w:val="nil"/>
              <w:bottom w:val="single" w:sz="4" w:space="0" w:color="auto"/>
              <w:right w:val="single" w:sz="4" w:space="0" w:color="auto"/>
            </w:tcBorders>
            <w:shd w:val="clear" w:color="auto" w:fill="DEEAF6"/>
            <w:vAlign w:val="center"/>
          </w:tcPr>
          <w:p w14:paraId="043F01D0" w14:textId="797A9B8A" w:rsidR="002E72AF" w:rsidRPr="006F75F3" w:rsidRDefault="0060305E" w:rsidP="002237B4">
            <w:pPr>
              <w:jc w:val="center"/>
              <w:rPr>
                <w:rFonts w:ascii="Arial" w:hAnsi="Arial" w:cs="Arial"/>
                <w:b/>
                <w:bCs/>
                <w:lang w:val="kk-KZ"/>
              </w:rPr>
            </w:pPr>
            <w:r w:rsidRPr="006F75F3">
              <w:rPr>
                <w:rFonts w:ascii="Arial" w:hAnsi="Arial" w:cs="Arial"/>
                <w:b/>
                <w:bCs/>
                <w:lang w:val="kk-KZ"/>
              </w:rPr>
              <w:t>Орындау мерзімі</w:t>
            </w:r>
          </w:p>
        </w:tc>
        <w:tc>
          <w:tcPr>
            <w:tcW w:w="2357" w:type="dxa"/>
            <w:tcBorders>
              <w:top w:val="single" w:sz="4" w:space="0" w:color="auto"/>
              <w:left w:val="nil"/>
              <w:bottom w:val="single" w:sz="4" w:space="0" w:color="auto"/>
              <w:right w:val="single" w:sz="4" w:space="0" w:color="auto"/>
            </w:tcBorders>
            <w:shd w:val="clear" w:color="auto" w:fill="DEEAF6"/>
            <w:vAlign w:val="center"/>
          </w:tcPr>
          <w:p w14:paraId="00352C4F" w14:textId="10980C23" w:rsidR="002E72AF" w:rsidRPr="006F75F3" w:rsidRDefault="0060305E" w:rsidP="002237B4">
            <w:pPr>
              <w:jc w:val="center"/>
              <w:rPr>
                <w:rFonts w:ascii="Arial" w:hAnsi="Arial" w:cs="Arial"/>
                <w:b/>
                <w:bCs/>
                <w:lang w:val="kk-KZ"/>
              </w:rPr>
            </w:pPr>
            <w:r w:rsidRPr="006F75F3">
              <w:rPr>
                <w:rFonts w:ascii="Arial" w:hAnsi="Arial" w:cs="Arial"/>
                <w:b/>
                <w:bCs/>
                <w:lang w:val="kk-KZ"/>
              </w:rPr>
              <w:t>Орындаушылар</w:t>
            </w:r>
          </w:p>
          <w:p w14:paraId="12F17877" w14:textId="77777777" w:rsidR="002E72AF" w:rsidRPr="006F75F3" w:rsidRDefault="002E72AF" w:rsidP="002237B4">
            <w:pPr>
              <w:jc w:val="right"/>
              <w:rPr>
                <w:rFonts w:ascii="Arial" w:hAnsi="Arial" w:cs="Arial"/>
                <w:lang w:val="kk-KZ"/>
              </w:rPr>
            </w:pPr>
          </w:p>
        </w:tc>
        <w:tc>
          <w:tcPr>
            <w:tcW w:w="6811" w:type="dxa"/>
            <w:tcBorders>
              <w:top w:val="single" w:sz="4" w:space="0" w:color="auto"/>
              <w:left w:val="nil"/>
              <w:bottom w:val="single" w:sz="4" w:space="0" w:color="auto"/>
              <w:right w:val="single" w:sz="4" w:space="0" w:color="auto"/>
            </w:tcBorders>
            <w:shd w:val="clear" w:color="auto" w:fill="DEEAF6"/>
            <w:vAlign w:val="center"/>
          </w:tcPr>
          <w:p w14:paraId="54A735B0" w14:textId="5395C1E9" w:rsidR="002E72AF" w:rsidRPr="006B1FF5" w:rsidRDefault="0060305E" w:rsidP="002237B4">
            <w:pPr>
              <w:jc w:val="center"/>
              <w:rPr>
                <w:rFonts w:ascii="Arial" w:hAnsi="Arial" w:cs="Arial"/>
                <w:b/>
                <w:bCs/>
                <w:lang w:val="kk-KZ"/>
              </w:rPr>
            </w:pPr>
            <w:r w:rsidRPr="006F75F3">
              <w:rPr>
                <w:rFonts w:ascii="Arial" w:hAnsi="Arial" w:cs="Arial"/>
                <w:b/>
                <w:bCs/>
                <w:lang w:val="kk-KZ"/>
              </w:rPr>
              <w:t>Орындалуы</w:t>
            </w:r>
          </w:p>
        </w:tc>
      </w:tr>
      <w:tr w:rsidR="006C3862" w:rsidRPr="006B1FF5" w14:paraId="59716D38" w14:textId="77777777" w:rsidTr="006F75F3">
        <w:trPr>
          <w:trHeight w:val="70"/>
        </w:trPr>
        <w:tc>
          <w:tcPr>
            <w:tcW w:w="15548" w:type="dxa"/>
            <w:gridSpan w:val="5"/>
            <w:tcBorders>
              <w:top w:val="single" w:sz="4" w:space="0" w:color="auto"/>
              <w:left w:val="single" w:sz="4" w:space="0" w:color="auto"/>
              <w:bottom w:val="single" w:sz="4" w:space="0" w:color="auto"/>
              <w:right w:val="single" w:sz="4" w:space="0" w:color="auto"/>
            </w:tcBorders>
          </w:tcPr>
          <w:p w14:paraId="0A116C39" w14:textId="0015036B" w:rsidR="00E9688D" w:rsidRPr="003A26AA" w:rsidRDefault="00DD56F8" w:rsidP="00DD56F8">
            <w:pPr>
              <w:jc w:val="center"/>
              <w:rPr>
                <w:rFonts w:ascii="Arial" w:hAnsi="Arial" w:cs="Arial"/>
                <w:b/>
                <w:bCs/>
                <w:lang w:val="kk-KZ"/>
              </w:rPr>
            </w:pPr>
            <w:r w:rsidRPr="00DD56F8">
              <w:rPr>
                <w:rFonts w:ascii="Arial" w:hAnsi="Arial" w:cs="Arial"/>
                <w:b/>
                <w:bCs/>
                <w:lang w:val="kk-KZ"/>
              </w:rPr>
              <w:t>Ақмола облысының әкімі М.М. Ахметжановтың Жарқайын ауданының халқымен кездесуі барысында айтылған проблемалы мәселелерді шешу жөніндегі іс-қимылдар жоспары 2026 жылғы 23 шілде</w:t>
            </w:r>
          </w:p>
        </w:tc>
      </w:tr>
      <w:tr w:rsidR="00DD56F8" w:rsidRPr="00D40061" w14:paraId="5B1BBED1" w14:textId="77777777" w:rsidTr="00DD56F8">
        <w:trPr>
          <w:trHeight w:val="70"/>
        </w:trPr>
        <w:tc>
          <w:tcPr>
            <w:tcW w:w="587" w:type="dxa"/>
            <w:tcBorders>
              <w:top w:val="single" w:sz="4" w:space="0" w:color="auto"/>
              <w:left w:val="single" w:sz="4" w:space="0" w:color="auto"/>
              <w:bottom w:val="single" w:sz="4" w:space="0" w:color="auto"/>
              <w:right w:val="single" w:sz="4" w:space="0" w:color="auto"/>
            </w:tcBorders>
          </w:tcPr>
          <w:p w14:paraId="2A58D025" w14:textId="77777777" w:rsidR="00DD56F8" w:rsidRPr="003A26AA" w:rsidRDefault="00DD56F8" w:rsidP="00DD56F8">
            <w:pPr>
              <w:numPr>
                <w:ilvl w:val="0"/>
                <w:numId w:val="1"/>
              </w:numPr>
              <w:rPr>
                <w:rFonts w:ascii="Arial" w:hAnsi="Arial" w:cs="Arial"/>
                <w:lang w:val="kk-KZ"/>
              </w:rPr>
            </w:pPr>
          </w:p>
        </w:tc>
        <w:tc>
          <w:tcPr>
            <w:tcW w:w="3989" w:type="dxa"/>
            <w:tcBorders>
              <w:top w:val="single" w:sz="4" w:space="0" w:color="auto"/>
              <w:bottom w:val="single" w:sz="4" w:space="0" w:color="auto"/>
              <w:right w:val="single" w:sz="4" w:space="0" w:color="auto"/>
            </w:tcBorders>
            <w:noWrap/>
          </w:tcPr>
          <w:p w14:paraId="2C35EACB" w14:textId="33C4C9B0" w:rsidR="00DD56F8" w:rsidRPr="00DD56F8" w:rsidRDefault="00DD56F8" w:rsidP="00DD56F8">
            <w:pPr>
              <w:jc w:val="both"/>
              <w:rPr>
                <w:rFonts w:ascii="Arial" w:hAnsi="Arial" w:cs="Arial"/>
                <w:bCs/>
                <w:lang w:val="kk-KZ"/>
              </w:rPr>
            </w:pPr>
            <w:r w:rsidRPr="00DD56F8">
              <w:rPr>
                <w:rFonts w:ascii="Arial" w:hAnsi="Arial" w:cs="Arial"/>
                <w:bCs/>
                <w:lang w:val="kk-KZ"/>
              </w:rPr>
              <w:t>«Жезқазған-Петропавл»</w:t>
            </w:r>
            <w:r>
              <w:rPr>
                <w:rFonts w:ascii="Arial" w:hAnsi="Arial" w:cs="Arial"/>
                <w:bCs/>
                <w:lang w:val="kk-KZ"/>
              </w:rPr>
              <w:t xml:space="preserve"> </w:t>
            </w:r>
            <w:r w:rsidRPr="00DD56F8">
              <w:rPr>
                <w:rFonts w:ascii="Arial" w:hAnsi="Arial" w:cs="Arial"/>
                <w:bCs/>
                <w:lang w:val="kk-KZ"/>
              </w:rPr>
              <w:t>республикалық маңызы бар автомобиль жолында ауыр жүк автокөлік құралдарының салмақтық параметрлерінің сақталуына рейдтік іс-шаралар жүргізілсін</w:t>
            </w:r>
            <w:r>
              <w:rPr>
                <w:rFonts w:ascii="Arial" w:hAnsi="Arial" w:cs="Arial"/>
                <w:bCs/>
                <w:lang w:val="kk-KZ"/>
              </w:rPr>
              <w:t xml:space="preserve"> </w:t>
            </w:r>
            <w:r w:rsidRPr="00DD56F8">
              <w:rPr>
                <w:rFonts w:ascii="Arial" w:hAnsi="Arial" w:cs="Arial"/>
                <w:bCs/>
                <w:i/>
                <w:iCs/>
                <w:lang w:val="kk-KZ"/>
              </w:rPr>
              <w:t>(Державинск-Арқалық учаскесі)</w:t>
            </w:r>
          </w:p>
        </w:tc>
        <w:tc>
          <w:tcPr>
            <w:tcW w:w="1804" w:type="dxa"/>
            <w:tcBorders>
              <w:top w:val="single" w:sz="4" w:space="0" w:color="auto"/>
              <w:left w:val="single" w:sz="4" w:space="0" w:color="auto"/>
              <w:bottom w:val="single" w:sz="4" w:space="0" w:color="auto"/>
              <w:right w:val="single" w:sz="4" w:space="0" w:color="auto"/>
            </w:tcBorders>
          </w:tcPr>
          <w:p w14:paraId="7DEEB334" w14:textId="77777777" w:rsidR="00DD56F8" w:rsidRPr="00DD56F8" w:rsidRDefault="00DD56F8" w:rsidP="00DD56F8">
            <w:pPr>
              <w:jc w:val="center"/>
              <w:rPr>
                <w:rFonts w:ascii="Arial" w:hAnsi="Arial" w:cs="Arial"/>
                <w:lang w:val="kk-KZ"/>
              </w:rPr>
            </w:pPr>
            <w:r w:rsidRPr="00DD56F8">
              <w:rPr>
                <w:rFonts w:ascii="Arial" w:hAnsi="Arial" w:cs="Arial"/>
              </w:rPr>
              <w:t>202</w:t>
            </w:r>
            <w:r w:rsidRPr="00DD56F8">
              <w:rPr>
                <w:rFonts w:ascii="Arial" w:hAnsi="Arial" w:cs="Arial"/>
                <w:lang w:val="kk-KZ"/>
              </w:rPr>
              <w:t>6</w:t>
            </w:r>
            <w:r w:rsidRPr="00DD56F8">
              <w:rPr>
                <w:rFonts w:ascii="Arial" w:hAnsi="Arial" w:cs="Arial"/>
              </w:rPr>
              <w:t xml:space="preserve"> </w:t>
            </w:r>
            <w:r w:rsidRPr="00DD56F8">
              <w:rPr>
                <w:rFonts w:ascii="Arial" w:hAnsi="Arial" w:cs="Arial"/>
                <w:lang w:val="kk-KZ"/>
              </w:rPr>
              <w:t>жылғы</w:t>
            </w:r>
          </w:p>
          <w:p w14:paraId="2B7D2EEF" w14:textId="495DD5FD" w:rsidR="00DD56F8" w:rsidRPr="00DD56F8" w:rsidRDefault="00DD56F8" w:rsidP="00DD56F8">
            <w:pPr>
              <w:jc w:val="center"/>
              <w:rPr>
                <w:rFonts w:ascii="Arial" w:hAnsi="Arial" w:cs="Arial"/>
              </w:rPr>
            </w:pPr>
            <w:r w:rsidRPr="00DD56F8">
              <w:rPr>
                <w:rFonts w:ascii="Arial" w:hAnsi="Arial" w:cs="Arial"/>
                <w:lang w:val="kk-KZ"/>
              </w:rPr>
              <w:t>20 тамызға дейін</w:t>
            </w:r>
          </w:p>
        </w:tc>
        <w:tc>
          <w:tcPr>
            <w:tcW w:w="2357" w:type="dxa"/>
            <w:tcBorders>
              <w:top w:val="single" w:sz="4" w:space="0" w:color="auto"/>
              <w:left w:val="single" w:sz="4" w:space="0" w:color="auto"/>
              <w:bottom w:val="single" w:sz="4" w:space="0" w:color="auto"/>
            </w:tcBorders>
          </w:tcPr>
          <w:p w14:paraId="2FE72DBE" w14:textId="77777777" w:rsidR="00DD56F8" w:rsidRPr="00DD56F8" w:rsidRDefault="00DD56F8" w:rsidP="00DD56F8">
            <w:pPr>
              <w:jc w:val="center"/>
              <w:rPr>
                <w:rFonts w:ascii="Arial" w:hAnsi="Arial" w:cs="Arial"/>
                <w:bCs/>
              </w:rPr>
            </w:pPr>
            <w:r w:rsidRPr="00DD56F8">
              <w:rPr>
                <w:rFonts w:ascii="Arial" w:hAnsi="Arial" w:cs="Arial"/>
                <w:bCs/>
              </w:rPr>
              <w:t>Ж</w:t>
            </w:r>
            <w:r w:rsidRPr="00DD56F8">
              <w:rPr>
                <w:rFonts w:ascii="Arial" w:hAnsi="Arial" w:cs="Arial"/>
                <w:bCs/>
                <w:lang w:val="kk-KZ"/>
              </w:rPr>
              <w:t>ү</w:t>
            </w:r>
            <w:r w:rsidRPr="00DD56F8">
              <w:rPr>
                <w:rFonts w:ascii="Arial" w:hAnsi="Arial" w:cs="Arial"/>
                <w:bCs/>
              </w:rPr>
              <w:t>с</w:t>
            </w:r>
            <w:r w:rsidRPr="00DD56F8">
              <w:rPr>
                <w:rFonts w:ascii="Arial" w:hAnsi="Arial" w:cs="Arial"/>
                <w:bCs/>
                <w:lang w:val="kk-KZ"/>
              </w:rPr>
              <w:t>і</w:t>
            </w:r>
            <w:proofErr w:type="spellStart"/>
            <w:r w:rsidRPr="00DD56F8">
              <w:rPr>
                <w:rFonts w:ascii="Arial" w:hAnsi="Arial" w:cs="Arial"/>
                <w:bCs/>
              </w:rPr>
              <w:t>пбеков</w:t>
            </w:r>
            <w:proofErr w:type="spellEnd"/>
            <w:r w:rsidRPr="00DD56F8">
              <w:rPr>
                <w:rFonts w:ascii="Arial" w:hAnsi="Arial" w:cs="Arial"/>
                <w:bCs/>
              </w:rPr>
              <w:t xml:space="preserve"> Е.К.,</w:t>
            </w:r>
          </w:p>
          <w:p w14:paraId="52D29BE7" w14:textId="77777777" w:rsidR="00DD56F8" w:rsidRPr="00DD56F8" w:rsidRDefault="00DD56F8" w:rsidP="00DD56F8">
            <w:pPr>
              <w:jc w:val="center"/>
              <w:rPr>
                <w:rFonts w:ascii="Arial" w:hAnsi="Arial" w:cs="Arial"/>
              </w:rPr>
            </w:pPr>
            <w:r w:rsidRPr="00DD56F8">
              <w:rPr>
                <w:rFonts w:ascii="Arial" w:hAnsi="Arial" w:cs="Arial"/>
              </w:rPr>
              <w:t>К</w:t>
            </w:r>
            <w:r w:rsidRPr="00DD56F8">
              <w:rPr>
                <w:rFonts w:ascii="Arial" w:hAnsi="Arial" w:cs="Arial"/>
                <w:lang w:val="kk-KZ"/>
              </w:rPr>
              <w:t>ө</w:t>
            </w:r>
            <w:proofErr w:type="spellStart"/>
            <w:r w:rsidRPr="00DD56F8">
              <w:rPr>
                <w:rFonts w:ascii="Arial" w:hAnsi="Arial" w:cs="Arial"/>
              </w:rPr>
              <w:t>нер</w:t>
            </w:r>
            <w:proofErr w:type="spellEnd"/>
            <w:r w:rsidRPr="00DD56F8">
              <w:rPr>
                <w:rFonts w:ascii="Arial" w:hAnsi="Arial" w:cs="Arial"/>
                <w:lang w:val="kk-KZ"/>
              </w:rPr>
              <w:t>қ</w:t>
            </w:r>
            <w:r w:rsidRPr="00DD56F8">
              <w:rPr>
                <w:rFonts w:ascii="Arial" w:hAnsi="Arial" w:cs="Arial"/>
              </w:rPr>
              <w:t>азов М.Б.</w:t>
            </w:r>
          </w:p>
          <w:p w14:paraId="74B3CA80" w14:textId="77777777" w:rsidR="00DD56F8" w:rsidRPr="00DD56F8" w:rsidRDefault="00DD56F8" w:rsidP="00DD56F8">
            <w:pPr>
              <w:jc w:val="center"/>
              <w:rPr>
                <w:rFonts w:ascii="Arial" w:hAnsi="Arial" w:cs="Arial"/>
                <w:i/>
                <w:iCs/>
                <w:lang w:val="kk-KZ"/>
              </w:rPr>
            </w:pPr>
            <w:r w:rsidRPr="00DD56F8">
              <w:rPr>
                <w:rFonts w:ascii="Arial" w:hAnsi="Arial" w:cs="Arial"/>
                <w:i/>
                <w:iCs/>
              </w:rPr>
              <w:t>(</w:t>
            </w:r>
            <w:r w:rsidRPr="00DD56F8">
              <w:rPr>
                <w:rFonts w:ascii="Arial" w:hAnsi="Arial" w:cs="Arial"/>
                <w:i/>
                <w:iCs/>
                <w:lang w:val="kk-KZ"/>
              </w:rPr>
              <w:t>келісу бойынша)</w:t>
            </w:r>
          </w:p>
          <w:p w14:paraId="306C8BAF" w14:textId="77777777" w:rsidR="00DD56F8" w:rsidRPr="00DD56F8" w:rsidRDefault="00DD56F8" w:rsidP="00DD56F8">
            <w:pPr>
              <w:jc w:val="center"/>
              <w:rPr>
                <w:rFonts w:ascii="Arial" w:hAnsi="Arial" w:cs="Arial"/>
              </w:rPr>
            </w:pPr>
            <w:r w:rsidRPr="00DD56F8">
              <w:rPr>
                <w:rFonts w:ascii="Arial" w:hAnsi="Arial" w:cs="Arial"/>
              </w:rPr>
              <w:t>Кулаков В.З.,</w:t>
            </w:r>
          </w:p>
          <w:p w14:paraId="4F3783BA" w14:textId="4284DDF6" w:rsidR="00DD56F8" w:rsidRPr="00DD56F8" w:rsidRDefault="00DD56F8" w:rsidP="00DD56F8">
            <w:pPr>
              <w:jc w:val="center"/>
              <w:rPr>
                <w:rFonts w:ascii="Arial" w:hAnsi="Arial" w:cs="Arial"/>
                <w:i/>
                <w:iCs/>
              </w:rPr>
            </w:pPr>
            <w:r w:rsidRPr="00DD56F8">
              <w:rPr>
                <w:rFonts w:ascii="Arial" w:hAnsi="Arial" w:cs="Arial"/>
                <w:i/>
                <w:iCs/>
              </w:rPr>
              <w:t>(</w:t>
            </w:r>
            <w:r w:rsidRPr="00DD56F8">
              <w:rPr>
                <w:rFonts w:ascii="Arial" w:hAnsi="Arial" w:cs="Arial"/>
                <w:i/>
                <w:iCs/>
                <w:lang w:val="kk-KZ"/>
              </w:rPr>
              <w:t>жинақтау</w:t>
            </w:r>
            <w:r w:rsidRPr="00DD56F8">
              <w:rPr>
                <w:rFonts w:ascii="Arial" w:hAnsi="Arial" w:cs="Arial"/>
                <w:i/>
                <w:iCs/>
              </w:rPr>
              <w:t>)</w:t>
            </w:r>
          </w:p>
          <w:p w14:paraId="7C7E61B5" w14:textId="77777777" w:rsidR="00DD56F8" w:rsidRPr="00DD56F8" w:rsidRDefault="00DD56F8" w:rsidP="00DD56F8">
            <w:pPr>
              <w:jc w:val="center"/>
              <w:rPr>
                <w:rFonts w:ascii="Arial" w:hAnsi="Arial" w:cs="Arial"/>
                <w:lang w:val="kk-KZ"/>
              </w:rPr>
            </w:pP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1FF17CAE" w14:textId="77777777" w:rsidR="00605CBB" w:rsidRPr="00605CBB" w:rsidRDefault="00605CBB" w:rsidP="00605CBB">
            <w:pPr>
              <w:jc w:val="both"/>
              <w:rPr>
                <w:rFonts w:ascii="Arial" w:eastAsiaTheme="minorHAnsi" w:hAnsi="Arial" w:cs="Arial"/>
                <w:b/>
                <w:bCs/>
                <w:kern w:val="2"/>
                <w:lang w:val="kk-KZ" w:eastAsia="en-US"/>
                <w14:ligatures w14:val="standardContextual"/>
              </w:rPr>
            </w:pPr>
            <w:r w:rsidRPr="00605CBB">
              <w:rPr>
                <w:rFonts w:ascii="Arial" w:eastAsiaTheme="minorHAnsi" w:hAnsi="Arial" w:cs="Arial"/>
                <w:b/>
                <w:bCs/>
                <w:kern w:val="2"/>
                <w:lang w:val="kk-KZ" w:eastAsia="en-US"/>
                <w14:ligatures w14:val="standardContextual"/>
              </w:rPr>
              <w:t>Тапсырма орындалуда</w:t>
            </w:r>
          </w:p>
          <w:p w14:paraId="1777699F" w14:textId="0E48EE1D" w:rsidR="00DD56F8" w:rsidRPr="00F9366E" w:rsidRDefault="00605CBB" w:rsidP="00605CBB">
            <w:pPr>
              <w:jc w:val="both"/>
              <w:rPr>
                <w:rFonts w:ascii="Arial" w:eastAsiaTheme="minorHAnsi" w:hAnsi="Arial" w:cs="Arial"/>
                <w:b/>
                <w:bCs/>
                <w:kern w:val="2"/>
                <w:lang w:val="kk-KZ" w:eastAsia="en-US"/>
                <w14:ligatures w14:val="standardContextual"/>
              </w:rPr>
            </w:pPr>
            <w:r w:rsidRPr="00605CBB">
              <w:rPr>
                <w:rFonts w:ascii="Arial" w:eastAsiaTheme="minorHAnsi" w:hAnsi="Arial" w:cs="Arial"/>
                <w:kern w:val="2"/>
                <w:lang w:val="kk-KZ" w:eastAsia="en-US"/>
                <w14:ligatures w14:val="standardContextual"/>
              </w:rPr>
              <w:t>Ақмола облысы бойынша көліктік бақылау инспекциясының облыстың басқа аудандарында рейдтік іс-шаралар өткізуіне байланысты, Жарқайың ауданында «Жезқазған – Петропавл» республикалық маңызы бар автомобиль жолының (Державинск – Арқалық учаскесі) бойында рейдтік іс-шаралар өткізу ағымдағы жылғы тамыз айының соңына жоспарланды.</w:t>
            </w:r>
          </w:p>
        </w:tc>
      </w:tr>
      <w:tr w:rsidR="00DD56F8" w:rsidRPr="0060305E" w14:paraId="03A1258F" w14:textId="77777777" w:rsidTr="00DD56F8">
        <w:trPr>
          <w:trHeight w:val="70"/>
        </w:trPr>
        <w:tc>
          <w:tcPr>
            <w:tcW w:w="587" w:type="dxa"/>
            <w:tcBorders>
              <w:top w:val="single" w:sz="4" w:space="0" w:color="auto"/>
              <w:left w:val="single" w:sz="4" w:space="0" w:color="auto"/>
              <w:bottom w:val="single" w:sz="4" w:space="0" w:color="auto"/>
              <w:right w:val="single" w:sz="4" w:space="0" w:color="auto"/>
            </w:tcBorders>
          </w:tcPr>
          <w:p w14:paraId="614390A8" w14:textId="77777777" w:rsidR="00DD56F8" w:rsidRPr="003A26AA" w:rsidRDefault="00DD56F8" w:rsidP="00DD56F8">
            <w:pPr>
              <w:numPr>
                <w:ilvl w:val="0"/>
                <w:numId w:val="1"/>
              </w:numPr>
              <w:rPr>
                <w:rFonts w:ascii="Arial" w:hAnsi="Arial" w:cs="Arial"/>
                <w:lang w:val="kk-KZ"/>
              </w:rPr>
            </w:pPr>
          </w:p>
        </w:tc>
        <w:tc>
          <w:tcPr>
            <w:tcW w:w="3989" w:type="dxa"/>
            <w:tcBorders>
              <w:top w:val="single" w:sz="4" w:space="0" w:color="auto"/>
              <w:bottom w:val="single" w:sz="4" w:space="0" w:color="auto"/>
              <w:right w:val="single" w:sz="4" w:space="0" w:color="auto"/>
            </w:tcBorders>
            <w:noWrap/>
          </w:tcPr>
          <w:p w14:paraId="78116614" w14:textId="1FC55788" w:rsidR="00DD56F8" w:rsidRPr="00DD56F8" w:rsidRDefault="00DD56F8" w:rsidP="00DD56F8">
            <w:pPr>
              <w:widowControl w:val="0"/>
              <w:shd w:val="clear" w:color="auto" w:fill="FFFFFF"/>
              <w:jc w:val="both"/>
              <w:rPr>
                <w:rFonts w:ascii="Arial" w:hAnsi="Arial" w:cs="Arial"/>
                <w:lang w:val="kk-KZ"/>
              </w:rPr>
            </w:pPr>
            <w:r w:rsidRPr="00DD56F8">
              <w:rPr>
                <w:rFonts w:ascii="Arial" w:hAnsi="Arial" w:cs="Arial"/>
                <w:bCs/>
                <w:lang w:val="kk-KZ"/>
              </w:rPr>
              <w:t>«АРЭК» АҚ алдыңдағы су үшін берешекті өтеуге қаражат бөлінсін.</w:t>
            </w:r>
          </w:p>
        </w:tc>
        <w:tc>
          <w:tcPr>
            <w:tcW w:w="1804" w:type="dxa"/>
            <w:tcBorders>
              <w:top w:val="single" w:sz="4" w:space="0" w:color="auto"/>
              <w:left w:val="single" w:sz="4" w:space="0" w:color="auto"/>
              <w:bottom w:val="single" w:sz="4" w:space="0" w:color="auto"/>
              <w:right w:val="single" w:sz="4" w:space="0" w:color="auto"/>
            </w:tcBorders>
          </w:tcPr>
          <w:p w14:paraId="70BBB187" w14:textId="77777777" w:rsidR="00DD56F8" w:rsidRPr="00DD56F8" w:rsidRDefault="00DD56F8" w:rsidP="00DD56F8">
            <w:pPr>
              <w:jc w:val="center"/>
              <w:rPr>
                <w:rFonts w:ascii="Arial" w:hAnsi="Arial" w:cs="Arial"/>
                <w:lang w:val="kk-KZ"/>
              </w:rPr>
            </w:pPr>
            <w:r w:rsidRPr="00DD56F8">
              <w:rPr>
                <w:rFonts w:ascii="Arial" w:hAnsi="Arial" w:cs="Arial"/>
                <w:lang w:val="kk-KZ"/>
              </w:rPr>
              <w:t>2026 жылғы</w:t>
            </w:r>
          </w:p>
          <w:p w14:paraId="4E86006E" w14:textId="6B967FED" w:rsidR="00DD56F8" w:rsidRPr="00DD56F8" w:rsidRDefault="00DD56F8" w:rsidP="00DD56F8">
            <w:pPr>
              <w:jc w:val="center"/>
              <w:rPr>
                <w:rFonts w:ascii="Arial" w:hAnsi="Arial" w:cs="Arial"/>
              </w:rPr>
            </w:pPr>
            <w:r w:rsidRPr="00DD56F8">
              <w:rPr>
                <w:rFonts w:ascii="Arial" w:hAnsi="Arial" w:cs="Arial"/>
                <w:lang w:val="kk-KZ"/>
              </w:rPr>
              <w:t>1 қазанға дейін</w:t>
            </w:r>
          </w:p>
        </w:tc>
        <w:tc>
          <w:tcPr>
            <w:tcW w:w="2357" w:type="dxa"/>
            <w:tcBorders>
              <w:top w:val="single" w:sz="4" w:space="0" w:color="auto"/>
              <w:left w:val="single" w:sz="4" w:space="0" w:color="auto"/>
              <w:bottom w:val="single" w:sz="4" w:space="0" w:color="auto"/>
            </w:tcBorders>
          </w:tcPr>
          <w:p w14:paraId="05CB5CD9" w14:textId="07B698EB" w:rsidR="00DD56F8" w:rsidRPr="00DD56F8" w:rsidRDefault="00DD56F8" w:rsidP="00DD56F8">
            <w:pPr>
              <w:jc w:val="center"/>
              <w:rPr>
                <w:rFonts w:ascii="Arial" w:hAnsi="Arial" w:cs="Arial"/>
                <w:lang w:val="kk-KZ"/>
              </w:rPr>
            </w:pPr>
            <w:r w:rsidRPr="00DD56F8">
              <w:rPr>
                <w:rFonts w:ascii="Arial" w:hAnsi="Arial" w:cs="Arial"/>
                <w:bCs/>
              </w:rPr>
              <w:t>Ж</w:t>
            </w:r>
            <w:r w:rsidRPr="00DD56F8">
              <w:rPr>
                <w:rFonts w:ascii="Arial" w:hAnsi="Arial" w:cs="Arial"/>
                <w:bCs/>
                <w:lang w:val="kk-KZ"/>
              </w:rPr>
              <w:t>ү</w:t>
            </w:r>
            <w:r w:rsidRPr="00DD56F8">
              <w:rPr>
                <w:rFonts w:ascii="Arial" w:hAnsi="Arial" w:cs="Arial"/>
                <w:bCs/>
              </w:rPr>
              <w:t>с</w:t>
            </w:r>
            <w:r w:rsidRPr="00DD56F8">
              <w:rPr>
                <w:rFonts w:ascii="Arial" w:hAnsi="Arial" w:cs="Arial"/>
                <w:bCs/>
                <w:lang w:val="kk-KZ"/>
              </w:rPr>
              <w:t>і</w:t>
            </w:r>
            <w:proofErr w:type="spellStart"/>
            <w:r w:rsidRPr="00DD56F8">
              <w:rPr>
                <w:rFonts w:ascii="Arial" w:hAnsi="Arial" w:cs="Arial"/>
                <w:bCs/>
              </w:rPr>
              <w:t>пбеков</w:t>
            </w:r>
            <w:proofErr w:type="spellEnd"/>
            <w:r w:rsidRPr="00DD56F8">
              <w:rPr>
                <w:rFonts w:ascii="Arial" w:hAnsi="Arial" w:cs="Arial"/>
                <w:bCs/>
              </w:rPr>
              <w:t xml:space="preserve"> Е.К.</w:t>
            </w: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65B59EFC" w14:textId="77777777" w:rsidR="00DD56F8" w:rsidRPr="00F9366E" w:rsidRDefault="00DD56F8" w:rsidP="00DD56F8">
            <w:pPr>
              <w:jc w:val="both"/>
              <w:rPr>
                <w:rFonts w:ascii="Arial" w:eastAsiaTheme="minorHAnsi" w:hAnsi="Arial" w:cs="Arial"/>
                <w:b/>
                <w:bCs/>
                <w:kern w:val="2"/>
                <w:lang w:val="kk-KZ" w:eastAsia="en-US"/>
                <w14:ligatures w14:val="standardContextual"/>
              </w:rPr>
            </w:pPr>
          </w:p>
        </w:tc>
      </w:tr>
      <w:tr w:rsidR="00DD56F8" w:rsidRPr="0060305E" w14:paraId="0CECDC29" w14:textId="77777777" w:rsidTr="00DD56F8">
        <w:trPr>
          <w:trHeight w:val="70"/>
        </w:trPr>
        <w:tc>
          <w:tcPr>
            <w:tcW w:w="587" w:type="dxa"/>
            <w:tcBorders>
              <w:top w:val="single" w:sz="4" w:space="0" w:color="auto"/>
              <w:left w:val="single" w:sz="4" w:space="0" w:color="auto"/>
              <w:bottom w:val="single" w:sz="4" w:space="0" w:color="auto"/>
              <w:right w:val="single" w:sz="4" w:space="0" w:color="auto"/>
            </w:tcBorders>
          </w:tcPr>
          <w:p w14:paraId="3CB21ED9" w14:textId="77777777" w:rsidR="00DD56F8" w:rsidRPr="003A26AA" w:rsidRDefault="00DD56F8" w:rsidP="00DD56F8">
            <w:pPr>
              <w:numPr>
                <w:ilvl w:val="0"/>
                <w:numId w:val="1"/>
              </w:numPr>
              <w:rPr>
                <w:rFonts w:ascii="Arial" w:hAnsi="Arial" w:cs="Arial"/>
                <w:lang w:val="kk-KZ"/>
              </w:rPr>
            </w:pPr>
          </w:p>
        </w:tc>
        <w:tc>
          <w:tcPr>
            <w:tcW w:w="3989" w:type="dxa"/>
            <w:tcBorders>
              <w:top w:val="single" w:sz="4" w:space="0" w:color="auto"/>
              <w:bottom w:val="single" w:sz="4" w:space="0" w:color="auto"/>
              <w:right w:val="single" w:sz="4" w:space="0" w:color="auto"/>
            </w:tcBorders>
            <w:noWrap/>
          </w:tcPr>
          <w:p w14:paraId="185642A7" w14:textId="03151F8E" w:rsidR="00DD56F8" w:rsidRPr="00DD56F8" w:rsidRDefault="00DD56F8" w:rsidP="00DD56F8">
            <w:pPr>
              <w:widowControl w:val="0"/>
              <w:shd w:val="clear" w:color="auto" w:fill="FFFFFF"/>
              <w:jc w:val="both"/>
              <w:rPr>
                <w:rFonts w:ascii="Arial" w:hAnsi="Arial" w:cs="Arial"/>
                <w:lang w:val="kk-KZ"/>
              </w:rPr>
            </w:pPr>
            <w:r w:rsidRPr="00DD56F8">
              <w:rPr>
                <w:rFonts w:ascii="Arial" w:hAnsi="Arial" w:cs="Arial"/>
                <w:bCs/>
                <w:lang w:val="kk-KZ"/>
              </w:rPr>
              <w:t>Державинск қаласында дене шынықтыру-сауықтыру кешенінің құрылысын үш жылдық даму жоспарына енгізу қамтамасыз етілсін.</w:t>
            </w:r>
          </w:p>
        </w:tc>
        <w:tc>
          <w:tcPr>
            <w:tcW w:w="1804" w:type="dxa"/>
            <w:tcBorders>
              <w:top w:val="single" w:sz="4" w:space="0" w:color="auto"/>
              <w:left w:val="single" w:sz="4" w:space="0" w:color="auto"/>
              <w:bottom w:val="single" w:sz="4" w:space="0" w:color="auto"/>
              <w:right w:val="single" w:sz="4" w:space="0" w:color="auto"/>
            </w:tcBorders>
          </w:tcPr>
          <w:p w14:paraId="5C683631" w14:textId="77777777" w:rsidR="00DD56F8" w:rsidRPr="00DD56F8" w:rsidRDefault="00DD56F8" w:rsidP="00DD56F8">
            <w:pPr>
              <w:jc w:val="center"/>
              <w:rPr>
                <w:rFonts w:ascii="Arial" w:hAnsi="Arial" w:cs="Arial"/>
                <w:lang w:val="kk-KZ"/>
              </w:rPr>
            </w:pPr>
            <w:r w:rsidRPr="00DD56F8">
              <w:rPr>
                <w:rFonts w:ascii="Arial" w:hAnsi="Arial" w:cs="Arial"/>
                <w:lang w:val="kk-KZ"/>
              </w:rPr>
              <w:t>2026 жылғы</w:t>
            </w:r>
          </w:p>
          <w:p w14:paraId="4047AFA6" w14:textId="24F3EB11" w:rsidR="00DD56F8" w:rsidRPr="00DD56F8" w:rsidRDefault="00DD56F8" w:rsidP="00DD56F8">
            <w:pPr>
              <w:jc w:val="center"/>
              <w:rPr>
                <w:rFonts w:ascii="Arial" w:hAnsi="Arial" w:cs="Arial"/>
              </w:rPr>
            </w:pPr>
            <w:r w:rsidRPr="00DD56F8">
              <w:rPr>
                <w:rFonts w:ascii="Arial" w:hAnsi="Arial" w:cs="Arial"/>
                <w:lang w:val="kk-KZ"/>
              </w:rPr>
              <w:t>31 желтоқсанғадейін</w:t>
            </w:r>
          </w:p>
        </w:tc>
        <w:tc>
          <w:tcPr>
            <w:tcW w:w="2357" w:type="dxa"/>
            <w:tcBorders>
              <w:top w:val="single" w:sz="4" w:space="0" w:color="auto"/>
              <w:left w:val="single" w:sz="4" w:space="0" w:color="auto"/>
              <w:bottom w:val="single" w:sz="4" w:space="0" w:color="auto"/>
            </w:tcBorders>
          </w:tcPr>
          <w:p w14:paraId="3C8DBFEC" w14:textId="77777777" w:rsidR="00DD56F8" w:rsidRPr="00DD56F8" w:rsidRDefault="00DD56F8" w:rsidP="00DD56F8">
            <w:pPr>
              <w:jc w:val="center"/>
              <w:rPr>
                <w:rFonts w:ascii="Arial" w:hAnsi="Arial" w:cs="Arial"/>
                <w:bCs/>
                <w:lang w:val="kk-KZ"/>
              </w:rPr>
            </w:pPr>
            <w:r w:rsidRPr="00DD56F8">
              <w:rPr>
                <w:rFonts w:ascii="Arial" w:hAnsi="Arial" w:cs="Arial"/>
                <w:bCs/>
                <w:lang w:val="kk-KZ"/>
              </w:rPr>
              <w:t>Жүсіпбеков Е.К.,</w:t>
            </w:r>
          </w:p>
          <w:p w14:paraId="250884EC" w14:textId="77777777" w:rsidR="00DD56F8" w:rsidRPr="00DD56F8" w:rsidRDefault="00DD56F8" w:rsidP="00DD56F8">
            <w:pPr>
              <w:jc w:val="center"/>
              <w:rPr>
                <w:rFonts w:ascii="Arial" w:hAnsi="Arial" w:cs="Arial"/>
                <w:bCs/>
                <w:lang w:val="kk-KZ"/>
              </w:rPr>
            </w:pPr>
            <w:r w:rsidRPr="00DD56F8">
              <w:rPr>
                <w:rFonts w:ascii="Arial" w:hAnsi="Arial" w:cs="Arial"/>
                <w:bCs/>
                <w:lang w:val="kk-KZ"/>
              </w:rPr>
              <w:t>Төлендин А.Б.,</w:t>
            </w:r>
          </w:p>
          <w:p w14:paraId="52E01073" w14:textId="77777777" w:rsidR="00DD56F8" w:rsidRPr="00DD56F8" w:rsidRDefault="00DD56F8" w:rsidP="00DD56F8">
            <w:pPr>
              <w:jc w:val="center"/>
              <w:rPr>
                <w:rFonts w:ascii="Arial" w:hAnsi="Arial" w:cs="Arial"/>
                <w:bCs/>
                <w:lang w:val="kk-KZ"/>
              </w:rPr>
            </w:pPr>
            <w:r w:rsidRPr="00DD56F8">
              <w:rPr>
                <w:rFonts w:ascii="Arial" w:hAnsi="Arial" w:cs="Arial"/>
                <w:bCs/>
                <w:lang w:val="kk-KZ"/>
              </w:rPr>
              <w:t>Байқуанышев А.С.,</w:t>
            </w:r>
          </w:p>
          <w:p w14:paraId="78E3E6E3" w14:textId="77777777" w:rsidR="00DD56F8" w:rsidRPr="00DD56F8" w:rsidRDefault="00DD56F8" w:rsidP="00DD56F8">
            <w:pPr>
              <w:jc w:val="center"/>
              <w:rPr>
                <w:rFonts w:ascii="Arial" w:hAnsi="Arial" w:cs="Arial"/>
                <w:bCs/>
                <w:lang w:val="kk-KZ"/>
              </w:rPr>
            </w:pPr>
            <w:r w:rsidRPr="00DD56F8">
              <w:rPr>
                <w:rFonts w:ascii="Arial" w:hAnsi="Arial" w:cs="Arial"/>
                <w:bCs/>
                <w:lang w:val="kk-KZ"/>
              </w:rPr>
              <w:t>Шүгірмакова А.К.,</w:t>
            </w:r>
          </w:p>
          <w:p w14:paraId="192A48E0" w14:textId="133E721E" w:rsidR="00DD56F8" w:rsidRPr="00DD56F8" w:rsidRDefault="00DD56F8" w:rsidP="00DD56F8">
            <w:pPr>
              <w:jc w:val="center"/>
              <w:rPr>
                <w:rFonts w:ascii="Arial" w:hAnsi="Arial" w:cs="Arial"/>
                <w:i/>
                <w:iCs/>
              </w:rPr>
            </w:pPr>
            <w:r w:rsidRPr="00DD56F8">
              <w:rPr>
                <w:rFonts w:ascii="Arial" w:hAnsi="Arial" w:cs="Arial"/>
                <w:i/>
                <w:iCs/>
              </w:rPr>
              <w:t>(</w:t>
            </w:r>
            <w:r w:rsidRPr="00DD56F8">
              <w:rPr>
                <w:rFonts w:ascii="Arial" w:hAnsi="Arial" w:cs="Arial"/>
                <w:i/>
                <w:iCs/>
                <w:lang w:val="kk-KZ"/>
              </w:rPr>
              <w:t>жинақтау</w:t>
            </w:r>
            <w:r w:rsidRPr="00DD56F8">
              <w:rPr>
                <w:rFonts w:ascii="Arial" w:hAnsi="Arial" w:cs="Arial"/>
                <w:i/>
                <w:iCs/>
              </w:rPr>
              <w:t>)</w:t>
            </w: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063A7D7D" w14:textId="77777777" w:rsidR="00DD56F8" w:rsidRPr="00F9366E" w:rsidRDefault="00DD56F8" w:rsidP="00DD56F8">
            <w:pPr>
              <w:jc w:val="both"/>
              <w:rPr>
                <w:rFonts w:ascii="Arial" w:eastAsiaTheme="minorHAnsi" w:hAnsi="Arial" w:cs="Arial"/>
                <w:b/>
                <w:bCs/>
                <w:kern w:val="2"/>
                <w:lang w:val="kk-KZ" w:eastAsia="en-US"/>
                <w14:ligatures w14:val="standardContextual"/>
              </w:rPr>
            </w:pPr>
          </w:p>
        </w:tc>
      </w:tr>
      <w:tr w:rsidR="00DD56F8" w:rsidRPr="0060305E" w14:paraId="5A2CA52E" w14:textId="77777777" w:rsidTr="00A21751">
        <w:trPr>
          <w:trHeight w:val="70"/>
        </w:trPr>
        <w:tc>
          <w:tcPr>
            <w:tcW w:w="15548" w:type="dxa"/>
            <w:gridSpan w:val="5"/>
            <w:tcBorders>
              <w:top w:val="single" w:sz="4" w:space="0" w:color="auto"/>
              <w:left w:val="single" w:sz="4" w:space="0" w:color="auto"/>
              <w:bottom w:val="single" w:sz="4" w:space="0" w:color="auto"/>
              <w:right w:val="single" w:sz="4" w:space="0" w:color="auto"/>
            </w:tcBorders>
          </w:tcPr>
          <w:p w14:paraId="2C3A787A" w14:textId="5A1C8191" w:rsidR="00DD56F8" w:rsidRPr="00F9366E" w:rsidRDefault="00DD56F8" w:rsidP="00DD56F8">
            <w:pPr>
              <w:jc w:val="center"/>
              <w:rPr>
                <w:rFonts w:ascii="Arial" w:hAnsi="Arial" w:cs="Arial"/>
                <w:b/>
                <w:bCs/>
                <w:lang w:val="kk-KZ"/>
              </w:rPr>
            </w:pPr>
            <w:r w:rsidRPr="00DD56F8">
              <w:rPr>
                <w:rFonts w:ascii="Arial" w:hAnsi="Arial" w:cs="Arial"/>
                <w:b/>
                <w:bCs/>
                <w:lang w:val="kk-KZ"/>
              </w:rPr>
              <w:t>Ақмола облысының әкімі М.М. Ахметжановтың Есіл ауданының халқымен кездесуі барысында айтылған проблемалы мәселелерді шешу жөніндегі іс-қимылдар жоспары 2026 жылғы 24 шілде</w:t>
            </w:r>
          </w:p>
        </w:tc>
      </w:tr>
      <w:tr w:rsidR="00DD56F8" w:rsidRPr="00D40061" w14:paraId="682BB6B8" w14:textId="77777777" w:rsidTr="00DD56F8">
        <w:trPr>
          <w:trHeight w:val="70"/>
        </w:trPr>
        <w:tc>
          <w:tcPr>
            <w:tcW w:w="587" w:type="dxa"/>
            <w:tcBorders>
              <w:top w:val="single" w:sz="4" w:space="0" w:color="auto"/>
              <w:left w:val="single" w:sz="4" w:space="0" w:color="auto"/>
              <w:bottom w:val="single" w:sz="4" w:space="0" w:color="auto"/>
              <w:right w:val="single" w:sz="4" w:space="0" w:color="auto"/>
            </w:tcBorders>
          </w:tcPr>
          <w:p w14:paraId="243AF112" w14:textId="77777777" w:rsidR="00DD56F8" w:rsidRPr="003A26AA" w:rsidRDefault="00DD56F8" w:rsidP="00DD56F8">
            <w:pPr>
              <w:numPr>
                <w:ilvl w:val="0"/>
                <w:numId w:val="1"/>
              </w:numPr>
              <w:rPr>
                <w:rFonts w:ascii="Arial" w:hAnsi="Arial" w:cs="Arial"/>
                <w:lang w:val="kk-KZ"/>
              </w:rPr>
            </w:pPr>
          </w:p>
        </w:tc>
        <w:tc>
          <w:tcPr>
            <w:tcW w:w="3989" w:type="dxa"/>
            <w:tcBorders>
              <w:top w:val="single" w:sz="4" w:space="0" w:color="auto"/>
              <w:bottom w:val="single" w:sz="4" w:space="0" w:color="auto"/>
              <w:right w:val="single" w:sz="4" w:space="0" w:color="auto"/>
            </w:tcBorders>
            <w:noWrap/>
          </w:tcPr>
          <w:p w14:paraId="043F109E" w14:textId="74615420" w:rsidR="00DD56F8" w:rsidRPr="00DD56F8" w:rsidRDefault="00DD56F8" w:rsidP="00DD56F8">
            <w:pPr>
              <w:jc w:val="both"/>
              <w:rPr>
                <w:rFonts w:ascii="Arial" w:hAnsi="Arial" w:cs="Arial"/>
                <w:lang w:val="kk-KZ"/>
              </w:rPr>
            </w:pPr>
            <w:r w:rsidRPr="00DD56F8">
              <w:rPr>
                <w:rFonts w:ascii="Arial" w:hAnsi="Arial" w:cs="Arial"/>
                <w:iCs/>
                <w:lang w:val="kk-KZ"/>
              </w:rPr>
              <w:t>«Чингис-Хан» ЖШС проблемалық мәселелерді зерделеу үшін жұмыс тобын құрурлсын, қорытындысы бойынша қызметтік жазба енгізілсін</w:t>
            </w:r>
          </w:p>
        </w:tc>
        <w:tc>
          <w:tcPr>
            <w:tcW w:w="1804" w:type="dxa"/>
            <w:tcBorders>
              <w:top w:val="single" w:sz="4" w:space="0" w:color="auto"/>
              <w:left w:val="single" w:sz="4" w:space="0" w:color="auto"/>
              <w:bottom w:val="single" w:sz="4" w:space="0" w:color="auto"/>
              <w:right w:val="single" w:sz="4" w:space="0" w:color="auto"/>
            </w:tcBorders>
          </w:tcPr>
          <w:p w14:paraId="7A3780BA" w14:textId="77777777" w:rsidR="00DD56F8" w:rsidRPr="00DD56F8" w:rsidRDefault="00DD56F8" w:rsidP="00DD56F8">
            <w:pPr>
              <w:jc w:val="center"/>
              <w:rPr>
                <w:rFonts w:ascii="Arial" w:hAnsi="Arial" w:cs="Arial"/>
                <w:lang w:val="kk-KZ"/>
              </w:rPr>
            </w:pPr>
            <w:r w:rsidRPr="00DD56F8">
              <w:rPr>
                <w:rFonts w:ascii="Arial" w:hAnsi="Arial" w:cs="Arial"/>
              </w:rPr>
              <w:t>202</w:t>
            </w:r>
            <w:r w:rsidRPr="00DD56F8">
              <w:rPr>
                <w:rFonts w:ascii="Arial" w:hAnsi="Arial" w:cs="Arial"/>
                <w:lang w:val="kk-KZ"/>
              </w:rPr>
              <w:t>6</w:t>
            </w:r>
            <w:r w:rsidRPr="00DD56F8">
              <w:rPr>
                <w:rFonts w:ascii="Arial" w:hAnsi="Arial" w:cs="Arial"/>
              </w:rPr>
              <w:t xml:space="preserve"> </w:t>
            </w:r>
            <w:r w:rsidRPr="00DD56F8">
              <w:rPr>
                <w:rFonts w:ascii="Arial" w:hAnsi="Arial" w:cs="Arial"/>
                <w:lang w:val="kk-KZ"/>
              </w:rPr>
              <w:t>жылғы</w:t>
            </w:r>
          </w:p>
          <w:p w14:paraId="026D1F0C" w14:textId="3E52476C" w:rsidR="00DD56F8" w:rsidRPr="00DD56F8" w:rsidRDefault="00DD56F8" w:rsidP="00DD56F8">
            <w:pPr>
              <w:jc w:val="center"/>
              <w:rPr>
                <w:rFonts w:ascii="Arial" w:hAnsi="Arial" w:cs="Arial"/>
                <w:lang w:val="kk-KZ"/>
              </w:rPr>
            </w:pPr>
            <w:r w:rsidRPr="00DD56F8">
              <w:rPr>
                <w:rFonts w:ascii="Arial" w:hAnsi="Arial" w:cs="Arial"/>
                <w:lang w:val="kk-KZ"/>
              </w:rPr>
              <w:t>1 қыркүйекке дейін</w:t>
            </w:r>
          </w:p>
        </w:tc>
        <w:tc>
          <w:tcPr>
            <w:tcW w:w="2357" w:type="dxa"/>
            <w:tcBorders>
              <w:top w:val="single" w:sz="4" w:space="0" w:color="auto"/>
              <w:left w:val="single" w:sz="4" w:space="0" w:color="auto"/>
              <w:bottom w:val="single" w:sz="4" w:space="0" w:color="auto"/>
            </w:tcBorders>
          </w:tcPr>
          <w:p w14:paraId="758ACAC8" w14:textId="77777777" w:rsidR="00DD56F8" w:rsidRPr="00DD56F8" w:rsidRDefault="00DD56F8" w:rsidP="00DD56F8">
            <w:pPr>
              <w:jc w:val="center"/>
              <w:rPr>
                <w:rFonts w:ascii="Arial" w:hAnsi="Arial" w:cs="Arial"/>
                <w:bCs/>
              </w:rPr>
            </w:pPr>
            <w:r w:rsidRPr="00DD56F8">
              <w:rPr>
                <w:rFonts w:ascii="Arial" w:hAnsi="Arial" w:cs="Arial"/>
                <w:bCs/>
              </w:rPr>
              <w:t>М.С.</w:t>
            </w:r>
            <w:r w:rsidRPr="00DD56F8">
              <w:rPr>
                <w:rFonts w:ascii="Arial" w:hAnsi="Arial" w:cs="Arial"/>
                <w:bCs/>
                <w:lang w:val="kk-KZ"/>
              </w:rPr>
              <w:t xml:space="preserve"> </w:t>
            </w:r>
            <w:proofErr w:type="spellStart"/>
            <w:r w:rsidRPr="00DD56F8">
              <w:rPr>
                <w:rFonts w:ascii="Arial" w:hAnsi="Arial" w:cs="Arial"/>
                <w:bCs/>
              </w:rPr>
              <w:t>Балпан</w:t>
            </w:r>
            <w:proofErr w:type="spellEnd"/>
            <w:r w:rsidRPr="00DD56F8">
              <w:rPr>
                <w:rFonts w:ascii="Arial" w:hAnsi="Arial" w:cs="Arial"/>
                <w:bCs/>
              </w:rPr>
              <w:t>,</w:t>
            </w:r>
          </w:p>
          <w:p w14:paraId="68923E9C" w14:textId="77777777" w:rsidR="00DD56F8" w:rsidRPr="00DD56F8" w:rsidRDefault="00DD56F8" w:rsidP="00DD56F8">
            <w:pPr>
              <w:jc w:val="center"/>
              <w:rPr>
                <w:rFonts w:ascii="Arial" w:hAnsi="Arial" w:cs="Arial"/>
                <w:bCs/>
              </w:rPr>
            </w:pPr>
            <w:r w:rsidRPr="00DD56F8">
              <w:rPr>
                <w:rFonts w:ascii="Arial" w:hAnsi="Arial" w:cs="Arial"/>
                <w:bCs/>
              </w:rPr>
              <w:t>С.М.</w:t>
            </w:r>
            <w:r w:rsidRPr="00DD56F8">
              <w:rPr>
                <w:rFonts w:ascii="Arial" w:hAnsi="Arial" w:cs="Arial"/>
                <w:bCs/>
                <w:lang w:val="kk-KZ"/>
              </w:rPr>
              <w:t xml:space="preserve"> </w:t>
            </w:r>
            <w:proofErr w:type="spellStart"/>
            <w:r w:rsidRPr="00DD56F8">
              <w:rPr>
                <w:rFonts w:ascii="Arial" w:hAnsi="Arial" w:cs="Arial"/>
                <w:bCs/>
              </w:rPr>
              <w:t>Балжанов</w:t>
            </w:r>
            <w:proofErr w:type="spellEnd"/>
            <w:r w:rsidRPr="00DD56F8">
              <w:rPr>
                <w:rFonts w:ascii="Arial" w:hAnsi="Arial" w:cs="Arial"/>
                <w:bCs/>
              </w:rPr>
              <w:t>,</w:t>
            </w:r>
          </w:p>
          <w:p w14:paraId="4D78CC80" w14:textId="77777777" w:rsidR="00DD56F8" w:rsidRPr="00DD56F8" w:rsidRDefault="00DD56F8" w:rsidP="00DD56F8">
            <w:pPr>
              <w:jc w:val="center"/>
              <w:rPr>
                <w:rFonts w:ascii="Arial" w:hAnsi="Arial" w:cs="Arial"/>
                <w:bCs/>
              </w:rPr>
            </w:pPr>
            <w:r w:rsidRPr="00DD56F8">
              <w:rPr>
                <w:rFonts w:ascii="Arial" w:hAnsi="Arial" w:cs="Arial"/>
              </w:rPr>
              <w:t>Н.Б.</w:t>
            </w:r>
            <w:r w:rsidRPr="00DD56F8">
              <w:rPr>
                <w:rFonts w:ascii="Arial" w:hAnsi="Arial" w:cs="Arial"/>
                <w:lang w:val="kk-KZ"/>
              </w:rPr>
              <w:t xml:space="preserve"> </w:t>
            </w:r>
            <w:proofErr w:type="spellStart"/>
            <w:r w:rsidRPr="00DD56F8">
              <w:rPr>
                <w:rFonts w:ascii="Arial" w:hAnsi="Arial" w:cs="Arial"/>
              </w:rPr>
              <w:t>Бадыра</w:t>
            </w:r>
            <w:proofErr w:type="spellEnd"/>
            <w:r w:rsidRPr="00DD56F8">
              <w:rPr>
                <w:rFonts w:ascii="Arial" w:hAnsi="Arial" w:cs="Arial"/>
                <w:lang w:val="kk-KZ"/>
              </w:rPr>
              <w:t>қ</w:t>
            </w:r>
            <w:proofErr w:type="spellStart"/>
            <w:r w:rsidRPr="00DD56F8">
              <w:rPr>
                <w:rFonts w:ascii="Arial" w:hAnsi="Arial" w:cs="Arial"/>
              </w:rPr>
              <w:t>ов</w:t>
            </w:r>
            <w:proofErr w:type="spellEnd"/>
            <w:r w:rsidRPr="00DD56F8">
              <w:rPr>
                <w:rFonts w:ascii="Arial" w:hAnsi="Arial" w:cs="Arial"/>
              </w:rPr>
              <w:t xml:space="preserve"> </w:t>
            </w:r>
          </w:p>
          <w:p w14:paraId="2E4A1E92" w14:textId="0F9A769B" w:rsidR="00DD56F8" w:rsidRPr="00DD56F8" w:rsidRDefault="00DD56F8" w:rsidP="00DD56F8">
            <w:pPr>
              <w:jc w:val="center"/>
              <w:rPr>
                <w:rFonts w:ascii="Arial" w:hAnsi="Arial" w:cs="Arial"/>
                <w:i/>
                <w:iCs/>
              </w:rPr>
            </w:pPr>
            <w:r w:rsidRPr="00DD56F8">
              <w:rPr>
                <w:rFonts w:ascii="Arial" w:hAnsi="Arial" w:cs="Arial"/>
                <w:i/>
                <w:iCs/>
              </w:rPr>
              <w:t>(</w:t>
            </w:r>
            <w:r w:rsidRPr="00DD56F8">
              <w:rPr>
                <w:rFonts w:ascii="Arial" w:hAnsi="Arial" w:cs="Arial"/>
                <w:i/>
                <w:iCs/>
                <w:lang w:val="kk-KZ"/>
              </w:rPr>
              <w:t>жинақтау</w:t>
            </w:r>
            <w:r w:rsidRPr="00DD56F8">
              <w:rPr>
                <w:rFonts w:ascii="Arial" w:hAnsi="Arial" w:cs="Arial"/>
                <w:i/>
                <w:iCs/>
              </w:rPr>
              <w:t>)</w:t>
            </w:r>
          </w:p>
          <w:p w14:paraId="2F4CB1D4" w14:textId="77777777" w:rsidR="00DD56F8" w:rsidRPr="00DD56F8" w:rsidRDefault="00DD56F8" w:rsidP="00DD56F8">
            <w:pPr>
              <w:jc w:val="center"/>
              <w:rPr>
                <w:rFonts w:ascii="Arial" w:hAnsi="Arial" w:cs="Arial"/>
                <w:lang w:val="kk-KZ"/>
              </w:rPr>
            </w:pP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3C193DC0" w14:textId="77777777" w:rsidR="00D40061" w:rsidRPr="002A6C73" w:rsidRDefault="00D40061" w:rsidP="00D40061">
            <w:pPr>
              <w:jc w:val="both"/>
              <w:rPr>
                <w:rFonts w:ascii="Arial" w:eastAsiaTheme="minorHAnsi" w:hAnsi="Arial" w:cs="Arial"/>
                <w:b/>
                <w:bCs/>
                <w:kern w:val="2"/>
                <w:lang w:val="kk-KZ" w:eastAsia="en-US"/>
                <w14:ligatures w14:val="standardContextual"/>
              </w:rPr>
            </w:pPr>
            <w:r w:rsidRPr="005E2C8F">
              <w:rPr>
                <w:rFonts w:ascii="Arial" w:eastAsiaTheme="minorHAnsi" w:hAnsi="Arial" w:cs="Arial"/>
                <w:b/>
                <w:bCs/>
                <w:kern w:val="2"/>
                <w:lang w:val="kk-KZ" w:eastAsia="en-US"/>
                <w14:ligatures w14:val="standardContextual"/>
              </w:rPr>
              <w:t>Тапсырма орындалды</w:t>
            </w:r>
          </w:p>
          <w:p w14:paraId="2F62CBD0" w14:textId="77777777" w:rsidR="00D40061" w:rsidRPr="00CB6B8F" w:rsidRDefault="00D40061" w:rsidP="00D40061">
            <w:pPr>
              <w:jc w:val="both"/>
              <w:rPr>
                <w:rFonts w:ascii="Arial" w:hAnsi="Arial" w:cs="Arial"/>
                <w:lang w:val="kk-KZ"/>
              </w:rPr>
            </w:pPr>
            <w:r>
              <w:rPr>
                <w:rFonts w:ascii="Arial" w:hAnsi="Arial" w:cs="Arial"/>
                <w:lang w:val="kk-KZ"/>
              </w:rPr>
              <w:t xml:space="preserve">Мүдделі мемлекеттік органдар өкілдерінің құрамында жұмыс тобы құрылды.  </w:t>
            </w:r>
          </w:p>
          <w:p w14:paraId="7C31B4F7" w14:textId="77777777" w:rsidR="00D40061" w:rsidRPr="00CB6B8F" w:rsidRDefault="00D40061" w:rsidP="00D40061">
            <w:pPr>
              <w:jc w:val="both"/>
              <w:rPr>
                <w:rFonts w:ascii="Arial" w:hAnsi="Arial" w:cs="Arial"/>
                <w:lang w:val="kk-KZ"/>
              </w:rPr>
            </w:pPr>
            <w:r>
              <w:rPr>
                <w:rFonts w:ascii="Arial" w:hAnsi="Arial" w:cs="Arial"/>
                <w:lang w:val="kk-KZ"/>
              </w:rPr>
              <w:t>Жұмыс тобымен кездесу қорытындылары бойынша тұрғындардың өтініштері мен ескертулері тіркелді. Айқындалған мәселелердің әрқайсысы бойынша мемлекеттік органдар құзыретінің шегінде тиісті тексеру жүргізілді және оларды шешу бойынша шаралар қолданылды</w:t>
            </w:r>
            <w:r w:rsidRPr="00CB6B8F">
              <w:rPr>
                <w:rFonts w:ascii="Arial" w:hAnsi="Arial" w:cs="Arial"/>
                <w:lang w:val="kk-KZ"/>
              </w:rPr>
              <w:t>:</w:t>
            </w:r>
          </w:p>
          <w:p w14:paraId="19F84FBC" w14:textId="77777777" w:rsidR="00D40061" w:rsidRPr="00CB6B8F" w:rsidRDefault="00D40061" w:rsidP="00D40061">
            <w:pPr>
              <w:jc w:val="both"/>
              <w:rPr>
                <w:rFonts w:ascii="Arial" w:hAnsi="Arial" w:cs="Arial"/>
                <w:b/>
                <w:bCs/>
                <w:i/>
                <w:iCs/>
                <w:lang w:val="kk-KZ"/>
              </w:rPr>
            </w:pPr>
            <w:r w:rsidRPr="00CB6B8F">
              <w:rPr>
                <w:rFonts w:ascii="Arial" w:hAnsi="Arial" w:cs="Arial"/>
                <w:b/>
                <w:bCs/>
                <w:i/>
                <w:iCs/>
                <w:lang w:val="kk-KZ"/>
              </w:rPr>
              <w:t>1.</w:t>
            </w:r>
            <w:r>
              <w:rPr>
                <w:rFonts w:ascii="Arial" w:hAnsi="Arial" w:cs="Arial"/>
                <w:b/>
                <w:bCs/>
                <w:i/>
                <w:iCs/>
                <w:lang w:val="kk-KZ"/>
              </w:rPr>
              <w:t xml:space="preserve"> «Шыңғыс - Хан» ЖШС құрамынан шығу</w:t>
            </w:r>
            <w:r w:rsidRPr="00E229E7">
              <w:rPr>
                <w:rFonts w:ascii="Arial" w:hAnsi="Arial" w:cs="Arial"/>
                <w:b/>
                <w:bCs/>
                <w:i/>
                <w:iCs/>
                <w:lang w:val="kk-KZ"/>
              </w:rPr>
              <w:t>.</w:t>
            </w:r>
          </w:p>
          <w:p w14:paraId="66179744" w14:textId="77777777" w:rsidR="00D40061" w:rsidRPr="002B11FB" w:rsidRDefault="00D40061" w:rsidP="00D40061">
            <w:pPr>
              <w:jc w:val="both"/>
              <w:rPr>
                <w:rFonts w:ascii="Arial" w:hAnsi="Arial" w:cs="Arial"/>
                <w:b/>
                <w:bCs/>
                <w:lang w:val="kk-KZ"/>
              </w:rPr>
            </w:pPr>
            <w:r>
              <w:rPr>
                <w:rFonts w:ascii="Arial" w:hAnsi="Arial" w:cs="Arial"/>
                <w:bCs/>
                <w:lang w:val="kk-KZ"/>
              </w:rPr>
              <w:lastRenderedPageBreak/>
              <w:t xml:space="preserve">Егін егу және күзгі астық жинау жұмыстарының аяқталуы бойынша «Шыңғыс - Хан» ЖШС директорымен кәсіпорын қызметкерлерінің жалпы жиналысын өткізу жоспарлануда және оның аясында ниет білдірген жұмыскерлердің «Шыңғыс - Хан» ЖШС қатысушыларының құрамынан шығуы туралы мәселені қарау болжануда.   </w:t>
            </w:r>
          </w:p>
          <w:p w14:paraId="3212FFD8" w14:textId="77777777" w:rsidR="00D40061" w:rsidRPr="00CB6B8F" w:rsidRDefault="00D40061" w:rsidP="00D40061">
            <w:pPr>
              <w:jc w:val="both"/>
              <w:rPr>
                <w:rFonts w:ascii="Arial" w:hAnsi="Arial" w:cs="Arial"/>
                <w:b/>
                <w:lang w:val="kk-KZ"/>
              </w:rPr>
            </w:pPr>
            <w:r w:rsidRPr="005E2C8F">
              <w:rPr>
                <w:rFonts w:ascii="Arial" w:hAnsi="Arial" w:cs="Arial"/>
                <w:b/>
                <w:i/>
                <w:iCs/>
                <w:lang w:val="kk-KZ"/>
              </w:rPr>
              <w:t>2.</w:t>
            </w:r>
            <w:r>
              <w:rPr>
                <w:rFonts w:ascii="Arial" w:hAnsi="Arial" w:cs="Arial"/>
                <w:b/>
                <w:i/>
                <w:iCs/>
                <w:lang w:val="kk-KZ"/>
              </w:rPr>
              <w:t xml:space="preserve"> Химия заттарының ыдыстарын сақтау</w:t>
            </w:r>
            <w:r w:rsidRPr="005E2C8F">
              <w:rPr>
                <w:rFonts w:ascii="Arial" w:hAnsi="Arial" w:cs="Arial"/>
                <w:b/>
                <w:i/>
                <w:iCs/>
                <w:lang w:val="kk-KZ"/>
              </w:rPr>
              <w:t>.</w:t>
            </w:r>
          </w:p>
          <w:p w14:paraId="1DEDC9C7" w14:textId="77777777" w:rsidR="00D40061" w:rsidRPr="00CB6B8F" w:rsidRDefault="00D40061" w:rsidP="00D40061">
            <w:pPr>
              <w:jc w:val="both"/>
              <w:rPr>
                <w:rFonts w:ascii="Arial" w:hAnsi="Arial" w:cs="Arial"/>
                <w:b/>
                <w:bCs/>
                <w:lang w:val="kk-KZ"/>
              </w:rPr>
            </w:pPr>
            <w:r>
              <w:rPr>
                <w:rFonts w:ascii="Arial" w:hAnsi="Arial" w:cs="Arial"/>
                <w:lang w:val="kk-KZ"/>
              </w:rPr>
              <w:t xml:space="preserve">«Шыңғыс - Хан» ЖШС аумағында залалсыздандырылмаған пестицид ыдыстарының болу мәселесі бойынша ҚР АШМ Агроөнеркәсіп кешеніндегі мемлекеттік инспекция комитетінің Ақмола облыстық аумақтық инспекциясы өсімдіктерді қорғау саласындағы заңнама талаптарының сақталу мәселесі бойынша жоспардан тыс тексеру жүргізді.  </w:t>
            </w:r>
          </w:p>
          <w:p w14:paraId="466295A2" w14:textId="77777777" w:rsidR="00D40061" w:rsidRPr="000C6415" w:rsidRDefault="00D40061" w:rsidP="00D40061">
            <w:pPr>
              <w:jc w:val="both"/>
              <w:rPr>
                <w:rFonts w:ascii="Arial" w:hAnsi="Arial" w:cs="Arial"/>
                <w:bCs/>
                <w:lang w:val="kk-KZ"/>
              </w:rPr>
            </w:pPr>
            <w:r>
              <w:rPr>
                <w:rFonts w:ascii="Arial" w:hAnsi="Arial" w:cs="Arial"/>
                <w:lang w:val="kk-KZ"/>
              </w:rPr>
              <w:t xml:space="preserve">Инспекция тексеру нәтижелері бойынша залалсыздандыруға қабылдау-беру актісін міндетті түрде ұсыну арқылы қолданылған пестицидтердің ыдыстарын залалсыздандыру туралы бұзушылықтарды жою жөніндегі 22.07.2026 №3 ұйғарым берді.  </w:t>
            </w:r>
          </w:p>
          <w:p w14:paraId="4F13467C" w14:textId="77777777" w:rsidR="00D40061" w:rsidRPr="000C6415" w:rsidRDefault="00D40061" w:rsidP="00D40061">
            <w:pPr>
              <w:jc w:val="both"/>
              <w:rPr>
                <w:rFonts w:ascii="Arial" w:hAnsi="Arial" w:cs="Arial"/>
                <w:bCs/>
                <w:lang w:val="kk-KZ"/>
              </w:rPr>
            </w:pPr>
            <w:r>
              <w:rPr>
                <w:rFonts w:ascii="Arial" w:hAnsi="Arial" w:cs="Arial"/>
                <w:bCs/>
                <w:lang w:val="kk-KZ"/>
              </w:rPr>
              <w:t xml:space="preserve">2026 жылғы </w:t>
            </w:r>
            <w:r w:rsidRPr="005E2C8F">
              <w:rPr>
                <w:rFonts w:ascii="Arial" w:hAnsi="Arial" w:cs="Arial"/>
                <w:bCs/>
                <w:lang w:val="kk-KZ"/>
              </w:rPr>
              <w:t xml:space="preserve">28 </w:t>
            </w:r>
            <w:r>
              <w:rPr>
                <w:rFonts w:ascii="Arial" w:hAnsi="Arial" w:cs="Arial"/>
                <w:bCs/>
                <w:lang w:val="kk-KZ"/>
              </w:rPr>
              <w:t xml:space="preserve">тамызда инспекция ЖШС-ға қатысты ұйғарымның орындалуы бойынша жоспардан тыс тексеру жүргізді. Ұйғарымды орындамаудан көрініс тапқан ҚР Әкімшілік құқық бұзушылық туралы кодексінің 462-бабы, 3-тарауына сәйкес, әкімшілік құқық бұзушылық туралы хаттама құрастырылды.  </w:t>
            </w:r>
          </w:p>
          <w:p w14:paraId="3183ECB2" w14:textId="77777777" w:rsidR="00D40061" w:rsidRPr="005E2C8F" w:rsidRDefault="00D40061" w:rsidP="00D40061">
            <w:pPr>
              <w:jc w:val="both"/>
              <w:rPr>
                <w:rFonts w:ascii="Arial" w:hAnsi="Arial" w:cs="Arial"/>
                <w:b/>
                <w:lang w:val="kk-KZ"/>
              </w:rPr>
            </w:pPr>
            <w:r w:rsidRPr="005E2C8F">
              <w:rPr>
                <w:rFonts w:ascii="Arial" w:hAnsi="Arial" w:cs="Arial"/>
                <w:b/>
                <w:lang w:val="kk-KZ"/>
              </w:rPr>
              <w:t>3.</w:t>
            </w:r>
            <w:r>
              <w:rPr>
                <w:rFonts w:ascii="Arial" w:hAnsi="Arial" w:cs="Arial"/>
                <w:b/>
                <w:lang w:val="kk-KZ"/>
              </w:rPr>
              <w:t xml:space="preserve"> Малдың қырылуы</w:t>
            </w:r>
            <w:r w:rsidRPr="005E2C8F">
              <w:rPr>
                <w:rFonts w:ascii="Arial" w:hAnsi="Arial" w:cs="Arial"/>
                <w:b/>
                <w:lang w:val="kk-KZ"/>
              </w:rPr>
              <w:t>.</w:t>
            </w:r>
          </w:p>
          <w:p w14:paraId="2D1C46DA" w14:textId="77777777" w:rsidR="00D40061" w:rsidRPr="00B21BDF" w:rsidRDefault="00D40061" w:rsidP="00D40061">
            <w:pPr>
              <w:jc w:val="both"/>
              <w:rPr>
                <w:rFonts w:ascii="Arial" w:hAnsi="Arial" w:cs="Arial"/>
                <w:lang w:val="kk-KZ"/>
              </w:rPr>
            </w:pPr>
            <w:r>
              <w:rPr>
                <w:rFonts w:ascii="Arial" w:hAnsi="Arial" w:cs="Arial"/>
                <w:lang w:val="kk-KZ"/>
              </w:rPr>
              <w:t xml:space="preserve">Ветеринария басқармасымен біріздендіру, вакцинациялау және жылқылардың қырылу мәселелері бойынша азамат Козактың өтініші негізінде көшпелі мониторинг жүргізілді.  </w:t>
            </w:r>
          </w:p>
          <w:p w14:paraId="30D6D909" w14:textId="77777777" w:rsidR="00D40061" w:rsidRPr="00EC2E9D" w:rsidRDefault="00D40061" w:rsidP="00D40061">
            <w:pPr>
              <w:jc w:val="both"/>
              <w:rPr>
                <w:rFonts w:ascii="Arial" w:hAnsi="Arial" w:cs="Arial"/>
                <w:lang w:val="kk-KZ"/>
              </w:rPr>
            </w:pPr>
            <w:r>
              <w:rPr>
                <w:rFonts w:ascii="Arial" w:hAnsi="Arial" w:cs="Arial"/>
                <w:lang w:val="kk-KZ"/>
              </w:rPr>
              <w:t xml:space="preserve">Жүргізілген мониторингтің нәтижелері бойынша Есіл ауданының ветеринария станциясы тіркелген мал басына қатысты белгіленген жоспарға сәйкес жоспарлы ветеринариялық-профилактикалық іс-шараларды жүргізгені анықталды. АЖБ базасында қамтылған жануарлардың және мәліметтердің нақтылы болуы, мал </w:t>
            </w:r>
            <w:r>
              <w:rPr>
                <w:rFonts w:ascii="Arial" w:hAnsi="Arial" w:cs="Arial"/>
                <w:lang w:val="kk-KZ"/>
              </w:rPr>
              <w:lastRenderedPageBreak/>
              <w:t xml:space="preserve">басын есепке алу және жекелеген жануарларды біріздендіру бөлігінде одан әрі өзектендіруді талап етеді. 100 жылқының қырылуы туралы өтініште баяндалған фактілер бойынша мәлімделген көлемдегі ақпарат мониторинг барысында расталмады.   </w:t>
            </w:r>
          </w:p>
          <w:p w14:paraId="3D50FED1" w14:textId="77777777" w:rsidR="00D40061" w:rsidRPr="00334D6F" w:rsidRDefault="00D40061" w:rsidP="00D40061">
            <w:pPr>
              <w:pStyle w:val="ad"/>
              <w:spacing w:before="0" w:beforeAutospacing="0" w:after="0" w:afterAutospacing="0"/>
              <w:jc w:val="both"/>
              <w:rPr>
                <w:rFonts w:ascii="Arial" w:hAnsi="Arial" w:cs="Arial"/>
                <w:lang w:val="kk-KZ"/>
              </w:rPr>
            </w:pPr>
            <w:r>
              <w:rPr>
                <w:rFonts w:ascii="Arial" w:hAnsi="Arial" w:cs="Arial"/>
                <w:lang w:val="kk-KZ"/>
              </w:rPr>
              <w:t xml:space="preserve">Тексеру қорытындылары бойынша аудандық ішкі істер бөліміне және аудандық ветеринария инспекциясының басшысына көрсетілген жылқылардың тиістілік фактісі бойынша тексеру жүргізу, олардың иелерін анықтау, сондай-ақ оларды чиптеуді,таңба басуды, ауыл шаруашылығы жануарларын біріздендіру ақпараттық жүйесінде есепке қоюды қамтамасыз ету тапсырылды.    </w:t>
            </w:r>
          </w:p>
          <w:p w14:paraId="674C7BE1" w14:textId="77777777" w:rsidR="00D40061" w:rsidRPr="00334D6F" w:rsidRDefault="00D40061" w:rsidP="00D40061">
            <w:pPr>
              <w:jc w:val="both"/>
              <w:rPr>
                <w:rFonts w:ascii="Arial" w:hAnsi="Arial" w:cs="Arial"/>
                <w:b/>
                <w:lang w:val="kk-KZ"/>
              </w:rPr>
            </w:pPr>
            <w:r w:rsidRPr="005E2C8F">
              <w:rPr>
                <w:rFonts w:ascii="Arial" w:hAnsi="Arial" w:cs="Arial"/>
                <w:b/>
                <w:lang w:val="kk-KZ"/>
              </w:rPr>
              <w:t xml:space="preserve">4. </w:t>
            </w:r>
            <w:r>
              <w:rPr>
                <w:rFonts w:ascii="Arial" w:hAnsi="Arial" w:cs="Arial"/>
                <w:b/>
                <w:lang w:val="kk-KZ"/>
              </w:rPr>
              <w:t xml:space="preserve">Бүлінген күнбағысты шығару.  </w:t>
            </w:r>
          </w:p>
          <w:p w14:paraId="7C394C6A" w14:textId="77777777" w:rsidR="00D40061" w:rsidRPr="00AF1B4E" w:rsidRDefault="00D40061" w:rsidP="00D40061">
            <w:pPr>
              <w:jc w:val="both"/>
              <w:rPr>
                <w:rFonts w:ascii="Arial" w:hAnsi="Arial" w:cs="Arial"/>
                <w:lang w:val="kk-KZ"/>
              </w:rPr>
            </w:pPr>
            <w:r w:rsidRPr="00AF1B4E">
              <w:rPr>
                <w:rFonts w:ascii="Arial" w:hAnsi="Arial" w:cs="Arial"/>
                <w:lang w:val="kk-KZ"/>
              </w:rPr>
              <w:t>Комисси</w:t>
            </w:r>
            <w:r>
              <w:rPr>
                <w:rFonts w:ascii="Arial" w:hAnsi="Arial" w:cs="Arial"/>
                <w:lang w:val="kk-KZ"/>
              </w:rPr>
              <w:t xml:space="preserve">я жергілікті жеріне баруды жүзеге асырды, тексеру жүргізілді және тексеру нәтижелерін тіркейтін тиісті акт құрастырылды.  </w:t>
            </w:r>
          </w:p>
          <w:p w14:paraId="3D356B01" w14:textId="77777777" w:rsidR="00D40061" w:rsidRPr="005E2FCF" w:rsidRDefault="00D40061" w:rsidP="00D40061">
            <w:pPr>
              <w:jc w:val="both"/>
              <w:rPr>
                <w:rFonts w:ascii="Arial" w:hAnsi="Arial" w:cs="Arial"/>
                <w:lang w:val="kk-KZ"/>
              </w:rPr>
            </w:pPr>
            <w:r>
              <w:rPr>
                <w:rFonts w:ascii="Arial" w:hAnsi="Arial" w:cs="Arial"/>
                <w:lang w:val="kk-KZ"/>
              </w:rPr>
              <w:t>Экология д</w:t>
            </w:r>
            <w:r w:rsidRPr="005E2FCF">
              <w:rPr>
                <w:rFonts w:ascii="Arial" w:hAnsi="Arial" w:cs="Arial"/>
                <w:lang w:val="kk-KZ"/>
              </w:rPr>
              <w:t>епартамент</w:t>
            </w:r>
            <w:r>
              <w:rPr>
                <w:rFonts w:ascii="Arial" w:hAnsi="Arial" w:cs="Arial"/>
                <w:lang w:val="kk-KZ"/>
              </w:rPr>
              <w:t>імен</w:t>
            </w:r>
            <w:r w:rsidRPr="005E2FCF">
              <w:rPr>
                <w:rFonts w:ascii="Arial" w:hAnsi="Arial" w:cs="Arial"/>
                <w:lang w:val="kk-KZ"/>
              </w:rPr>
              <w:t xml:space="preserve"> «Шыңғыс – Хан» </w:t>
            </w:r>
            <w:r>
              <w:rPr>
                <w:rFonts w:ascii="Arial" w:hAnsi="Arial" w:cs="Arial"/>
                <w:lang w:val="kk-KZ"/>
              </w:rPr>
              <w:t xml:space="preserve">ЖШС 4-т., 344-бабы бойынша, атап айтқанда қалдықтарды басқару бойынша операцияларға қойылатын экологиялық талаптардың бұзылуы туралы әкімшілік жауапкершілікке тартылды.  </w:t>
            </w:r>
          </w:p>
          <w:p w14:paraId="4556DFCD" w14:textId="77777777" w:rsidR="00D40061" w:rsidRPr="00A47EF7" w:rsidRDefault="00D40061" w:rsidP="00D40061">
            <w:pPr>
              <w:pStyle w:val="ad"/>
              <w:spacing w:before="0" w:beforeAutospacing="0" w:after="0" w:afterAutospacing="0"/>
              <w:jc w:val="both"/>
              <w:rPr>
                <w:rFonts w:ascii="Arial" w:hAnsi="Arial" w:cs="Arial"/>
                <w:b/>
                <w:lang w:val="kk-KZ"/>
              </w:rPr>
            </w:pPr>
            <w:r w:rsidRPr="00A47EF7">
              <w:rPr>
                <w:rFonts w:ascii="Arial" w:hAnsi="Arial" w:cs="Arial"/>
                <w:b/>
                <w:lang w:val="kk-KZ"/>
              </w:rPr>
              <w:t>5.</w:t>
            </w:r>
            <w:r>
              <w:rPr>
                <w:rFonts w:ascii="Arial" w:hAnsi="Arial" w:cs="Arial"/>
                <w:b/>
                <w:lang w:val="kk-KZ"/>
              </w:rPr>
              <w:t xml:space="preserve"> Жер учаскесін өз бетінше пайдалану мәселесі</w:t>
            </w:r>
            <w:r w:rsidRPr="00A47EF7">
              <w:rPr>
                <w:rFonts w:ascii="Arial" w:hAnsi="Arial" w:cs="Arial"/>
                <w:b/>
                <w:lang w:val="kk-KZ"/>
              </w:rPr>
              <w:t>.</w:t>
            </w:r>
          </w:p>
          <w:p w14:paraId="30D49E87" w14:textId="77777777" w:rsidR="00D40061" w:rsidRPr="00A47EF7" w:rsidRDefault="00D40061" w:rsidP="00D40061">
            <w:pPr>
              <w:pStyle w:val="ad"/>
              <w:spacing w:before="0" w:beforeAutospacing="0" w:after="0" w:afterAutospacing="0"/>
              <w:jc w:val="both"/>
              <w:rPr>
                <w:rFonts w:ascii="Arial" w:hAnsi="Arial" w:cs="Arial"/>
                <w:lang w:val="kk-KZ"/>
              </w:rPr>
            </w:pPr>
            <w:r>
              <w:rPr>
                <w:rFonts w:ascii="Arial" w:hAnsi="Arial" w:cs="Arial"/>
                <w:color w:val="00000A"/>
                <w:lang w:val="kk-KZ"/>
              </w:rPr>
              <w:t xml:space="preserve">Ақмола облысының мамандандырылған ауданаралық экономикалық соты «Ақмола облысы, Есіл ауданы, Интернациональный ауылдық округі әкімінің аппараты» мемлекеттік мекемесінің «Шыңғыс - Хан» ЖШС-ға жауап берушіні жер учаскесін босатуды және участок шекараларын сәйкестендіруді міндеттеу туралы талап-арызын қанағаттандырды.  </w:t>
            </w:r>
          </w:p>
          <w:p w14:paraId="67D27FD3" w14:textId="77777777" w:rsidR="00D40061" w:rsidRPr="005E2C8F" w:rsidRDefault="00D40061" w:rsidP="00D40061">
            <w:pPr>
              <w:pStyle w:val="ad"/>
              <w:spacing w:before="0" w:beforeAutospacing="0" w:after="0" w:afterAutospacing="0"/>
              <w:jc w:val="both"/>
              <w:rPr>
                <w:rFonts w:ascii="Arial" w:hAnsi="Arial" w:cs="Arial"/>
                <w:b/>
                <w:lang w:val="kk-KZ"/>
              </w:rPr>
            </w:pPr>
            <w:r w:rsidRPr="005E2C8F">
              <w:rPr>
                <w:rFonts w:ascii="Arial" w:hAnsi="Arial" w:cs="Arial"/>
                <w:b/>
                <w:lang w:val="kk-KZ"/>
              </w:rPr>
              <w:t>6.</w:t>
            </w:r>
            <w:r>
              <w:rPr>
                <w:rFonts w:ascii="Arial" w:hAnsi="Arial" w:cs="Arial"/>
                <w:b/>
                <w:lang w:val="kk-KZ"/>
              </w:rPr>
              <w:t xml:space="preserve"> Жалақы төлемеу</w:t>
            </w:r>
            <w:r w:rsidRPr="005E2C8F">
              <w:rPr>
                <w:rFonts w:ascii="Arial" w:hAnsi="Arial" w:cs="Arial"/>
                <w:b/>
                <w:lang w:val="kk-KZ"/>
              </w:rPr>
              <w:t>.</w:t>
            </w:r>
          </w:p>
          <w:p w14:paraId="2C4EDAC6" w14:textId="4553158F" w:rsidR="00DD56F8" w:rsidRPr="00D40061" w:rsidRDefault="00D40061" w:rsidP="00D40061">
            <w:pPr>
              <w:jc w:val="both"/>
              <w:rPr>
                <w:lang w:val="kk-KZ"/>
              </w:rPr>
            </w:pPr>
            <w:r>
              <w:rPr>
                <w:rFonts w:ascii="Arial" w:hAnsi="Arial" w:cs="Arial"/>
                <w:bCs/>
                <w:lang w:val="kk-KZ"/>
              </w:rPr>
              <w:t xml:space="preserve">Бүгінгі таңда, жалақы толық көлемде төленді, қызметкерлер алдында берешек жоқ.  </w:t>
            </w:r>
          </w:p>
        </w:tc>
      </w:tr>
      <w:tr w:rsidR="002F6841" w:rsidRPr="00DD56F8" w14:paraId="69EA469D" w14:textId="77777777" w:rsidTr="00F44C56">
        <w:trPr>
          <w:trHeight w:val="70"/>
        </w:trPr>
        <w:tc>
          <w:tcPr>
            <w:tcW w:w="15548" w:type="dxa"/>
            <w:gridSpan w:val="5"/>
            <w:tcBorders>
              <w:top w:val="single" w:sz="4" w:space="0" w:color="auto"/>
              <w:left w:val="single" w:sz="4" w:space="0" w:color="auto"/>
              <w:bottom w:val="single" w:sz="4" w:space="0" w:color="auto"/>
              <w:right w:val="single" w:sz="4" w:space="0" w:color="auto"/>
            </w:tcBorders>
          </w:tcPr>
          <w:p w14:paraId="356B2153" w14:textId="200F149F" w:rsidR="002F6841" w:rsidRPr="002F6841" w:rsidRDefault="002F6841" w:rsidP="002F6841">
            <w:pPr>
              <w:pStyle w:val="ad"/>
              <w:jc w:val="center"/>
              <w:rPr>
                <w:rFonts w:ascii="Arial" w:hAnsi="Arial" w:cs="Arial"/>
                <w:b/>
                <w:bCs/>
                <w:lang w:val="kk-KZ"/>
              </w:rPr>
            </w:pPr>
            <w:r w:rsidRPr="002F6841">
              <w:rPr>
                <w:rFonts w:ascii="Arial" w:hAnsi="Arial" w:cs="Arial"/>
                <w:b/>
                <w:bCs/>
                <w:lang w:val="kk-KZ"/>
              </w:rPr>
              <w:lastRenderedPageBreak/>
              <w:t>Ақмола облысының әкімі М.М. Ахметжанов Біржан сал ауданының  халқымен кездесу барысында көтерілген проблемалық мәселелерді шешу жөніндегі іс-қимылдар жоспары 2026 жылғы 5 тамыз</w:t>
            </w:r>
          </w:p>
        </w:tc>
      </w:tr>
      <w:tr w:rsidR="002F6841" w:rsidRPr="00D40061" w14:paraId="4D74397A" w14:textId="77777777" w:rsidTr="00893D48">
        <w:trPr>
          <w:trHeight w:val="70"/>
        </w:trPr>
        <w:tc>
          <w:tcPr>
            <w:tcW w:w="587" w:type="dxa"/>
            <w:tcBorders>
              <w:top w:val="single" w:sz="4" w:space="0" w:color="auto"/>
              <w:left w:val="single" w:sz="4" w:space="0" w:color="auto"/>
              <w:bottom w:val="single" w:sz="4" w:space="0" w:color="auto"/>
              <w:right w:val="single" w:sz="4" w:space="0" w:color="auto"/>
            </w:tcBorders>
          </w:tcPr>
          <w:p w14:paraId="3FF09647" w14:textId="77777777" w:rsidR="002F6841" w:rsidRPr="003A26AA" w:rsidRDefault="002F6841" w:rsidP="002F6841">
            <w:pPr>
              <w:numPr>
                <w:ilvl w:val="0"/>
                <w:numId w:val="1"/>
              </w:numPr>
              <w:rPr>
                <w:rFonts w:ascii="Arial" w:hAnsi="Arial" w:cs="Arial"/>
                <w:lang w:val="kk-KZ"/>
              </w:rPr>
            </w:pPr>
          </w:p>
        </w:tc>
        <w:tc>
          <w:tcPr>
            <w:tcW w:w="3989" w:type="dxa"/>
            <w:tcBorders>
              <w:top w:val="single" w:sz="4" w:space="0" w:color="auto"/>
              <w:left w:val="single" w:sz="4" w:space="0" w:color="auto"/>
              <w:bottom w:val="single" w:sz="4" w:space="0" w:color="auto"/>
              <w:right w:val="single" w:sz="4" w:space="0" w:color="auto"/>
            </w:tcBorders>
            <w:noWrap/>
          </w:tcPr>
          <w:p w14:paraId="0BC201A1" w14:textId="600A4C27" w:rsidR="002F6841" w:rsidRPr="002F6841" w:rsidRDefault="002F6841" w:rsidP="002F6841">
            <w:pPr>
              <w:jc w:val="both"/>
              <w:rPr>
                <w:rFonts w:ascii="Arial" w:hAnsi="Arial" w:cs="Arial"/>
                <w:i/>
                <w:iCs/>
                <w:lang w:val="kk-KZ"/>
              </w:rPr>
            </w:pPr>
            <w:r w:rsidRPr="002F6841">
              <w:rPr>
                <w:rFonts w:ascii="Arial" w:hAnsi="Arial" w:cs="Arial"/>
                <w:lang w:val="kk-KZ"/>
              </w:rPr>
              <w:t xml:space="preserve">«Семизбай-U» ЖШС-мен Степняк қаласында жобаларды жүзеге асыру бөлігінде ынтымақтастық туралы меморандум жасасу мәселесін пысықтасын </w:t>
            </w:r>
            <w:r w:rsidRPr="002F6841">
              <w:rPr>
                <w:rFonts w:ascii="Arial" w:hAnsi="Arial" w:cs="Arial"/>
                <w:i/>
                <w:iCs/>
                <w:lang w:val="kk-KZ"/>
              </w:rPr>
              <w:t>(Наурызбай батыр және Біржан сал көшелері бойынша жолдарды жөндеу, Чапаев және Біржан сал көшелерін абаттандыру, Чапаев және Біржан сал көшелерінде көпфункционалды балалар алаңдарын орнату)</w:t>
            </w:r>
          </w:p>
        </w:tc>
        <w:tc>
          <w:tcPr>
            <w:tcW w:w="1804" w:type="dxa"/>
            <w:tcBorders>
              <w:top w:val="single" w:sz="4" w:space="0" w:color="auto"/>
              <w:left w:val="single" w:sz="4" w:space="0" w:color="auto"/>
              <w:bottom w:val="single" w:sz="4" w:space="0" w:color="auto"/>
              <w:right w:val="single" w:sz="4" w:space="0" w:color="auto"/>
            </w:tcBorders>
          </w:tcPr>
          <w:p w14:paraId="266EE24B" w14:textId="77777777" w:rsidR="002F6841" w:rsidRPr="002F6841" w:rsidRDefault="002F6841" w:rsidP="002F6841">
            <w:pPr>
              <w:jc w:val="center"/>
              <w:rPr>
                <w:rFonts w:ascii="Arial" w:hAnsi="Arial" w:cs="Arial"/>
                <w:lang w:val="kk-KZ"/>
              </w:rPr>
            </w:pPr>
            <w:r w:rsidRPr="002F6841">
              <w:rPr>
                <w:rFonts w:ascii="Arial" w:hAnsi="Arial" w:cs="Arial"/>
                <w:lang w:val="kk-KZ"/>
              </w:rPr>
              <w:t>2026 жылғы</w:t>
            </w:r>
          </w:p>
          <w:p w14:paraId="2CC53D2E" w14:textId="06EC0F12" w:rsidR="002F6841" w:rsidRPr="002F6841" w:rsidRDefault="002F6841" w:rsidP="002F6841">
            <w:pPr>
              <w:jc w:val="center"/>
              <w:rPr>
                <w:rFonts w:ascii="Arial" w:hAnsi="Arial" w:cs="Arial"/>
              </w:rPr>
            </w:pPr>
            <w:r w:rsidRPr="002F6841">
              <w:rPr>
                <w:rFonts w:ascii="Arial" w:hAnsi="Arial" w:cs="Arial"/>
                <w:lang w:val="kk-KZ"/>
              </w:rPr>
              <w:t>17 тамызға дейін</w:t>
            </w:r>
          </w:p>
        </w:tc>
        <w:tc>
          <w:tcPr>
            <w:tcW w:w="2357" w:type="dxa"/>
            <w:tcBorders>
              <w:top w:val="single" w:sz="4" w:space="0" w:color="auto"/>
              <w:left w:val="single" w:sz="4" w:space="0" w:color="auto"/>
              <w:bottom w:val="single" w:sz="4" w:space="0" w:color="auto"/>
              <w:right w:val="single" w:sz="4" w:space="0" w:color="auto"/>
            </w:tcBorders>
          </w:tcPr>
          <w:p w14:paraId="290AE561" w14:textId="77777777" w:rsidR="002F6841" w:rsidRPr="002F6841" w:rsidRDefault="002F6841" w:rsidP="002F6841">
            <w:pPr>
              <w:jc w:val="center"/>
              <w:rPr>
                <w:rFonts w:ascii="Arial" w:hAnsi="Arial" w:cs="Arial"/>
                <w:i/>
                <w:iCs/>
                <w:lang w:val="kk-KZ"/>
              </w:rPr>
            </w:pPr>
            <w:r w:rsidRPr="002F6841">
              <w:rPr>
                <w:rFonts w:ascii="Arial" w:hAnsi="Arial" w:cs="Arial"/>
                <w:lang w:val="kk-KZ"/>
              </w:rPr>
              <w:t>Б.Қ. Қасенов</w:t>
            </w:r>
            <w:r w:rsidRPr="002F6841">
              <w:rPr>
                <w:rFonts w:ascii="Arial" w:hAnsi="Arial" w:cs="Arial"/>
                <w:i/>
                <w:iCs/>
                <w:lang w:val="kk-KZ"/>
              </w:rPr>
              <w:t xml:space="preserve"> </w:t>
            </w:r>
          </w:p>
          <w:p w14:paraId="220E8ACA" w14:textId="77777777" w:rsidR="002F6841" w:rsidRPr="002F6841" w:rsidRDefault="002F6841" w:rsidP="002F6841">
            <w:pPr>
              <w:jc w:val="center"/>
              <w:rPr>
                <w:rFonts w:ascii="Arial" w:hAnsi="Arial" w:cs="Arial"/>
                <w:i/>
                <w:iCs/>
                <w:lang w:val="kk-KZ"/>
              </w:rPr>
            </w:pPr>
            <w:r w:rsidRPr="002F6841">
              <w:rPr>
                <w:rFonts w:ascii="Arial" w:hAnsi="Arial" w:cs="Arial"/>
                <w:i/>
                <w:iCs/>
                <w:lang w:val="kk-KZ"/>
              </w:rPr>
              <w:t>(жинақтау),</w:t>
            </w:r>
          </w:p>
          <w:p w14:paraId="22EF24FA" w14:textId="77777777" w:rsidR="002F6841" w:rsidRPr="002F6841" w:rsidRDefault="002F6841" w:rsidP="002F6841">
            <w:pPr>
              <w:jc w:val="center"/>
              <w:rPr>
                <w:rFonts w:ascii="Arial" w:hAnsi="Arial" w:cs="Arial"/>
                <w:lang w:val="kk-KZ"/>
              </w:rPr>
            </w:pPr>
            <w:r w:rsidRPr="002F6841">
              <w:rPr>
                <w:rFonts w:ascii="Arial" w:hAnsi="Arial" w:cs="Arial"/>
                <w:lang w:val="kk-KZ"/>
              </w:rPr>
              <w:t>Б.Б. Сатанов</w:t>
            </w:r>
          </w:p>
          <w:p w14:paraId="4B6A4A22" w14:textId="77777777" w:rsidR="002F6841" w:rsidRPr="002F6841" w:rsidRDefault="002F6841" w:rsidP="002F6841">
            <w:pPr>
              <w:jc w:val="center"/>
              <w:rPr>
                <w:rFonts w:ascii="Arial" w:hAnsi="Arial" w:cs="Arial"/>
                <w:i/>
                <w:iCs/>
                <w:lang w:val="kk-KZ"/>
              </w:rPr>
            </w:pPr>
            <w:r w:rsidRPr="002F6841">
              <w:rPr>
                <w:rFonts w:ascii="Arial" w:hAnsi="Arial" w:cs="Arial"/>
                <w:i/>
                <w:iCs/>
                <w:lang w:val="kk-KZ"/>
              </w:rPr>
              <w:t>(келісу бойынша)</w:t>
            </w:r>
          </w:p>
          <w:p w14:paraId="25C8D053" w14:textId="77777777" w:rsidR="002F6841" w:rsidRPr="002F6841" w:rsidRDefault="002F6841" w:rsidP="002F6841">
            <w:pPr>
              <w:jc w:val="center"/>
              <w:rPr>
                <w:rFonts w:ascii="Arial" w:hAnsi="Arial" w:cs="Arial"/>
                <w:bCs/>
              </w:rPr>
            </w:pP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7528612E" w14:textId="77777777" w:rsidR="00605CBB" w:rsidRPr="00605CBB" w:rsidRDefault="00605CBB" w:rsidP="00605CBB">
            <w:pPr>
              <w:jc w:val="both"/>
              <w:rPr>
                <w:rFonts w:ascii="Arial" w:eastAsiaTheme="minorHAnsi" w:hAnsi="Arial" w:cs="Arial"/>
                <w:b/>
                <w:bCs/>
                <w:kern w:val="2"/>
                <w:lang w:val="kk-KZ" w:eastAsia="en-US"/>
                <w14:ligatures w14:val="standardContextual"/>
              </w:rPr>
            </w:pPr>
            <w:r w:rsidRPr="00605CBB">
              <w:rPr>
                <w:rFonts w:ascii="Arial" w:eastAsiaTheme="minorHAnsi" w:hAnsi="Arial" w:cs="Arial"/>
                <w:b/>
                <w:bCs/>
                <w:kern w:val="2"/>
                <w:lang w:val="kk-KZ" w:eastAsia="en-US"/>
                <w14:ligatures w14:val="standardContextual"/>
              </w:rPr>
              <w:t>Тапсырма орындалуда</w:t>
            </w:r>
          </w:p>
          <w:p w14:paraId="2925218A" w14:textId="77777777" w:rsidR="00605CBB" w:rsidRPr="00605CBB" w:rsidRDefault="00605CBB" w:rsidP="00605CBB">
            <w:pPr>
              <w:jc w:val="both"/>
              <w:rPr>
                <w:rFonts w:ascii="Arial" w:eastAsiaTheme="minorHAnsi" w:hAnsi="Arial" w:cs="Arial"/>
                <w:kern w:val="2"/>
                <w:lang w:val="kk-KZ" w:eastAsia="en-US"/>
                <w14:ligatures w14:val="standardContextual"/>
              </w:rPr>
            </w:pPr>
            <w:r w:rsidRPr="00605CBB">
              <w:rPr>
                <w:rFonts w:ascii="Arial" w:eastAsiaTheme="minorHAnsi" w:hAnsi="Arial" w:cs="Arial"/>
                <w:kern w:val="2"/>
                <w:lang w:val="kk-KZ" w:eastAsia="en-US"/>
                <w14:ligatures w14:val="standardContextual"/>
              </w:rPr>
              <w:t>Бүгінгі таңда меморандумға қол қою бойынша жұмыстар жүргізілуде.</w:t>
            </w:r>
          </w:p>
          <w:p w14:paraId="23ECC5FD" w14:textId="1084807B" w:rsidR="002F6841" w:rsidRPr="00F9366E" w:rsidRDefault="00605CBB" w:rsidP="00605CBB">
            <w:pPr>
              <w:pStyle w:val="ad"/>
              <w:spacing w:before="0" w:beforeAutospacing="0" w:after="0" w:afterAutospacing="0"/>
              <w:jc w:val="both"/>
              <w:rPr>
                <w:rFonts w:ascii="Arial" w:hAnsi="Arial" w:cs="Arial"/>
                <w:lang w:val="kk-KZ"/>
              </w:rPr>
            </w:pPr>
            <w:r w:rsidRPr="00605CBB">
              <w:rPr>
                <w:rFonts w:ascii="Arial" w:eastAsiaTheme="minorHAnsi" w:hAnsi="Arial" w:cs="Arial"/>
                <w:kern w:val="2"/>
                <w:lang w:val="kk-KZ" w:eastAsia="en-US"/>
                <w14:ligatures w14:val="standardContextual"/>
              </w:rPr>
              <w:t>«Семізбай-U» ЖШС «Қазатомөнеркәсіп» ҰАК» АҚ-қа бағынысты болғандықтан, меморандумның талаптарын келісу үшін қосымша уақыт қажет.</w:t>
            </w:r>
          </w:p>
        </w:tc>
      </w:tr>
      <w:tr w:rsidR="002F6841" w:rsidRPr="00DD56F8" w14:paraId="5D2F3DBB" w14:textId="77777777" w:rsidTr="00893D48">
        <w:trPr>
          <w:trHeight w:val="70"/>
        </w:trPr>
        <w:tc>
          <w:tcPr>
            <w:tcW w:w="587" w:type="dxa"/>
            <w:tcBorders>
              <w:top w:val="single" w:sz="4" w:space="0" w:color="auto"/>
              <w:left w:val="single" w:sz="4" w:space="0" w:color="auto"/>
              <w:bottom w:val="single" w:sz="4" w:space="0" w:color="auto"/>
              <w:right w:val="single" w:sz="4" w:space="0" w:color="auto"/>
            </w:tcBorders>
          </w:tcPr>
          <w:p w14:paraId="705827D5" w14:textId="77777777" w:rsidR="002F6841" w:rsidRPr="003A26AA" w:rsidRDefault="002F6841" w:rsidP="002F6841">
            <w:pPr>
              <w:numPr>
                <w:ilvl w:val="0"/>
                <w:numId w:val="1"/>
              </w:numPr>
              <w:rPr>
                <w:rFonts w:ascii="Arial" w:hAnsi="Arial" w:cs="Arial"/>
                <w:lang w:val="kk-KZ"/>
              </w:rPr>
            </w:pPr>
          </w:p>
        </w:tc>
        <w:tc>
          <w:tcPr>
            <w:tcW w:w="3989" w:type="dxa"/>
            <w:tcBorders>
              <w:top w:val="single" w:sz="4" w:space="0" w:color="auto"/>
              <w:left w:val="single" w:sz="4" w:space="0" w:color="auto"/>
              <w:bottom w:val="single" w:sz="4" w:space="0" w:color="auto"/>
              <w:right w:val="single" w:sz="4" w:space="0" w:color="auto"/>
            </w:tcBorders>
            <w:shd w:val="clear" w:color="auto" w:fill="auto"/>
            <w:noWrap/>
          </w:tcPr>
          <w:p w14:paraId="00FD1696" w14:textId="061855E1" w:rsidR="002F6841" w:rsidRPr="002F6841" w:rsidRDefault="002F6841" w:rsidP="002F6841">
            <w:pPr>
              <w:jc w:val="both"/>
              <w:rPr>
                <w:rFonts w:ascii="Arial" w:hAnsi="Arial" w:cs="Arial"/>
                <w:lang w:val="kk-KZ"/>
              </w:rPr>
            </w:pPr>
            <w:r w:rsidRPr="002F6841">
              <w:rPr>
                <w:rFonts w:ascii="Arial" w:hAnsi="Arial" w:cs="Arial"/>
                <w:lang w:val="kk-KZ"/>
              </w:rPr>
              <w:t xml:space="preserve">Үлгі а. жолдарды қыс маусымында күтіп-ұстауға қатысты ақпарат ұсынсын  </w:t>
            </w:r>
          </w:p>
        </w:tc>
        <w:tc>
          <w:tcPr>
            <w:tcW w:w="1804" w:type="dxa"/>
            <w:tcBorders>
              <w:top w:val="single" w:sz="4" w:space="0" w:color="auto"/>
              <w:left w:val="single" w:sz="4" w:space="0" w:color="auto"/>
              <w:bottom w:val="single" w:sz="4" w:space="0" w:color="auto"/>
              <w:right w:val="single" w:sz="4" w:space="0" w:color="auto"/>
            </w:tcBorders>
            <w:shd w:val="clear" w:color="auto" w:fill="auto"/>
          </w:tcPr>
          <w:p w14:paraId="0266ED46" w14:textId="77777777" w:rsidR="002F6841" w:rsidRPr="002F6841" w:rsidRDefault="002F6841" w:rsidP="002F6841">
            <w:pPr>
              <w:jc w:val="center"/>
              <w:rPr>
                <w:rFonts w:ascii="Arial" w:hAnsi="Arial" w:cs="Arial"/>
                <w:lang w:val="kk-KZ"/>
              </w:rPr>
            </w:pPr>
            <w:r w:rsidRPr="002F6841">
              <w:rPr>
                <w:rFonts w:ascii="Arial" w:hAnsi="Arial" w:cs="Arial"/>
              </w:rPr>
              <w:t xml:space="preserve">2026 </w:t>
            </w:r>
            <w:r w:rsidRPr="002F6841">
              <w:rPr>
                <w:rFonts w:ascii="Arial" w:hAnsi="Arial" w:cs="Arial"/>
                <w:lang w:val="kk-KZ"/>
              </w:rPr>
              <w:t>жылғы</w:t>
            </w:r>
          </w:p>
          <w:p w14:paraId="085823E1" w14:textId="41A9531F" w:rsidR="002F6841" w:rsidRPr="002F6841" w:rsidRDefault="002F6841" w:rsidP="002F6841">
            <w:pPr>
              <w:jc w:val="center"/>
              <w:rPr>
                <w:rFonts w:ascii="Arial" w:hAnsi="Arial" w:cs="Arial"/>
              </w:rPr>
            </w:pPr>
            <w:r w:rsidRPr="002F6841">
              <w:rPr>
                <w:rFonts w:ascii="Arial" w:hAnsi="Arial" w:cs="Arial"/>
                <w:lang w:val="kk-KZ"/>
              </w:rPr>
              <w:t>17 тамызға дейін</w:t>
            </w: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386528BC" w14:textId="17E6AB0D" w:rsidR="002F6841" w:rsidRPr="002F6841" w:rsidRDefault="002F6841" w:rsidP="002F6841">
            <w:pPr>
              <w:jc w:val="center"/>
              <w:rPr>
                <w:rFonts w:ascii="Arial" w:hAnsi="Arial" w:cs="Arial"/>
                <w:bCs/>
              </w:rPr>
            </w:pPr>
            <w:r w:rsidRPr="002F6841">
              <w:rPr>
                <w:rFonts w:ascii="Arial" w:hAnsi="Arial" w:cs="Arial"/>
              </w:rPr>
              <w:t>Б.</w:t>
            </w:r>
            <w:r w:rsidRPr="002F6841">
              <w:rPr>
                <w:rFonts w:ascii="Arial" w:hAnsi="Arial" w:cs="Arial"/>
                <w:lang w:val="kk-KZ"/>
              </w:rPr>
              <w:t>Қ</w:t>
            </w:r>
            <w:r w:rsidRPr="002F6841">
              <w:rPr>
                <w:rFonts w:ascii="Arial" w:hAnsi="Arial" w:cs="Arial"/>
              </w:rPr>
              <w:t xml:space="preserve">. </w:t>
            </w:r>
            <w:r w:rsidRPr="002F6841">
              <w:rPr>
                <w:rFonts w:ascii="Arial" w:hAnsi="Arial" w:cs="Arial"/>
                <w:lang w:val="kk-KZ"/>
              </w:rPr>
              <w:t>Қ</w:t>
            </w:r>
            <w:proofErr w:type="spellStart"/>
            <w:r w:rsidRPr="002F6841">
              <w:rPr>
                <w:rFonts w:ascii="Arial" w:hAnsi="Arial" w:cs="Arial"/>
              </w:rPr>
              <w:t>асенов</w:t>
            </w:r>
            <w:proofErr w:type="spellEnd"/>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30055399" w14:textId="77777777" w:rsidR="00605CBB" w:rsidRPr="00605CBB" w:rsidRDefault="00605CBB" w:rsidP="00605CBB">
            <w:pPr>
              <w:jc w:val="both"/>
              <w:rPr>
                <w:rFonts w:ascii="Arial" w:eastAsiaTheme="minorHAnsi" w:hAnsi="Arial" w:cs="Arial"/>
                <w:b/>
                <w:bCs/>
                <w:kern w:val="2"/>
                <w:lang w:val="kk-KZ" w:eastAsia="en-US"/>
                <w14:ligatures w14:val="standardContextual"/>
              </w:rPr>
            </w:pPr>
            <w:r w:rsidRPr="00605CBB">
              <w:rPr>
                <w:rFonts w:ascii="Arial" w:eastAsiaTheme="minorHAnsi" w:hAnsi="Arial" w:cs="Arial"/>
                <w:b/>
                <w:bCs/>
                <w:kern w:val="2"/>
                <w:lang w:val="kk-KZ" w:eastAsia="en-US"/>
                <w14:ligatures w14:val="standardContextual"/>
              </w:rPr>
              <w:t>Тапсырма орындалды</w:t>
            </w:r>
          </w:p>
          <w:p w14:paraId="1BD889E8" w14:textId="5764E74D" w:rsidR="002F6841" w:rsidRPr="00F9366E" w:rsidRDefault="00605CBB" w:rsidP="00605CBB">
            <w:pPr>
              <w:pStyle w:val="ad"/>
              <w:spacing w:before="0" w:beforeAutospacing="0" w:after="0" w:afterAutospacing="0"/>
              <w:jc w:val="both"/>
              <w:rPr>
                <w:rFonts w:ascii="Arial" w:hAnsi="Arial" w:cs="Arial"/>
                <w:lang w:val="kk-KZ"/>
              </w:rPr>
            </w:pPr>
            <w:r>
              <w:rPr>
                <w:rFonts w:ascii="Arial" w:eastAsiaTheme="minorHAnsi" w:hAnsi="Arial" w:cs="Arial"/>
                <w:kern w:val="2"/>
                <w:lang w:val="kk-KZ" w:eastAsia="en-US"/>
                <w14:ligatures w14:val="standardContextual"/>
              </w:rPr>
              <w:t>2025-2026 жылдардағы қыс маусымында жұмыс уақытында жүргізілді. Тапсырыс берушімен өнім берушіге қызметтерге төлем толық көлемде жүргізілді. Қарыз жоқ. 2026-2027 жылдардағы қыс маусымында жолдарды күтіп-ұстау және қар шығаруды ұйымдастыру үшін қаражат бөлінді. Қызмет көрсетуге шарт жасалды.</w:t>
            </w:r>
          </w:p>
        </w:tc>
      </w:tr>
      <w:tr w:rsidR="002F6841" w:rsidRPr="00D40061" w14:paraId="77E30E1B" w14:textId="77777777" w:rsidTr="00893D48">
        <w:trPr>
          <w:trHeight w:val="70"/>
        </w:trPr>
        <w:tc>
          <w:tcPr>
            <w:tcW w:w="587" w:type="dxa"/>
            <w:tcBorders>
              <w:top w:val="single" w:sz="4" w:space="0" w:color="auto"/>
              <w:left w:val="single" w:sz="4" w:space="0" w:color="auto"/>
              <w:bottom w:val="single" w:sz="4" w:space="0" w:color="auto"/>
              <w:right w:val="single" w:sz="4" w:space="0" w:color="auto"/>
            </w:tcBorders>
          </w:tcPr>
          <w:p w14:paraId="163DF99B" w14:textId="77777777" w:rsidR="002F6841" w:rsidRPr="003A26AA" w:rsidRDefault="002F6841" w:rsidP="002F6841">
            <w:pPr>
              <w:numPr>
                <w:ilvl w:val="0"/>
                <w:numId w:val="1"/>
              </w:numPr>
              <w:rPr>
                <w:rFonts w:ascii="Arial" w:hAnsi="Arial" w:cs="Arial"/>
                <w:lang w:val="kk-KZ"/>
              </w:rPr>
            </w:pPr>
          </w:p>
        </w:tc>
        <w:tc>
          <w:tcPr>
            <w:tcW w:w="3989" w:type="dxa"/>
            <w:tcBorders>
              <w:top w:val="single" w:sz="4" w:space="0" w:color="auto"/>
              <w:left w:val="single" w:sz="4" w:space="0" w:color="auto"/>
              <w:bottom w:val="single" w:sz="4" w:space="0" w:color="auto"/>
              <w:right w:val="single" w:sz="4" w:space="0" w:color="auto"/>
            </w:tcBorders>
            <w:shd w:val="clear" w:color="auto" w:fill="auto"/>
            <w:noWrap/>
          </w:tcPr>
          <w:p w14:paraId="629D7E0E" w14:textId="073CD397" w:rsidR="002F6841" w:rsidRPr="002F6841" w:rsidRDefault="002F6841" w:rsidP="002F6841">
            <w:pPr>
              <w:jc w:val="both"/>
              <w:rPr>
                <w:rFonts w:ascii="Arial" w:hAnsi="Arial" w:cs="Arial"/>
                <w:iCs/>
                <w:lang w:val="kk-KZ"/>
              </w:rPr>
            </w:pPr>
            <w:r w:rsidRPr="002F6841">
              <w:rPr>
                <w:rFonts w:ascii="Arial" w:hAnsi="Arial" w:cs="Arial"/>
                <w:lang w:val="kk-KZ"/>
              </w:rPr>
              <w:t xml:space="preserve">Үлгі ауылында жөндеу жұмыстарын жүргізуді талап ететін объектілерді тексеру және кемшіліктерін анықтау үшін жұмыс тобын құрсын </w:t>
            </w:r>
          </w:p>
        </w:tc>
        <w:tc>
          <w:tcPr>
            <w:tcW w:w="1804" w:type="dxa"/>
            <w:tcBorders>
              <w:top w:val="single" w:sz="4" w:space="0" w:color="auto"/>
              <w:left w:val="single" w:sz="4" w:space="0" w:color="auto"/>
              <w:bottom w:val="single" w:sz="4" w:space="0" w:color="auto"/>
              <w:right w:val="single" w:sz="4" w:space="0" w:color="auto"/>
            </w:tcBorders>
            <w:shd w:val="clear" w:color="auto" w:fill="auto"/>
          </w:tcPr>
          <w:p w14:paraId="438DEE5E" w14:textId="77777777" w:rsidR="002F6841" w:rsidRPr="002F6841" w:rsidRDefault="002F6841" w:rsidP="002F6841">
            <w:pPr>
              <w:jc w:val="center"/>
              <w:rPr>
                <w:rFonts w:ascii="Arial" w:hAnsi="Arial" w:cs="Arial"/>
                <w:lang w:val="kk-KZ"/>
              </w:rPr>
            </w:pPr>
            <w:r w:rsidRPr="002F6841">
              <w:rPr>
                <w:rFonts w:ascii="Arial" w:hAnsi="Arial" w:cs="Arial"/>
                <w:lang w:val="kk-KZ"/>
              </w:rPr>
              <w:t>2026 жылғы</w:t>
            </w:r>
          </w:p>
          <w:p w14:paraId="4EF9DB9E" w14:textId="36FE73ED" w:rsidR="002F6841" w:rsidRPr="002F6841" w:rsidRDefault="002F6841" w:rsidP="002F6841">
            <w:pPr>
              <w:jc w:val="center"/>
              <w:rPr>
                <w:rFonts w:ascii="Arial" w:hAnsi="Arial" w:cs="Arial"/>
              </w:rPr>
            </w:pPr>
            <w:r w:rsidRPr="002F6841">
              <w:rPr>
                <w:rFonts w:ascii="Arial" w:hAnsi="Arial" w:cs="Arial"/>
                <w:lang w:val="kk-KZ"/>
              </w:rPr>
              <w:t>17 тамызға дейін</w:t>
            </w: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5AB21487" w14:textId="77777777" w:rsidR="002F6841" w:rsidRPr="002F6841" w:rsidRDefault="002F6841" w:rsidP="002F6841">
            <w:pPr>
              <w:jc w:val="center"/>
              <w:rPr>
                <w:rFonts w:ascii="Arial" w:hAnsi="Arial" w:cs="Arial"/>
                <w:lang w:val="kk-KZ"/>
              </w:rPr>
            </w:pPr>
            <w:r w:rsidRPr="002F6841">
              <w:rPr>
                <w:rFonts w:ascii="Arial" w:hAnsi="Arial" w:cs="Arial"/>
                <w:lang w:val="kk-KZ"/>
              </w:rPr>
              <w:t>Е.М. Рамазанов,</w:t>
            </w:r>
          </w:p>
          <w:p w14:paraId="7CCA592E" w14:textId="77777777" w:rsidR="002F6841" w:rsidRPr="002F6841" w:rsidRDefault="002F6841" w:rsidP="002F6841">
            <w:pPr>
              <w:jc w:val="center"/>
              <w:rPr>
                <w:rFonts w:ascii="Arial" w:hAnsi="Arial" w:cs="Arial"/>
                <w:lang w:val="kk-KZ"/>
              </w:rPr>
            </w:pPr>
            <w:r w:rsidRPr="002F6841">
              <w:rPr>
                <w:rFonts w:ascii="Arial" w:hAnsi="Arial" w:cs="Arial"/>
                <w:lang w:val="kk-KZ"/>
              </w:rPr>
              <w:t>Б.Қ. Қасенов</w:t>
            </w:r>
          </w:p>
          <w:p w14:paraId="79CC2741" w14:textId="77777777" w:rsidR="002F6841" w:rsidRPr="002F6841" w:rsidRDefault="002F6841" w:rsidP="002F6841">
            <w:pPr>
              <w:jc w:val="center"/>
              <w:rPr>
                <w:rFonts w:ascii="Arial" w:hAnsi="Arial" w:cs="Arial"/>
                <w:color w:val="FF0000"/>
                <w:lang w:val="kk-KZ"/>
              </w:rPr>
            </w:pPr>
            <w:r w:rsidRPr="002F6841">
              <w:rPr>
                <w:rFonts w:ascii="Arial" w:hAnsi="Arial" w:cs="Arial"/>
                <w:i/>
                <w:iCs/>
                <w:lang w:val="kk-KZ"/>
              </w:rPr>
              <w:t>(жинақтау),</w:t>
            </w:r>
          </w:p>
          <w:p w14:paraId="280AD809" w14:textId="77777777" w:rsidR="002F6841" w:rsidRPr="002F6841" w:rsidRDefault="002F6841" w:rsidP="002F6841">
            <w:pPr>
              <w:jc w:val="center"/>
              <w:rPr>
                <w:rFonts w:ascii="Arial" w:hAnsi="Arial" w:cs="Arial"/>
                <w:lang w:val="kk-KZ"/>
              </w:rPr>
            </w:pPr>
            <w:r w:rsidRPr="002F6841">
              <w:rPr>
                <w:rFonts w:ascii="Arial" w:hAnsi="Arial" w:cs="Arial"/>
                <w:lang w:val="kk-KZ"/>
              </w:rPr>
              <w:t>В.З. Кулаков,</w:t>
            </w:r>
          </w:p>
          <w:p w14:paraId="430E88A4" w14:textId="77777777" w:rsidR="002F6841" w:rsidRPr="002F6841" w:rsidRDefault="002F6841" w:rsidP="002F6841">
            <w:pPr>
              <w:jc w:val="center"/>
              <w:rPr>
                <w:rFonts w:ascii="Arial" w:hAnsi="Arial" w:cs="Arial"/>
                <w:lang w:val="kk-KZ"/>
              </w:rPr>
            </w:pPr>
            <w:r w:rsidRPr="002F6841">
              <w:rPr>
                <w:rFonts w:ascii="Arial" w:hAnsi="Arial" w:cs="Arial"/>
                <w:lang w:val="kk-KZ"/>
              </w:rPr>
              <w:t>Б.Б. Жапаев,</w:t>
            </w:r>
          </w:p>
          <w:p w14:paraId="626B11E4" w14:textId="6EA346D1" w:rsidR="002F6841" w:rsidRPr="002F6841" w:rsidRDefault="002F6841" w:rsidP="002F6841">
            <w:pPr>
              <w:jc w:val="center"/>
              <w:rPr>
                <w:rFonts w:ascii="Arial" w:hAnsi="Arial" w:cs="Arial"/>
                <w:lang w:val="kk-KZ"/>
              </w:rPr>
            </w:pPr>
            <w:r w:rsidRPr="002F6841">
              <w:rPr>
                <w:rFonts w:ascii="Arial" w:hAnsi="Arial" w:cs="Arial"/>
                <w:lang w:val="kk-KZ"/>
              </w:rPr>
              <w:t>А.С. Байқуанышев</w:t>
            </w:r>
          </w:p>
        </w:tc>
        <w:tc>
          <w:tcPr>
            <w:tcW w:w="6811" w:type="dxa"/>
            <w:tcBorders>
              <w:top w:val="single" w:sz="4" w:space="0" w:color="auto"/>
              <w:left w:val="single" w:sz="4" w:space="0" w:color="auto"/>
              <w:bottom w:val="single" w:sz="4" w:space="0" w:color="auto"/>
              <w:right w:val="single" w:sz="4" w:space="0" w:color="auto"/>
            </w:tcBorders>
            <w:shd w:val="clear" w:color="auto" w:fill="auto"/>
          </w:tcPr>
          <w:p w14:paraId="51F9E492" w14:textId="77777777" w:rsidR="00605CBB" w:rsidRPr="00605CBB" w:rsidRDefault="00605CBB" w:rsidP="00605CBB">
            <w:pPr>
              <w:jc w:val="both"/>
              <w:rPr>
                <w:rFonts w:ascii="Arial" w:eastAsiaTheme="minorHAnsi" w:hAnsi="Arial" w:cs="Arial"/>
                <w:b/>
                <w:bCs/>
                <w:kern w:val="2"/>
                <w:lang w:val="kk-KZ" w:eastAsia="en-US"/>
                <w14:ligatures w14:val="standardContextual"/>
              </w:rPr>
            </w:pPr>
            <w:r w:rsidRPr="00605CBB">
              <w:rPr>
                <w:rFonts w:ascii="Arial" w:eastAsiaTheme="minorHAnsi" w:hAnsi="Arial" w:cs="Arial"/>
                <w:b/>
                <w:bCs/>
                <w:kern w:val="2"/>
                <w:lang w:val="kk-KZ" w:eastAsia="en-US"/>
                <w14:ligatures w14:val="standardContextual"/>
              </w:rPr>
              <w:t>Тапсырма орындалуда</w:t>
            </w:r>
          </w:p>
          <w:p w14:paraId="7AC29E03" w14:textId="77777777" w:rsidR="00605CBB" w:rsidRPr="00605CBB" w:rsidRDefault="00605CBB" w:rsidP="00605CBB">
            <w:pPr>
              <w:jc w:val="both"/>
              <w:rPr>
                <w:rFonts w:ascii="Arial" w:eastAsiaTheme="minorHAnsi" w:hAnsi="Arial" w:cs="Arial"/>
                <w:kern w:val="2"/>
                <w:lang w:val="kk-KZ" w:eastAsia="en-US"/>
                <w14:ligatures w14:val="standardContextual"/>
              </w:rPr>
            </w:pPr>
            <w:r w:rsidRPr="00605CBB">
              <w:rPr>
                <w:rFonts w:ascii="Arial" w:eastAsiaTheme="minorHAnsi" w:hAnsi="Arial" w:cs="Arial"/>
                <w:kern w:val="2"/>
                <w:lang w:val="kk-KZ" w:eastAsia="en-US"/>
                <w14:ligatures w14:val="standardContextual"/>
              </w:rPr>
              <w:t xml:space="preserve">Тапсырмаға сәйкес жұмыс тобы құрылды, оның құрамына </w:t>
            </w:r>
          </w:p>
          <w:p w14:paraId="409A3B55" w14:textId="40316BED" w:rsidR="002F6841" w:rsidRPr="00605CBB" w:rsidRDefault="00605CBB" w:rsidP="00605CBB">
            <w:pPr>
              <w:jc w:val="both"/>
              <w:rPr>
                <w:rFonts w:ascii="Arial" w:eastAsiaTheme="minorHAnsi" w:hAnsi="Arial" w:cs="Arial"/>
                <w:kern w:val="2"/>
                <w:highlight w:val="green"/>
                <w:lang w:val="kk-KZ" w:eastAsia="en-US"/>
                <w14:ligatures w14:val="standardContextual"/>
              </w:rPr>
            </w:pPr>
            <w:r w:rsidRPr="00605CBB">
              <w:rPr>
                <w:rFonts w:ascii="Arial" w:eastAsiaTheme="minorHAnsi" w:hAnsi="Arial" w:cs="Arial"/>
                <w:kern w:val="2"/>
                <w:lang w:val="kk-KZ" w:eastAsia="en-US"/>
                <w14:ligatures w14:val="standardContextual"/>
              </w:rPr>
              <w:t xml:space="preserve">жолаушылар көлігі және автомобиль жолдары, энергетика және тұрғын үй-коммуналдық шаруашылық, құрылыс, сәулет және қала құрылысы басқармаларының, Біржан сал ауданы және Үлгі ауылдық округі әкімдіктерінің өкілдері кірді. Осы жұмыс тобы Үлгі ауылының объектілеріне кешенді тексеру жүргізеді, соның нәтижесінже қажетті жөндеу жұмыстарының көлемі анықталатын болады және анықталған кемшіліктердің тиісті актісі құррастырылады. </w:t>
            </w:r>
          </w:p>
        </w:tc>
      </w:tr>
    </w:tbl>
    <w:p w14:paraId="088F2948" w14:textId="77777777" w:rsidR="008F7735" w:rsidRPr="006B1FF5" w:rsidRDefault="008F7735">
      <w:pPr>
        <w:rPr>
          <w:lang w:val="kk-KZ"/>
        </w:rPr>
      </w:pPr>
    </w:p>
    <w:sectPr w:rsidR="008F7735" w:rsidRPr="006B1FF5" w:rsidSect="00E557CA">
      <w:footerReference w:type="default" r:id="rId7"/>
      <w:pgSz w:w="16838" w:h="11906" w:orient="landscape"/>
      <w:pgMar w:top="568"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3012D" w14:textId="77777777" w:rsidR="00C03895" w:rsidRDefault="00C03895" w:rsidP="00E557CA">
      <w:r>
        <w:separator/>
      </w:r>
    </w:p>
  </w:endnote>
  <w:endnote w:type="continuationSeparator" w:id="0">
    <w:p w14:paraId="7F0A0B11" w14:textId="77777777" w:rsidR="00C03895" w:rsidRDefault="00C03895" w:rsidP="00E5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440743"/>
      <w:docPartObj>
        <w:docPartGallery w:val="Page Numbers (Bottom of Page)"/>
        <w:docPartUnique/>
      </w:docPartObj>
    </w:sdtPr>
    <w:sdtEndPr/>
    <w:sdtContent>
      <w:p w14:paraId="77FBF255" w14:textId="7A9406AB" w:rsidR="00E557CA" w:rsidRDefault="00E557CA" w:rsidP="00E557CA">
        <w:pPr>
          <w:pStyle w:val="af2"/>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3535C" w14:textId="77777777" w:rsidR="00C03895" w:rsidRDefault="00C03895" w:rsidP="00E557CA">
      <w:r>
        <w:separator/>
      </w:r>
    </w:p>
  </w:footnote>
  <w:footnote w:type="continuationSeparator" w:id="0">
    <w:p w14:paraId="776F33BD" w14:textId="77777777" w:rsidR="00C03895" w:rsidRDefault="00C03895" w:rsidP="00E55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67517"/>
    <w:multiLevelType w:val="multilevel"/>
    <w:tmpl w:val="8AAC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3F1BBC"/>
    <w:multiLevelType w:val="multilevel"/>
    <w:tmpl w:val="682E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CE143C"/>
    <w:multiLevelType w:val="multilevel"/>
    <w:tmpl w:val="8632D412"/>
    <w:lvl w:ilvl="0">
      <w:start w:val="1"/>
      <w:numFmt w:val="decimal"/>
      <w:lvlText w:val="%1."/>
      <w:lvlJc w:val="left"/>
      <w:pPr>
        <w:ind w:left="360" w:hanging="360"/>
      </w:pPr>
      <w:rPr>
        <w:color w:val="auto"/>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735"/>
    <w:rsid w:val="000D3210"/>
    <w:rsid w:val="000F7BA4"/>
    <w:rsid w:val="00117CB1"/>
    <w:rsid w:val="0015269F"/>
    <w:rsid w:val="00154D9F"/>
    <w:rsid w:val="001600E9"/>
    <w:rsid w:val="001D67CC"/>
    <w:rsid w:val="00200D9D"/>
    <w:rsid w:val="00210617"/>
    <w:rsid w:val="0023222D"/>
    <w:rsid w:val="002358CF"/>
    <w:rsid w:val="002966E3"/>
    <w:rsid w:val="002B57B1"/>
    <w:rsid w:val="002D67DA"/>
    <w:rsid w:val="002E72AF"/>
    <w:rsid w:val="002F6841"/>
    <w:rsid w:val="00355978"/>
    <w:rsid w:val="00394303"/>
    <w:rsid w:val="003A26AA"/>
    <w:rsid w:val="003B57DA"/>
    <w:rsid w:val="003C3234"/>
    <w:rsid w:val="003E5A6C"/>
    <w:rsid w:val="003E7ECB"/>
    <w:rsid w:val="00411809"/>
    <w:rsid w:val="00415B63"/>
    <w:rsid w:val="00451CCA"/>
    <w:rsid w:val="00471CD2"/>
    <w:rsid w:val="00495E50"/>
    <w:rsid w:val="004C1EA2"/>
    <w:rsid w:val="004F52B0"/>
    <w:rsid w:val="00540485"/>
    <w:rsid w:val="00543BB4"/>
    <w:rsid w:val="005474E1"/>
    <w:rsid w:val="00565484"/>
    <w:rsid w:val="005831E9"/>
    <w:rsid w:val="00583251"/>
    <w:rsid w:val="005875A6"/>
    <w:rsid w:val="00592DDB"/>
    <w:rsid w:val="005B1236"/>
    <w:rsid w:val="0060305E"/>
    <w:rsid w:val="00605CBB"/>
    <w:rsid w:val="00606010"/>
    <w:rsid w:val="00625559"/>
    <w:rsid w:val="00634E8F"/>
    <w:rsid w:val="00645B0F"/>
    <w:rsid w:val="006B1FF5"/>
    <w:rsid w:val="006C33B5"/>
    <w:rsid w:val="006C3862"/>
    <w:rsid w:val="006F75F3"/>
    <w:rsid w:val="00764DD7"/>
    <w:rsid w:val="0077149B"/>
    <w:rsid w:val="007B5083"/>
    <w:rsid w:val="008133E9"/>
    <w:rsid w:val="00860A73"/>
    <w:rsid w:val="008760C4"/>
    <w:rsid w:val="00876B2E"/>
    <w:rsid w:val="00887854"/>
    <w:rsid w:val="008F7735"/>
    <w:rsid w:val="00956596"/>
    <w:rsid w:val="009C1119"/>
    <w:rsid w:val="009F6B6B"/>
    <w:rsid w:val="00A068D9"/>
    <w:rsid w:val="00A177BC"/>
    <w:rsid w:val="00A234C5"/>
    <w:rsid w:val="00A64394"/>
    <w:rsid w:val="00A70406"/>
    <w:rsid w:val="00A96A62"/>
    <w:rsid w:val="00A977CB"/>
    <w:rsid w:val="00AA011C"/>
    <w:rsid w:val="00AA1456"/>
    <w:rsid w:val="00AB361F"/>
    <w:rsid w:val="00AF1C87"/>
    <w:rsid w:val="00B34880"/>
    <w:rsid w:val="00B3549B"/>
    <w:rsid w:val="00B6000F"/>
    <w:rsid w:val="00B76ECA"/>
    <w:rsid w:val="00B903B0"/>
    <w:rsid w:val="00BE1AFF"/>
    <w:rsid w:val="00BE2AEF"/>
    <w:rsid w:val="00C03895"/>
    <w:rsid w:val="00C138C9"/>
    <w:rsid w:val="00C13F12"/>
    <w:rsid w:val="00C30A61"/>
    <w:rsid w:val="00C31FA2"/>
    <w:rsid w:val="00CB6DC3"/>
    <w:rsid w:val="00D40061"/>
    <w:rsid w:val="00DC5D71"/>
    <w:rsid w:val="00DD4212"/>
    <w:rsid w:val="00DD56F8"/>
    <w:rsid w:val="00DD75A1"/>
    <w:rsid w:val="00DF3526"/>
    <w:rsid w:val="00E5126D"/>
    <w:rsid w:val="00E557CA"/>
    <w:rsid w:val="00E66A42"/>
    <w:rsid w:val="00E9688D"/>
    <w:rsid w:val="00ED51D8"/>
    <w:rsid w:val="00ED6066"/>
    <w:rsid w:val="00EE00FA"/>
    <w:rsid w:val="00EE3963"/>
    <w:rsid w:val="00F35915"/>
    <w:rsid w:val="00F41B65"/>
    <w:rsid w:val="00F701A5"/>
    <w:rsid w:val="00F85268"/>
    <w:rsid w:val="00F86012"/>
    <w:rsid w:val="00F86961"/>
    <w:rsid w:val="00F86F57"/>
    <w:rsid w:val="00F9162E"/>
    <w:rsid w:val="00F9366E"/>
    <w:rsid w:val="00FF1251"/>
    <w:rsid w:val="00FF334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01B2C"/>
  <w15:chartTrackingRefBased/>
  <w15:docId w15:val="{3979C83C-9341-40C6-B9C6-B3A3FA26D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2AF"/>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8F77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77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8F773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773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773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773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773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773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773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7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77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qFormat/>
    <w:rsid w:val="008F77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77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77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77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7735"/>
    <w:rPr>
      <w:rFonts w:eastAsiaTheme="majorEastAsia" w:cstheme="majorBidi"/>
      <w:color w:val="595959" w:themeColor="text1" w:themeTint="A6"/>
    </w:rPr>
  </w:style>
  <w:style w:type="character" w:customStyle="1" w:styleId="80">
    <w:name w:val="Заголовок 8 Знак"/>
    <w:basedOn w:val="a0"/>
    <w:link w:val="8"/>
    <w:uiPriority w:val="9"/>
    <w:semiHidden/>
    <w:rsid w:val="008F77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7735"/>
    <w:rPr>
      <w:rFonts w:eastAsiaTheme="majorEastAsia" w:cstheme="majorBidi"/>
      <w:color w:val="272727" w:themeColor="text1" w:themeTint="D8"/>
    </w:rPr>
  </w:style>
  <w:style w:type="paragraph" w:styleId="a3">
    <w:name w:val="Title"/>
    <w:basedOn w:val="a"/>
    <w:next w:val="a"/>
    <w:link w:val="a4"/>
    <w:uiPriority w:val="10"/>
    <w:qFormat/>
    <w:rsid w:val="008F773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77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773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77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7735"/>
    <w:pPr>
      <w:spacing w:before="160"/>
      <w:jc w:val="center"/>
    </w:pPr>
    <w:rPr>
      <w:i/>
      <w:iCs/>
      <w:color w:val="404040" w:themeColor="text1" w:themeTint="BF"/>
    </w:rPr>
  </w:style>
  <w:style w:type="character" w:customStyle="1" w:styleId="22">
    <w:name w:val="Цитата 2 Знак"/>
    <w:basedOn w:val="a0"/>
    <w:link w:val="21"/>
    <w:uiPriority w:val="29"/>
    <w:rsid w:val="008F7735"/>
    <w:rPr>
      <w:i/>
      <w:iCs/>
      <w:color w:val="404040" w:themeColor="text1" w:themeTint="BF"/>
    </w:rPr>
  </w:style>
  <w:style w:type="paragraph" w:styleId="a7">
    <w:name w:val="List Paragraph"/>
    <w:basedOn w:val="a"/>
    <w:uiPriority w:val="34"/>
    <w:qFormat/>
    <w:rsid w:val="008F7735"/>
    <w:pPr>
      <w:ind w:left="720"/>
      <w:contextualSpacing/>
    </w:pPr>
  </w:style>
  <w:style w:type="character" w:styleId="a8">
    <w:name w:val="Intense Emphasis"/>
    <w:basedOn w:val="a0"/>
    <w:uiPriority w:val="21"/>
    <w:qFormat/>
    <w:rsid w:val="008F7735"/>
    <w:rPr>
      <w:i/>
      <w:iCs/>
      <w:color w:val="2F5496" w:themeColor="accent1" w:themeShade="BF"/>
    </w:rPr>
  </w:style>
  <w:style w:type="paragraph" w:styleId="a9">
    <w:name w:val="Intense Quote"/>
    <w:basedOn w:val="a"/>
    <w:next w:val="a"/>
    <w:link w:val="aa"/>
    <w:uiPriority w:val="30"/>
    <w:qFormat/>
    <w:rsid w:val="008F77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7735"/>
    <w:rPr>
      <w:i/>
      <w:iCs/>
      <w:color w:val="2F5496" w:themeColor="accent1" w:themeShade="BF"/>
    </w:rPr>
  </w:style>
  <w:style w:type="character" w:styleId="ab">
    <w:name w:val="Intense Reference"/>
    <w:basedOn w:val="a0"/>
    <w:uiPriority w:val="32"/>
    <w:qFormat/>
    <w:rsid w:val="008F7735"/>
    <w:rPr>
      <w:b/>
      <w:bCs/>
      <w:smallCaps/>
      <w:color w:val="2F5496" w:themeColor="accent1" w:themeShade="BF"/>
      <w:spacing w:val="5"/>
    </w:rPr>
  </w:style>
  <w:style w:type="character" w:styleId="ac">
    <w:name w:val="Strong"/>
    <w:uiPriority w:val="22"/>
    <w:qFormat/>
    <w:rsid w:val="002E72AF"/>
    <w:rPr>
      <w:b/>
      <w:bCs/>
    </w:rPr>
  </w:style>
  <w:style w:type="paragraph" w:styleId="ad">
    <w:name w:val="Normal (Web)"/>
    <w:aliases w:val="Знак4,Знак4 Знак Знак,Знак4 Знак,Обычный (Web)1,Знак Знак Знак Знак Зн,Знак Знак1 Зн"/>
    <w:basedOn w:val="a"/>
    <w:uiPriority w:val="99"/>
    <w:unhideWhenUsed/>
    <w:qFormat/>
    <w:rsid w:val="002E72AF"/>
    <w:pPr>
      <w:spacing w:before="100" w:beforeAutospacing="1" w:after="100" w:afterAutospacing="1"/>
    </w:pPr>
  </w:style>
  <w:style w:type="paragraph" w:customStyle="1" w:styleId="docdata">
    <w:name w:val="docdata"/>
    <w:aliases w:val="docy,v5,6699,bqiaagaaeyqcaaagiaiaaap1fgaabqmxaaaaaaaaaaaaaaaaaaaaaaaaaaaaaaaaaaaaaaaaaaaaaaaaaaaaaaaaaaaaaaaaaaaaaaaaaaaaaaaaaaaaaaaaaaaaaaaaaaaaaaaaaaaaaaaaaaaaaaaaaaaaaaaaaaaaaaaaaaaaaaaaaaaaaaaaaaaaaaaaaaaaaaaaaaaaaaaaaaaaaaaaaaaaaaaaaaaaaaaa"/>
    <w:basedOn w:val="a"/>
    <w:rsid w:val="00415B63"/>
    <w:pPr>
      <w:spacing w:before="100" w:beforeAutospacing="1" w:after="100" w:afterAutospacing="1"/>
    </w:pPr>
  </w:style>
  <w:style w:type="paragraph" w:styleId="ae">
    <w:name w:val="No Spacing"/>
    <w:aliases w:val="мелкий,Обя,свой,Айгерим,Без интервала1,мой рабочий,норма,14 TNR,No Spacing1,Без интервала11,МОЙ СТИЛЬ,Без интервала2,Без интеБез интервала,No Spacing,Ереке,No Spacing_0,Без интервала21,Без интерваль,No Spacing12,No Spacing121,без интервала"/>
    <w:link w:val="af"/>
    <w:uiPriority w:val="1"/>
    <w:qFormat/>
    <w:rsid w:val="00471CD2"/>
    <w:pPr>
      <w:suppressAutoHyphens/>
      <w:spacing w:after="0" w:line="240" w:lineRule="auto"/>
    </w:pPr>
    <w:rPr>
      <w:rFonts w:ascii="Calibri" w:eastAsia="Calibri" w:hAnsi="Calibri" w:cs="Calibri"/>
      <w:kern w:val="0"/>
      <w:sz w:val="22"/>
      <w:szCs w:val="22"/>
      <w:lang w:val="ru-RU" w:eastAsia="ar-SA"/>
      <w14:ligatures w14:val="none"/>
    </w:rPr>
  </w:style>
  <w:style w:type="character" w:customStyle="1" w:styleId="af">
    <w:name w:val="Без интервала Знак"/>
    <w:aliases w:val="мелкий Знак,Обя Знак,свой Знак,Айгерим Знак,Без интервала1 Знак,мой рабочий Знак,норма Знак,14 TNR Знак,No Spacing1 Знак,Без интервала11 Знак,МОЙ СТИЛЬ Знак,Без интервала2 Знак,Без интеБез интервала Знак,No Spacing Знак,Ереке Знак"/>
    <w:link w:val="ae"/>
    <w:uiPriority w:val="1"/>
    <w:qFormat/>
    <w:locked/>
    <w:rsid w:val="00ED6066"/>
    <w:rPr>
      <w:rFonts w:ascii="Calibri" w:eastAsia="Calibri" w:hAnsi="Calibri" w:cs="Calibri"/>
      <w:kern w:val="0"/>
      <w:sz w:val="22"/>
      <w:szCs w:val="22"/>
      <w:lang w:val="ru-RU" w:eastAsia="ar-SA"/>
      <w14:ligatures w14:val="none"/>
    </w:rPr>
  </w:style>
  <w:style w:type="character" w:customStyle="1" w:styleId="2532">
    <w:name w:val="2532"/>
    <w:aliases w:val="bqiaagaaeyqcaaagiaiaaanlcqaabvkjaaaaaaaaaaaaaaaaaaaaaaaaaaaaaaaaaaaaaaaaaaaaaaaaaaaaaaaaaaaaaaaaaaaaaaaaaaaaaaaaaaaaaaaaaaaaaaaaaaaaaaaaaaaaaaaaaaaaaaaaaaaaaaaaaaaaaaaaaaaaaaaaaaaaaaaaaaaaaaaaaaaaaaaaaaaaaaaaaaaaaaaaaaaaaaaaaaaaaaaa"/>
    <w:basedOn w:val="a0"/>
    <w:rsid w:val="0077149B"/>
  </w:style>
  <w:style w:type="paragraph" w:styleId="af0">
    <w:name w:val="header"/>
    <w:basedOn w:val="a"/>
    <w:link w:val="af1"/>
    <w:uiPriority w:val="99"/>
    <w:unhideWhenUsed/>
    <w:rsid w:val="00E557CA"/>
    <w:pPr>
      <w:tabs>
        <w:tab w:val="center" w:pos="4677"/>
        <w:tab w:val="right" w:pos="9355"/>
      </w:tabs>
    </w:pPr>
  </w:style>
  <w:style w:type="character" w:customStyle="1" w:styleId="af1">
    <w:name w:val="Верхний колонтитул Знак"/>
    <w:basedOn w:val="a0"/>
    <w:link w:val="af0"/>
    <w:uiPriority w:val="99"/>
    <w:rsid w:val="00E557CA"/>
    <w:rPr>
      <w:rFonts w:ascii="Times New Roman" w:eastAsia="Times New Roman" w:hAnsi="Times New Roman" w:cs="Times New Roman"/>
      <w:kern w:val="0"/>
      <w:lang w:val="ru-RU" w:eastAsia="ru-RU"/>
      <w14:ligatures w14:val="none"/>
    </w:rPr>
  </w:style>
  <w:style w:type="paragraph" w:styleId="af2">
    <w:name w:val="footer"/>
    <w:basedOn w:val="a"/>
    <w:link w:val="af3"/>
    <w:uiPriority w:val="99"/>
    <w:unhideWhenUsed/>
    <w:rsid w:val="00E557CA"/>
    <w:pPr>
      <w:tabs>
        <w:tab w:val="center" w:pos="4677"/>
        <w:tab w:val="right" w:pos="9355"/>
      </w:tabs>
    </w:pPr>
  </w:style>
  <w:style w:type="character" w:customStyle="1" w:styleId="af3">
    <w:name w:val="Нижний колонтитул Знак"/>
    <w:basedOn w:val="a0"/>
    <w:link w:val="af2"/>
    <w:uiPriority w:val="99"/>
    <w:rsid w:val="00E557CA"/>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05397">
      <w:bodyDiv w:val="1"/>
      <w:marLeft w:val="0"/>
      <w:marRight w:val="0"/>
      <w:marTop w:val="0"/>
      <w:marBottom w:val="0"/>
      <w:divBdr>
        <w:top w:val="none" w:sz="0" w:space="0" w:color="auto"/>
        <w:left w:val="none" w:sz="0" w:space="0" w:color="auto"/>
        <w:bottom w:val="none" w:sz="0" w:space="0" w:color="auto"/>
        <w:right w:val="none" w:sz="0" w:space="0" w:color="auto"/>
      </w:divBdr>
    </w:div>
    <w:div w:id="451750586">
      <w:bodyDiv w:val="1"/>
      <w:marLeft w:val="0"/>
      <w:marRight w:val="0"/>
      <w:marTop w:val="0"/>
      <w:marBottom w:val="0"/>
      <w:divBdr>
        <w:top w:val="none" w:sz="0" w:space="0" w:color="auto"/>
        <w:left w:val="none" w:sz="0" w:space="0" w:color="auto"/>
        <w:bottom w:val="none" w:sz="0" w:space="0" w:color="auto"/>
        <w:right w:val="none" w:sz="0" w:space="0" w:color="auto"/>
      </w:divBdr>
    </w:div>
    <w:div w:id="614756129">
      <w:bodyDiv w:val="1"/>
      <w:marLeft w:val="0"/>
      <w:marRight w:val="0"/>
      <w:marTop w:val="0"/>
      <w:marBottom w:val="0"/>
      <w:divBdr>
        <w:top w:val="none" w:sz="0" w:space="0" w:color="auto"/>
        <w:left w:val="none" w:sz="0" w:space="0" w:color="auto"/>
        <w:bottom w:val="none" w:sz="0" w:space="0" w:color="auto"/>
        <w:right w:val="none" w:sz="0" w:space="0" w:color="auto"/>
      </w:divBdr>
    </w:div>
    <w:div w:id="843007968">
      <w:bodyDiv w:val="1"/>
      <w:marLeft w:val="0"/>
      <w:marRight w:val="0"/>
      <w:marTop w:val="0"/>
      <w:marBottom w:val="0"/>
      <w:divBdr>
        <w:top w:val="none" w:sz="0" w:space="0" w:color="auto"/>
        <w:left w:val="none" w:sz="0" w:space="0" w:color="auto"/>
        <w:bottom w:val="none" w:sz="0" w:space="0" w:color="auto"/>
        <w:right w:val="none" w:sz="0" w:space="0" w:color="auto"/>
      </w:divBdr>
    </w:div>
    <w:div w:id="921646892">
      <w:bodyDiv w:val="1"/>
      <w:marLeft w:val="0"/>
      <w:marRight w:val="0"/>
      <w:marTop w:val="0"/>
      <w:marBottom w:val="0"/>
      <w:divBdr>
        <w:top w:val="none" w:sz="0" w:space="0" w:color="auto"/>
        <w:left w:val="none" w:sz="0" w:space="0" w:color="auto"/>
        <w:bottom w:val="none" w:sz="0" w:space="0" w:color="auto"/>
        <w:right w:val="none" w:sz="0" w:space="0" w:color="auto"/>
      </w:divBdr>
    </w:div>
    <w:div w:id="1272474505">
      <w:bodyDiv w:val="1"/>
      <w:marLeft w:val="0"/>
      <w:marRight w:val="0"/>
      <w:marTop w:val="0"/>
      <w:marBottom w:val="0"/>
      <w:divBdr>
        <w:top w:val="none" w:sz="0" w:space="0" w:color="auto"/>
        <w:left w:val="none" w:sz="0" w:space="0" w:color="auto"/>
        <w:bottom w:val="none" w:sz="0" w:space="0" w:color="auto"/>
        <w:right w:val="none" w:sz="0" w:space="0" w:color="auto"/>
      </w:divBdr>
    </w:div>
    <w:div w:id="1350713860">
      <w:bodyDiv w:val="1"/>
      <w:marLeft w:val="0"/>
      <w:marRight w:val="0"/>
      <w:marTop w:val="0"/>
      <w:marBottom w:val="0"/>
      <w:divBdr>
        <w:top w:val="none" w:sz="0" w:space="0" w:color="auto"/>
        <w:left w:val="none" w:sz="0" w:space="0" w:color="auto"/>
        <w:bottom w:val="none" w:sz="0" w:space="0" w:color="auto"/>
        <w:right w:val="none" w:sz="0" w:space="0" w:color="auto"/>
      </w:divBdr>
    </w:div>
    <w:div w:id="1431046524">
      <w:bodyDiv w:val="1"/>
      <w:marLeft w:val="0"/>
      <w:marRight w:val="0"/>
      <w:marTop w:val="0"/>
      <w:marBottom w:val="0"/>
      <w:divBdr>
        <w:top w:val="none" w:sz="0" w:space="0" w:color="auto"/>
        <w:left w:val="none" w:sz="0" w:space="0" w:color="auto"/>
        <w:bottom w:val="none" w:sz="0" w:space="0" w:color="auto"/>
        <w:right w:val="none" w:sz="0" w:space="0" w:color="auto"/>
      </w:divBdr>
    </w:div>
    <w:div w:id="1715352984">
      <w:bodyDiv w:val="1"/>
      <w:marLeft w:val="0"/>
      <w:marRight w:val="0"/>
      <w:marTop w:val="0"/>
      <w:marBottom w:val="0"/>
      <w:divBdr>
        <w:top w:val="none" w:sz="0" w:space="0" w:color="auto"/>
        <w:left w:val="none" w:sz="0" w:space="0" w:color="auto"/>
        <w:bottom w:val="none" w:sz="0" w:space="0" w:color="auto"/>
        <w:right w:val="none" w:sz="0" w:space="0" w:color="auto"/>
      </w:divBdr>
    </w:div>
    <w:div w:id="1783722328">
      <w:bodyDiv w:val="1"/>
      <w:marLeft w:val="0"/>
      <w:marRight w:val="0"/>
      <w:marTop w:val="0"/>
      <w:marBottom w:val="0"/>
      <w:divBdr>
        <w:top w:val="none" w:sz="0" w:space="0" w:color="auto"/>
        <w:left w:val="none" w:sz="0" w:space="0" w:color="auto"/>
        <w:bottom w:val="none" w:sz="0" w:space="0" w:color="auto"/>
        <w:right w:val="none" w:sz="0" w:space="0" w:color="auto"/>
      </w:divBdr>
    </w:div>
    <w:div w:id="204374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4</Pages>
  <Words>1050</Words>
  <Characters>5991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dc:description/>
  <cp:lastModifiedBy>Аппарат акима Акмолинской области</cp:lastModifiedBy>
  <cp:revision>117</cp:revision>
  <dcterms:created xsi:type="dcterms:W3CDTF">2025-10-13T07:05:00Z</dcterms:created>
  <dcterms:modified xsi:type="dcterms:W3CDTF">2026-09-03T03:44:00Z</dcterms:modified>
</cp:coreProperties>
</file>