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09ED4" w14:textId="2AF054F1" w:rsidR="00BB0511" w:rsidRPr="00BB3809" w:rsidRDefault="00E30A39" w:rsidP="00FA16ED">
      <w:pPr>
        <w:tabs>
          <w:tab w:val="left" w:pos="-3261"/>
        </w:tabs>
        <w:spacing w:after="0" w:line="240" w:lineRule="auto"/>
        <w:ind w:right="-2"/>
        <w:jc w:val="center"/>
        <w:rPr>
          <w:rFonts w:ascii="Times New Roman" w:hAnsi="Times New Roman" w:cs="Times New Roman"/>
          <w:b/>
          <w:color w:val="000000"/>
          <w:sz w:val="24"/>
          <w:szCs w:val="24"/>
          <w:lang w:val="kk-KZ"/>
        </w:rPr>
      </w:pPr>
      <w:r>
        <w:rPr>
          <w:rFonts w:ascii="Times New Roman" w:hAnsi="Times New Roman" w:cs="Times New Roman"/>
          <w:b/>
          <w:sz w:val="24"/>
          <w:szCs w:val="24"/>
          <w:lang w:val="kk-KZ"/>
        </w:rPr>
        <w:t xml:space="preserve">Федоров аудандық </w:t>
      </w:r>
      <w:r w:rsidRPr="00BB3809">
        <w:rPr>
          <w:rFonts w:ascii="Times New Roman" w:hAnsi="Times New Roman" w:cs="Times New Roman"/>
          <w:b/>
          <w:sz w:val="24"/>
          <w:szCs w:val="24"/>
          <w:lang w:val="kk-KZ"/>
        </w:rPr>
        <w:t>мәслихат</w:t>
      </w:r>
      <w:r>
        <w:rPr>
          <w:rFonts w:ascii="Times New Roman" w:hAnsi="Times New Roman" w:cs="Times New Roman"/>
          <w:b/>
          <w:sz w:val="24"/>
          <w:szCs w:val="24"/>
          <w:lang w:val="kk-KZ"/>
        </w:rPr>
        <w:t>ының</w:t>
      </w:r>
      <w:r w:rsidRPr="00BB3809">
        <w:rPr>
          <w:rFonts w:ascii="Times New Roman" w:hAnsi="Times New Roman" w:cs="Times New Roman"/>
          <w:b/>
          <w:color w:val="000000"/>
          <w:sz w:val="24"/>
          <w:szCs w:val="24"/>
          <w:lang w:val="kk-KZ"/>
        </w:rPr>
        <w:t xml:space="preserve"> </w:t>
      </w:r>
      <w:r w:rsidR="00690255" w:rsidRPr="00BB3809">
        <w:rPr>
          <w:rFonts w:ascii="Times New Roman" w:hAnsi="Times New Roman" w:cs="Times New Roman"/>
          <w:b/>
          <w:color w:val="000000"/>
          <w:sz w:val="24"/>
          <w:szCs w:val="24"/>
          <w:lang w:val="kk-KZ"/>
        </w:rPr>
        <w:t>«</w:t>
      </w:r>
      <w:r w:rsidRPr="00E30A39">
        <w:rPr>
          <w:rFonts w:ascii="Times New Roman" w:hAnsi="Times New Roman" w:cs="Times New Roman"/>
          <w:b/>
          <w:sz w:val="24"/>
          <w:szCs w:val="24"/>
          <w:lang w:val="kk-KZ"/>
        </w:rPr>
        <w:t>Мәслихаттың 2023 жылғы 9 қаңтардағы № 179 ««Федоров аудандық мәслихатының аппараты» мемлекеттік мекемесі туралы ережені бекіту туралы» шешіміне өзгеріс енгізу туралы</w:t>
      </w:r>
      <w:r w:rsidR="00690255" w:rsidRPr="00BB3809">
        <w:rPr>
          <w:rFonts w:ascii="Times New Roman" w:hAnsi="Times New Roman" w:cs="Times New Roman"/>
          <w:b/>
          <w:color w:val="000000"/>
          <w:sz w:val="24"/>
          <w:szCs w:val="24"/>
          <w:lang w:val="kk-KZ"/>
        </w:rPr>
        <w:t xml:space="preserve">» </w:t>
      </w:r>
      <w:r w:rsidR="00BB0511" w:rsidRPr="00BB3809">
        <w:rPr>
          <w:rFonts w:ascii="Times New Roman" w:hAnsi="Times New Roman" w:cs="Times New Roman"/>
          <w:b/>
          <w:sz w:val="24"/>
          <w:szCs w:val="24"/>
          <w:lang w:val="kk-KZ"/>
        </w:rPr>
        <w:t>шешімі</w:t>
      </w:r>
      <w:r w:rsidR="00BB3809" w:rsidRPr="00BB3809">
        <w:rPr>
          <w:rFonts w:ascii="Times New Roman" w:hAnsi="Times New Roman" w:cs="Times New Roman"/>
          <w:b/>
          <w:sz w:val="24"/>
          <w:szCs w:val="24"/>
          <w:lang w:val="kk-KZ"/>
        </w:rPr>
        <w:t>нің</w:t>
      </w:r>
      <w:r w:rsidR="00BB0511" w:rsidRPr="00BB3809">
        <w:rPr>
          <w:rFonts w:ascii="Times New Roman" w:hAnsi="Times New Roman" w:cs="Times New Roman"/>
          <w:b/>
          <w:sz w:val="24"/>
          <w:szCs w:val="24"/>
          <w:lang w:val="kk-KZ"/>
        </w:rPr>
        <w:t xml:space="preserve"> жобасына</w:t>
      </w:r>
    </w:p>
    <w:p w14:paraId="33B79A1C" w14:textId="0ADEBAF7" w:rsidR="00FA16ED" w:rsidRDefault="00BB0511" w:rsidP="00FA16ED">
      <w:pPr>
        <w:spacing w:after="0" w:line="240" w:lineRule="auto"/>
        <w:ind w:right="-2"/>
        <w:jc w:val="center"/>
        <w:rPr>
          <w:rFonts w:ascii="Times New Roman" w:hAnsi="Times New Roman" w:cs="Times New Roman"/>
          <w:b/>
          <w:sz w:val="24"/>
          <w:szCs w:val="24"/>
          <w:lang w:val="kk-KZ"/>
        </w:rPr>
      </w:pPr>
      <w:r w:rsidRPr="00BB3809">
        <w:rPr>
          <w:rFonts w:ascii="Times New Roman" w:hAnsi="Times New Roman" w:cs="Times New Roman"/>
          <w:b/>
          <w:sz w:val="24"/>
          <w:szCs w:val="24"/>
          <w:lang w:val="kk-KZ"/>
        </w:rPr>
        <w:t>ТҮСІНДІРМЕ ЖАЗБА</w:t>
      </w:r>
    </w:p>
    <w:p w14:paraId="19F399C6" w14:textId="77777777" w:rsidR="00FA16ED" w:rsidRPr="00BB3809" w:rsidRDefault="00FA16ED" w:rsidP="00FA16ED">
      <w:pPr>
        <w:spacing w:after="0" w:line="240" w:lineRule="auto"/>
        <w:ind w:right="-2"/>
        <w:jc w:val="center"/>
        <w:rPr>
          <w:rFonts w:ascii="Times New Roman" w:hAnsi="Times New Roman" w:cs="Times New Roman"/>
          <w:b/>
          <w:sz w:val="24"/>
          <w:szCs w:val="24"/>
          <w:lang w:val="kk-KZ"/>
        </w:rPr>
      </w:pPr>
    </w:p>
    <w:tbl>
      <w:tblPr>
        <w:tblpPr w:leftFromText="180" w:rightFromText="180" w:vertAnchor="text" w:horzAnchor="margin" w:tblpX="250" w:tblpY="22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536"/>
        <w:gridCol w:w="4394"/>
      </w:tblGrid>
      <w:tr w:rsidR="00E30A39" w:rsidRPr="00E30A39" w14:paraId="783CB0D6" w14:textId="77777777" w:rsidTr="00FA16ED">
        <w:trPr>
          <w:trHeight w:val="558"/>
        </w:trPr>
        <w:tc>
          <w:tcPr>
            <w:tcW w:w="534" w:type="dxa"/>
            <w:tcBorders>
              <w:top w:val="single" w:sz="4" w:space="0" w:color="auto"/>
              <w:left w:val="single" w:sz="4" w:space="0" w:color="auto"/>
              <w:bottom w:val="single" w:sz="4" w:space="0" w:color="auto"/>
              <w:right w:val="single" w:sz="4" w:space="0" w:color="auto"/>
            </w:tcBorders>
            <w:hideMark/>
          </w:tcPr>
          <w:p w14:paraId="4F5A874D" w14:textId="77777777" w:rsidR="00E30A39" w:rsidRPr="00BB3809" w:rsidRDefault="00E30A39" w:rsidP="00E30A39">
            <w:pPr>
              <w:spacing w:line="240" w:lineRule="auto"/>
              <w:jc w:val="center"/>
              <w:rPr>
                <w:rFonts w:ascii="Times New Roman" w:hAnsi="Times New Roman" w:cs="Times New Roman"/>
                <w:sz w:val="24"/>
                <w:szCs w:val="24"/>
              </w:rPr>
            </w:pPr>
            <w:r w:rsidRPr="00BB3809">
              <w:rPr>
                <w:rFonts w:ascii="Times New Roman" w:hAnsi="Times New Roman" w:cs="Times New Roman"/>
                <w:sz w:val="24"/>
                <w:szCs w:val="24"/>
              </w:rPr>
              <w:t>1</w:t>
            </w:r>
          </w:p>
        </w:tc>
        <w:tc>
          <w:tcPr>
            <w:tcW w:w="4536" w:type="dxa"/>
            <w:tcBorders>
              <w:top w:val="single" w:sz="4" w:space="0" w:color="auto"/>
              <w:left w:val="single" w:sz="4" w:space="0" w:color="auto"/>
              <w:bottom w:val="single" w:sz="4" w:space="0" w:color="auto"/>
              <w:right w:val="single" w:sz="4" w:space="0" w:color="auto"/>
            </w:tcBorders>
            <w:hideMark/>
          </w:tcPr>
          <w:p w14:paraId="5F0564C5" w14:textId="6197E8F0" w:rsidR="00E30A39" w:rsidRPr="00E30A39" w:rsidRDefault="00E30A39" w:rsidP="00E30A39">
            <w:pPr>
              <w:spacing w:line="240" w:lineRule="auto"/>
              <w:jc w:val="both"/>
              <w:rPr>
                <w:rFonts w:ascii="Times New Roman" w:hAnsi="Times New Roman" w:cs="Times New Roman"/>
                <w:sz w:val="24"/>
                <w:szCs w:val="24"/>
                <w:lang w:val="kk-KZ"/>
              </w:rPr>
            </w:pPr>
            <w:proofErr w:type="spellStart"/>
            <w:r w:rsidRPr="00E30A39">
              <w:rPr>
                <w:rFonts w:ascii="Times New Roman" w:hAnsi="Times New Roman" w:cs="Times New Roman"/>
                <w:color w:val="000000"/>
                <w:sz w:val="24"/>
                <w:szCs w:val="24"/>
              </w:rPr>
              <w:t>Әзірлеуші</w:t>
            </w:r>
            <w:proofErr w:type="spellEnd"/>
            <w:r w:rsidRPr="00E30A39">
              <w:rPr>
                <w:rFonts w:ascii="Times New Roman" w:hAnsi="Times New Roman" w:cs="Times New Roman"/>
                <w:color w:val="000000"/>
                <w:sz w:val="24"/>
                <w:szCs w:val="24"/>
              </w:rPr>
              <w:t xml:space="preserve"> </w:t>
            </w:r>
            <w:proofErr w:type="spellStart"/>
            <w:r w:rsidRPr="00E30A39">
              <w:rPr>
                <w:rFonts w:ascii="Times New Roman" w:hAnsi="Times New Roman" w:cs="Times New Roman"/>
                <w:color w:val="000000"/>
                <w:sz w:val="24"/>
                <w:szCs w:val="24"/>
              </w:rPr>
              <w:t>мемлекеттік</w:t>
            </w:r>
            <w:proofErr w:type="spellEnd"/>
            <w:r w:rsidRPr="00E30A39">
              <w:rPr>
                <w:rFonts w:ascii="Times New Roman" w:hAnsi="Times New Roman" w:cs="Times New Roman"/>
                <w:color w:val="000000"/>
                <w:sz w:val="24"/>
                <w:szCs w:val="24"/>
              </w:rPr>
              <w:t xml:space="preserve"> </w:t>
            </w:r>
            <w:proofErr w:type="spellStart"/>
            <w:r w:rsidRPr="00E30A39">
              <w:rPr>
                <w:rFonts w:ascii="Times New Roman" w:hAnsi="Times New Roman" w:cs="Times New Roman"/>
                <w:color w:val="000000"/>
                <w:sz w:val="24"/>
                <w:szCs w:val="24"/>
              </w:rPr>
              <w:t>органның</w:t>
            </w:r>
            <w:proofErr w:type="spellEnd"/>
            <w:r w:rsidRPr="00E30A39">
              <w:rPr>
                <w:rFonts w:ascii="Times New Roman" w:hAnsi="Times New Roman" w:cs="Times New Roman"/>
                <w:color w:val="000000"/>
                <w:sz w:val="24"/>
                <w:szCs w:val="24"/>
              </w:rPr>
              <w:t xml:space="preserve"> </w:t>
            </w:r>
            <w:proofErr w:type="spellStart"/>
            <w:r w:rsidRPr="00E30A39">
              <w:rPr>
                <w:rFonts w:ascii="Times New Roman" w:hAnsi="Times New Roman" w:cs="Times New Roman"/>
                <w:color w:val="000000"/>
                <w:sz w:val="24"/>
                <w:szCs w:val="24"/>
              </w:rPr>
              <w:t>атауы</w:t>
            </w:r>
            <w:proofErr w:type="spellEnd"/>
          </w:p>
        </w:tc>
        <w:tc>
          <w:tcPr>
            <w:tcW w:w="4394" w:type="dxa"/>
            <w:tcBorders>
              <w:top w:val="single" w:sz="4" w:space="0" w:color="auto"/>
              <w:left w:val="single" w:sz="4" w:space="0" w:color="auto"/>
              <w:bottom w:val="single" w:sz="4" w:space="0" w:color="auto"/>
              <w:right w:val="single" w:sz="4" w:space="0" w:color="auto"/>
            </w:tcBorders>
          </w:tcPr>
          <w:p w14:paraId="6CF7C490" w14:textId="0BD0CFA6" w:rsidR="00E30A39" w:rsidRPr="00BB3809" w:rsidRDefault="00E30A39" w:rsidP="00E30A39">
            <w:pPr>
              <w:spacing w:after="0" w:line="240" w:lineRule="auto"/>
              <w:jc w:val="both"/>
              <w:rPr>
                <w:rFonts w:ascii="Times New Roman" w:hAnsi="Times New Roman" w:cs="Times New Roman"/>
                <w:sz w:val="24"/>
                <w:szCs w:val="24"/>
                <w:lang w:val="kk-KZ"/>
              </w:rPr>
            </w:pPr>
            <w:r w:rsidRPr="00BB3809">
              <w:rPr>
                <w:rFonts w:ascii="Times New Roman" w:hAnsi="Times New Roman" w:cs="Times New Roman"/>
                <w:color w:val="000000"/>
                <w:sz w:val="24"/>
                <w:szCs w:val="24"/>
                <w:lang w:val="kk-KZ"/>
              </w:rPr>
              <w:t xml:space="preserve">«Федоров аудандық мәслихатының аппараты» мемлекеттік мекемесі </w:t>
            </w:r>
          </w:p>
        </w:tc>
      </w:tr>
      <w:tr w:rsidR="00E30A39" w:rsidRPr="00BB3809" w14:paraId="3429FFF5" w14:textId="77777777" w:rsidTr="00FA16ED">
        <w:trPr>
          <w:trHeight w:val="359"/>
        </w:trPr>
        <w:tc>
          <w:tcPr>
            <w:tcW w:w="534" w:type="dxa"/>
            <w:tcBorders>
              <w:top w:val="single" w:sz="4" w:space="0" w:color="auto"/>
              <w:left w:val="single" w:sz="4" w:space="0" w:color="auto"/>
              <w:bottom w:val="single" w:sz="4" w:space="0" w:color="auto"/>
              <w:right w:val="single" w:sz="4" w:space="0" w:color="auto"/>
            </w:tcBorders>
            <w:hideMark/>
          </w:tcPr>
          <w:p w14:paraId="4B58EA91" w14:textId="77777777" w:rsidR="00E30A39" w:rsidRPr="00BB3809" w:rsidRDefault="00E30A39" w:rsidP="00E30A39">
            <w:pPr>
              <w:spacing w:line="240" w:lineRule="auto"/>
              <w:jc w:val="center"/>
              <w:rPr>
                <w:rFonts w:ascii="Times New Roman" w:hAnsi="Times New Roman" w:cs="Times New Roman"/>
                <w:sz w:val="24"/>
                <w:szCs w:val="24"/>
              </w:rPr>
            </w:pPr>
            <w:r w:rsidRPr="00BB3809">
              <w:rPr>
                <w:rFonts w:ascii="Times New Roman" w:hAnsi="Times New Roman" w:cs="Times New Roman"/>
                <w:sz w:val="24"/>
                <w:szCs w:val="24"/>
              </w:rPr>
              <w:t>2</w:t>
            </w:r>
          </w:p>
        </w:tc>
        <w:tc>
          <w:tcPr>
            <w:tcW w:w="4536" w:type="dxa"/>
            <w:tcBorders>
              <w:top w:val="single" w:sz="4" w:space="0" w:color="auto"/>
              <w:left w:val="single" w:sz="4" w:space="0" w:color="auto"/>
              <w:bottom w:val="single" w:sz="4" w:space="0" w:color="auto"/>
              <w:right w:val="single" w:sz="4" w:space="0" w:color="auto"/>
            </w:tcBorders>
            <w:hideMark/>
          </w:tcPr>
          <w:p w14:paraId="2D2B9B03" w14:textId="7E82EBD7" w:rsidR="00E30A39" w:rsidRPr="00E30A39" w:rsidRDefault="00E30A39" w:rsidP="00E30A39">
            <w:pPr>
              <w:pStyle w:val="a7"/>
              <w:jc w:val="both"/>
              <w:rPr>
                <w:color w:val="000000"/>
              </w:rPr>
            </w:pPr>
            <w:r w:rsidRPr="00E30A39">
              <w:rPr>
                <w:color w:val="000000"/>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394" w:type="dxa"/>
            <w:tcBorders>
              <w:top w:val="single" w:sz="4" w:space="0" w:color="auto"/>
              <w:left w:val="single" w:sz="4" w:space="0" w:color="auto"/>
              <w:bottom w:val="single" w:sz="4" w:space="0" w:color="auto"/>
              <w:right w:val="single" w:sz="4" w:space="0" w:color="auto"/>
            </w:tcBorders>
          </w:tcPr>
          <w:p w14:paraId="7CE68FDD" w14:textId="1D32A13E" w:rsidR="00E30A39" w:rsidRPr="00BB3809" w:rsidRDefault="00E30A39" w:rsidP="00E30A39">
            <w:pPr>
              <w:tabs>
                <w:tab w:val="left" w:pos="4820"/>
              </w:tabs>
              <w:spacing w:after="0" w:line="240" w:lineRule="auto"/>
              <w:jc w:val="both"/>
              <w:rPr>
                <w:rFonts w:ascii="Times New Roman" w:hAnsi="Times New Roman" w:cs="Times New Roman"/>
                <w:color w:val="000000"/>
                <w:sz w:val="24"/>
                <w:szCs w:val="24"/>
                <w:lang w:val="kk-KZ"/>
              </w:rPr>
            </w:pPr>
            <w:r w:rsidRPr="00BB3809">
              <w:rPr>
                <w:rFonts w:ascii="Times New Roman" w:hAnsi="Times New Roman" w:cs="Times New Roman"/>
                <w:sz w:val="24"/>
                <w:szCs w:val="24"/>
                <w:lang w:val="kk-KZ"/>
              </w:rPr>
              <w:t>«Қазақстан Республикасындағы жергілікті мемлекеттік басқару және өзін-өзі басқару туралы» Қазақстан Республикасы Заңына</w:t>
            </w:r>
            <w:r>
              <w:rPr>
                <w:rFonts w:ascii="Times New Roman" w:hAnsi="Times New Roman" w:cs="Times New Roman"/>
                <w:sz w:val="24"/>
                <w:szCs w:val="24"/>
                <w:lang w:val="kk-KZ"/>
              </w:rPr>
              <w:t xml:space="preserve">, </w:t>
            </w:r>
            <w:r w:rsidRPr="00BB3809">
              <w:rPr>
                <w:rFonts w:ascii="Times New Roman" w:hAnsi="Times New Roman" w:cs="Times New Roman"/>
                <w:sz w:val="24"/>
                <w:szCs w:val="24"/>
                <w:lang w:val="kk-KZ"/>
              </w:rPr>
              <w:t>«Мемлекеттік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 590 қаулысына сәйкес</w:t>
            </w:r>
          </w:p>
        </w:tc>
      </w:tr>
      <w:tr w:rsidR="00E30A39" w:rsidRPr="00BB3809" w14:paraId="3E1D549B" w14:textId="77777777" w:rsidTr="00FA16ED">
        <w:trPr>
          <w:trHeight w:val="1329"/>
        </w:trPr>
        <w:tc>
          <w:tcPr>
            <w:tcW w:w="534" w:type="dxa"/>
            <w:tcBorders>
              <w:top w:val="single" w:sz="4" w:space="0" w:color="auto"/>
              <w:left w:val="single" w:sz="4" w:space="0" w:color="auto"/>
              <w:bottom w:val="single" w:sz="4" w:space="0" w:color="auto"/>
              <w:right w:val="single" w:sz="4" w:space="0" w:color="auto"/>
            </w:tcBorders>
            <w:hideMark/>
          </w:tcPr>
          <w:p w14:paraId="4A4D186B" w14:textId="77777777" w:rsidR="00E30A39" w:rsidRPr="00BB3809" w:rsidRDefault="00E30A39" w:rsidP="00E30A39">
            <w:pPr>
              <w:spacing w:after="0" w:line="240" w:lineRule="auto"/>
              <w:jc w:val="center"/>
              <w:rPr>
                <w:rFonts w:ascii="Times New Roman" w:hAnsi="Times New Roman" w:cs="Times New Roman"/>
                <w:sz w:val="24"/>
                <w:szCs w:val="24"/>
              </w:rPr>
            </w:pPr>
            <w:r w:rsidRPr="00BB3809">
              <w:rPr>
                <w:rFonts w:ascii="Times New Roman" w:hAnsi="Times New Roman" w:cs="Times New Roman"/>
                <w:sz w:val="24"/>
                <w:szCs w:val="24"/>
              </w:rPr>
              <w:t>3</w:t>
            </w:r>
          </w:p>
        </w:tc>
        <w:tc>
          <w:tcPr>
            <w:tcW w:w="4536" w:type="dxa"/>
            <w:tcBorders>
              <w:top w:val="single" w:sz="4" w:space="0" w:color="auto"/>
              <w:left w:val="single" w:sz="4" w:space="0" w:color="auto"/>
              <w:bottom w:val="single" w:sz="4" w:space="0" w:color="auto"/>
              <w:right w:val="single" w:sz="4" w:space="0" w:color="auto"/>
            </w:tcBorders>
            <w:hideMark/>
          </w:tcPr>
          <w:p w14:paraId="0AAEA67A" w14:textId="7F9E98A7" w:rsidR="00E30A39" w:rsidRPr="00E30A39" w:rsidRDefault="00E30A39" w:rsidP="00E30A39">
            <w:pPr>
              <w:spacing w:after="0" w:line="240" w:lineRule="auto"/>
              <w:jc w:val="both"/>
              <w:rPr>
                <w:rFonts w:ascii="Times New Roman" w:hAnsi="Times New Roman" w:cs="Times New Roman"/>
                <w:sz w:val="24"/>
                <w:szCs w:val="24"/>
              </w:rPr>
            </w:pPr>
            <w:r w:rsidRPr="00E30A39">
              <w:rPr>
                <w:rFonts w:ascii="Times New Roman" w:hAnsi="Times New Roman" w:cs="Times New Roman"/>
                <w:color w:val="000000"/>
                <w:sz w:val="24"/>
                <w:szCs w:val="24"/>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394" w:type="dxa"/>
            <w:tcBorders>
              <w:top w:val="single" w:sz="4" w:space="0" w:color="auto"/>
              <w:left w:val="single" w:sz="4" w:space="0" w:color="auto"/>
              <w:bottom w:val="single" w:sz="4" w:space="0" w:color="auto"/>
              <w:right w:val="single" w:sz="4" w:space="0" w:color="auto"/>
            </w:tcBorders>
          </w:tcPr>
          <w:p w14:paraId="6935557C" w14:textId="3F9D9694" w:rsidR="00E30A39" w:rsidRPr="00BB3809" w:rsidRDefault="00E30A39" w:rsidP="00E30A39">
            <w:pPr>
              <w:pStyle w:val="1"/>
              <w:spacing w:before="0"/>
              <w:jc w:val="both"/>
              <w:rPr>
                <w:rFonts w:ascii="Times New Roman" w:hAnsi="Times New Roman" w:cs="Times New Roman"/>
                <w:b w:val="0"/>
                <w:color w:val="auto"/>
                <w:sz w:val="24"/>
                <w:szCs w:val="24"/>
              </w:rPr>
            </w:pPr>
            <w:proofErr w:type="spellStart"/>
            <w:r w:rsidRPr="00E30A39">
              <w:rPr>
                <w:rFonts w:ascii="Times New Roman" w:hAnsi="Times New Roman" w:cs="Times New Roman"/>
                <w:b w:val="0"/>
                <w:color w:val="auto"/>
                <w:sz w:val="24"/>
                <w:szCs w:val="24"/>
              </w:rPr>
              <w:t>Қаржы</w:t>
            </w:r>
            <w:proofErr w:type="spellEnd"/>
            <w:r w:rsidRPr="00E30A39">
              <w:rPr>
                <w:rFonts w:ascii="Times New Roman" w:hAnsi="Times New Roman" w:cs="Times New Roman"/>
                <w:b w:val="0"/>
                <w:color w:val="auto"/>
                <w:sz w:val="24"/>
                <w:szCs w:val="24"/>
              </w:rPr>
              <w:t xml:space="preserve"> </w:t>
            </w:r>
            <w:proofErr w:type="spellStart"/>
            <w:r w:rsidRPr="00E30A39">
              <w:rPr>
                <w:rFonts w:ascii="Times New Roman" w:hAnsi="Times New Roman" w:cs="Times New Roman"/>
                <w:b w:val="0"/>
                <w:color w:val="auto"/>
                <w:sz w:val="24"/>
                <w:szCs w:val="24"/>
              </w:rPr>
              <w:t>шығындар</w:t>
            </w:r>
            <w:proofErr w:type="spellEnd"/>
            <w:r>
              <w:rPr>
                <w:rFonts w:ascii="Times New Roman" w:hAnsi="Times New Roman" w:cs="Times New Roman"/>
                <w:b w:val="0"/>
                <w:color w:val="auto"/>
                <w:sz w:val="24"/>
                <w:szCs w:val="24"/>
                <w:lang w:val="kk-KZ"/>
              </w:rPr>
              <w:t>ы</w:t>
            </w:r>
            <w:r w:rsidRPr="00E30A39">
              <w:rPr>
                <w:rFonts w:ascii="Times New Roman" w:hAnsi="Times New Roman" w:cs="Times New Roman"/>
                <w:b w:val="0"/>
                <w:color w:val="auto"/>
                <w:sz w:val="24"/>
                <w:szCs w:val="24"/>
              </w:rPr>
              <w:t xml:space="preserve"> </w:t>
            </w:r>
            <w:proofErr w:type="spellStart"/>
            <w:r w:rsidRPr="00E30A39">
              <w:rPr>
                <w:rFonts w:ascii="Times New Roman" w:hAnsi="Times New Roman" w:cs="Times New Roman"/>
                <w:b w:val="0"/>
                <w:color w:val="auto"/>
                <w:sz w:val="24"/>
                <w:szCs w:val="24"/>
              </w:rPr>
              <w:t>болжанбайды</w:t>
            </w:r>
            <w:proofErr w:type="spellEnd"/>
          </w:p>
        </w:tc>
      </w:tr>
      <w:tr w:rsidR="00E30A39" w:rsidRPr="00E30A39" w14:paraId="78DBDC57" w14:textId="77777777" w:rsidTr="00FA16ED">
        <w:trPr>
          <w:trHeight w:val="1391"/>
        </w:trPr>
        <w:tc>
          <w:tcPr>
            <w:tcW w:w="534" w:type="dxa"/>
            <w:tcBorders>
              <w:top w:val="single" w:sz="4" w:space="0" w:color="auto"/>
              <w:left w:val="single" w:sz="4" w:space="0" w:color="auto"/>
              <w:bottom w:val="single" w:sz="4" w:space="0" w:color="auto"/>
              <w:right w:val="single" w:sz="4" w:space="0" w:color="auto"/>
            </w:tcBorders>
            <w:hideMark/>
          </w:tcPr>
          <w:p w14:paraId="0643A0FE" w14:textId="77777777" w:rsidR="00E30A39" w:rsidRPr="00BB3809" w:rsidRDefault="00E30A39" w:rsidP="00E30A39">
            <w:pPr>
              <w:spacing w:after="0" w:line="240" w:lineRule="auto"/>
              <w:jc w:val="center"/>
              <w:rPr>
                <w:rFonts w:ascii="Times New Roman" w:hAnsi="Times New Roman" w:cs="Times New Roman"/>
                <w:sz w:val="24"/>
                <w:szCs w:val="24"/>
              </w:rPr>
            </w:pPr>
            <w:r w:rsidRPr="00BB3809">
              <w:rPr>
                <w:rFonts w:ascii="Times New Roman" w:hAnsi="Times New Roman" w:cs="Times New Roman"/>
                <w:sz w:val="24"/>
                <w:szCs w:val="24"/>
              </w:rPr>
              <w:t>4</w:t>
            </w:r>
          </w:p>
        </w:tc>
        <w:tc>
          <w:tcPr>
            <w:tcW w:w="4536" w:type="dxa"/>
            <w:tcBorders>
              <w:top w:val="single" w:sz="4" w:space="0" w:color="auto"/>
              <w:left w:val="single" w:sz="4" w:space="0" w:color="auto"/>
              <w:bottom w:val="single" w:sz="4" w:space="0" w:color="auto"/>
              <w:right w:val="single" w:sz="4" w:space="0" w:color="auto"/>
            </w:tcBorders>
            <w:hideMark/>
          </w:tcPr>
          <w:p w14:paraId="6B83EC37" w14:textId="484EA743" w:rsidR="00E30A39" w:rsidRPr="00E30A39" w:rsidRDefault="00E30A39" w:rsidP="00E30A39">
            <w:pPr>
              <w:spacing w:after="0" w:line="240" w:lineRule="auto"/>
              <w:jc w:val="both"/>
              <w:rPr>
                <w:rFonts w:ascii="Times New Roman" w:hAnsi="Times New Roman" w:cs="Times New Roman"/>
                <w:sz w:val="24"/>
                <w:szCs w:val="24"/>
                <w:lang w:val="kk-KZ"/>
              </w:rPr>
            </w:pPr>
            <w:r w:rsidRPr="00E30A39">
              <w:rPr>
                <w:rFonts w:ascii="Times New Roman" w:hAnsi="Times New Roman" w:cs="Times New Roman"/>
                <w:color w:val="000000"/>
                <w:sz w:val="24"/>
                <w:szCs w:val="24"/>
                <w:lang w:val="kk-KZ"/>
              </w:rPr>
              <w:t>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p>
        </w:tc>
        <w:tc>
          <w:tcPr>
            <w:tcW w:w="4394" w:type="dxa"/>
            <w:tcBorders>
              <w:top w:val="single" w:sz="4" w:space="0" w:color="auto"/>
              <w:left w:val="single" w:sz="4" w:space="0" w:color="auto"/>
              <w:bottom w:val="single" w:sz="4" w:space="0" w:color="auto"/>
              <w:right w:val="single" w:sz="4" w:space="0" w:color="auto"/>
            </w:tcBorders>
          </w:tcPr>
          <w:p w14:paraId="3F09DFCF" w14:textId="7B05F2A0" w:rsidR="00E30A39" w:rsidRPr="00BB3809" w:rsidRDefault="00E30A39" w:rsidP="00E30A39">
            <w:pPr>
              <w:pStyle w:val="1"/>
              <w:spacing w:before="0"/>
              <w:ind w:left="33"/>
              <w:jc w:val="both"/>
              <w:rPr>
                <w:rFonts w:ascii="Times New Roman" w:hAnsi="Times New Roman" w:cs="Times New Roman"/>
                <w:b w:val="0"/>
                <w:color w:val="auto"/>
                <w:sz w:val="24"/>
                <w:szCs w:val="24"/>
                <w:lang w:val="kk-KZ"/>
              </w:rPr>
            </w:pPr>
            <w:r w:rsidRPr="00E30A39">
              <w:rPr>
                <w:rFonts w:ascii="Times New Roman" w:hAnsi="Times New Roman" w:cs="Times New Roman"/>
                <w:b w:val="0"/>
                <w:color w:val="auto"/>
                <w:sz w:val="24"/>
                <w:szCs w:val="24"/>
                <w:lang w:val="kk-KZ"/>
              </w:rPr>
              <w:t xml:space="preserve">Жобаны қабылдау теріс әлеуметтік-экономикалық, </w:t>
            </w:r>
            <w:r>
              <w:rPr>
                <w:rFonts w:ascii="Times New Roman" w:hAnsi="Times New Roman" w:cs="Times New Roman"/>
                <w:b w:val="0"/>
                <w:color w:val="auto"/>
                <w:sz w:val="24"/>
                <w:szCs w:val="24"/>
                <w:lang w:val="kk-KZ"/>
              </w:rPr>
              <w:t>өзге де</w:t>
            </w:r>
            <w:r w:rsidRPr="00E30A39">
              <w:rPr>
                <w:rFonts w:ascii="Times New Roman" w:hAnsi="Times New Roman" w:cs="Times New Roman"/>
                <w:b w:val="0"/>
                <w:color w:val="auto"/>
                <w:sz w:val="24"/>
                <w:szCs w:val="24"/>
                <w:lang w:val="kk-KZ"/>
              </w:rPr>
              <w:t xml:space="preserve"> құқықтық салдарларға әкеп соқпайды, сондай-ақ ұлттық қауіпсіздікті қамтамасыз етуге ықпал етпейді</w:t>
            </w:r>
          </w:p>
        </w:tc>
      </w:tr>
      <w:tr w:rsidR="00E30A39" w:rsidRPr="00E30A39" w14:paraId="5ED6C299" w14:textId="77777777" w:rsidTr="00FA16ED">
        <w:trPr>
          <w:trHeight w:val="614"/>
        </w:trPr>
        <w:tc>
          <w:tcPr>
            <w:tcW w:w="534" w:type="dxa"/>
            <w:tcBorders>
              <w:top w:val="single" w:sz="4" w:space="0" w:color="auto"/>
              <w:left w:val="single" w:sz="4" w:space="0" w:color="auto"/>
              <w:bottom w:val="single" w:sz="4" w:space="0" w:color="auto"/>
              <w:right w:val="single" w:sz="4" w:space="0" w:color="auto"/>
            </w:tcBorders>
            <w:hideMark/>
          </w:tcPr>
          <w:p w14:paraId="25A0F523" w14:textId="77777777" w:rsidR="00E30A39" w:rsidRPr="00BB3809" w:rsidRDefault="00E30A39" w:rsidP="00E30A39">
            <w:pPr>
              <w:spacing w:after="0" w:line="240" w:lineRule="auto"/>
              <w:jc w:val="center"/>
              <w:rPr>
                <w:rFonts w:ascii="Times New Roman" w:hAnsi="Times New Roman" w:cs="Times New Roman"/>
                <w:sz w:val="24"/>
                <w:szCs w:val="24"/>
              </w:rPr>
            </w:pPr>
            <w:r w:rsidRPr="00BB3809">
              <w:rPr>
                <w:rFonts w:ascii="Times New Roman" w:hAnsi="Times New Roman" w:cs="Times New Roman"/>
                <w:sz w:val="24"/>
                <w:szCs w:val="24"/>
              </w:rPr>
              <w:t>5</w:t>
            </w:r>
          </w:p>
        </w:tc>
        <w:tc>
          <w:tcPr>
            <w:tcW w:w="4536" w:type="dxa"/>
            <w:tcBorders>
              <w:top w:val="single" w:sz="4" w:space="0" w:color="auto"/>
              <w:left w:val="single" w:sz="4" w:space="0" w:color="auto"/>
              <w:bottom w:val="single" w:sz="4" w:space="0" w:color="auto"/>
              <w:right w:val="single" w:sz="4" w:space="0" w:color="auto"/>
            </w:tcBorders>
            <w:hideMark/>
          </w:tcPr>
          <w:p w14:paraId="2AE8F930" w14:textId="49487DDF" w:rsidR="00E30A39" w:rsidRPr="00E30A39" w:rsidRDefault="00E30A39" w:rsidP="00E30A39">
            <w:pPr>
              <w:pStyle w:val="a7"/>
              <w:jc w:val="both"/>
              <w:rPr>
                <w:lang w:val="kk-KZ"/>
              </w:rPr>
            </w:pPr>
            <w:r w:rsidRPr="00E30A39">
              <w:rPr>
                <w:color w:val="000000"/>
                <w:lang w:val="kk-KZ"/>
              </w:rPr>
              <w:t>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мерзімдері</w:t>
            </w:r>
          </w:p>
        </w:tc>
        <w:tc>
          <w:tcPr>
            <w:tcW w:w="4394" w:type="dxa"/>
            <w:tcBorders>
              <w:top w:val="single" w:sz="4" w:space="0" w:color="auto"/>
              <w:left w:val="single" w:sz="4" w:space="0" w:color="auto"/>
              <w:bottom w:val="single" w:sz="4" w:space="0" w:color="auto"/>
              <w:right w:val="single" w:sz="4" w:space="0" w:color="auto"/>
            </w:tcBorders>
          </w:tcPr>
          <w:p w14:paraId="46AC6620" w14:textId="4628B3A2" w:rsidR="00E30A39" w:rsidRPr="00BB3809" w:rsidRDefault="00FA16ED" w:rsidP="00E30A39">
            <w:pPr>
              <w:spacing w:after="0" w:line="240" w:lineRule="auto"/>
              <w:jc w:val="both"/>
              <w:rPr>
                <w:rFonts w:ascii="Times New Roman" w:hAnsi="Times New Roman" w:cs="Times New Roman"/>
                <w:sz w:val="24"/>
                <w:szCs w:val="24"/>
                <w:lang w:val="kk-KZ"/>
              </w:rPr>
            </w:pPr>
            <w:r w:rsidRPr="00FA16ED">
              <w:rPr>
                <w:rFonts w:ascii="Times New Roman" w:hAnsi="Times New Roman" w:cs="Times New Roman"/>
                <w:sz w:val="24"/>
                <w:szCs w:val="24"/>
                <w:lang w:val="kk-KZ"/>
              </w:rPr>
              <w:t>«Федоров аудандық мәслихатының аппараты» мемлекеттік мекемесі туралы ереже</w:t>
            </w:r>
            <w:r>
              <w:rPr>
                <w:rFonts w:ascii="Times New Roman" w:hAnsi="Times New Roman" w:cs="Times New Roman"/>
                <w:sz w:val="24"/>
                <w:szCs w:val="24"/>
                <w:lang w:val="kk-KZ"/>
              </w:rPr>
              <w:t xml:space="preserve">ге </w:t>
            </w:r>
            <w:r w:rsidRPr="00FA16ED">
              <w:rPr>
                <w:rFonts w:ascii="Times New Roman" w:hAnsi="Times New Roman" w:cs="Times New Roman"/>
                <w:sz w:val="24"/>
                <w:szCs w:val="24"/>
                <w:lang w:val="kk-KZ"/>
              </w:rPr>
              <w:t>өзгеріс</w:t>
            </w:r>
            <w:r>
              <w:rPr>
                <w:rFonts w:ascii="Times New Roman" w:hAnsi="Times New Roman" w:cs="Times New Roman"/>
                <w:sz w:val="24"/>
                <w:szCs w:val="24"/>
                <w:lang w:val="kk-KZ"/>
              </w:rPr>
              <w:t xml:space="preserve"> енгізу</w:t>
            </w:r>
          </w:p>
        </w:tc>
      </w:tr>
      <w:tr w:rsidR="00FA16ED" w:rsidRPr="00BB3809" w14:paraId="7D1E8441" w14:textId="77777777" w:rsidTr="00FA16ED">
        <w:trPr>
          <w:trHeight w:val="766"/>
        </w:trPr>
        <w:tc>
          <w:tcPr>
            <w:tcW w:w="534" w:type="dxa"/>
            <w:tcBorders>
              <w:top w:val="single" w:sz="4" w:space="0" w:color="auto"/>
              <w:left w:val="single" w:sz="4" w:space="0" w:color="auto"/>
              <w:bottom w:val="single" w:sz="4" w:space="0" w:color="auto"/>
              <w:right w:val="single" w:sz="4" w:space="0" w:color="auto"/>
            </w:tcBorders>
            <w:hideMark/>
          </w:tcPr>
          <w:p w14:paraId="6FF453C7" w14:textId="77777777" w:rsidR="00FA16ED" w:rsidRPr="00BB3809" w:rsidRDefault="00FA16ED" w:rsidP="00FA16ED">
            <w:pPr>
              <w:spacing w:after="0" w:line="240" w:lineRule="auto"/>
              <w:jc w:val="center"/>
              <w:rPr>
                <w:rFonts w:ascii="Times New Roman" w:hAnsi="Times New Roman" w:cs="Times New Roman"/>
                <w:sz w:val="24"/>
                <w:szCs w:val="24"/>
              </w:rPr>
            </w:pPr>
            <w:r w:rsidRPr="00BB3809">
              <w:rPr>
                <w:rFonts w:ascii="Times New Roman" w:hAnsi="Times New Roman" w:cs="Times New Roman"/>
                <w:sz w:val="24"/>
                <w:szCs w:val="24"/>
              </w:rPr>
              <w:t>6</w:t>
            </w:r>
          </w:p>
        </w:tc>
        <w:tc>
          <w:tcPr>
            <w:tcW w:w="4536" w:type="dxa"/>
            <w:tcBorders>
              <w:top w:val="single" w:sz="4" w:space="0" w:color="auto"/>
              <w:left w:val="single" w:sz="4" w:space="0" w:color="auto"/>
              <w:bottom w:val="single" w:sz="4" w:space="0" w:color="auto"/>
              <w:right w:val="single" w:sz="4" w:space="0" w:color="auto"/>
            </w:tcBorders>
            <w:hideMark/>
          </w:tcPr>
          <w:p w14:paraId="3A645D86" w14:textId="77777777" w:rsidR="00FA16ED" w:rsidRDefault="00FA16ED" w:rsidP="00FA16ED">
            <w:pPr>
              <w:spacing w:after="0" w:line="240" w:lineRule="auto"/>
              <w:jc w:val="both"/>
              <w:rPr>
                <w:rFonts w:ascii="Times New Roman" w:hAnsi="Times New Roman" w:cs="Times New Roman"/>
                <w:color w:val="000000"/>
                <w:sz w:val="24"/>
                <w:szCs w:val="24"/>
                <w:lang w:val="kk-KZ"/>
              </w:rPr>
            </w:pPr>
            <w:r w:rsidRPr="00E30A39">
              <w:rPr>
                <w:rFonts w:ascii="Times New Roman" w:hAnsi="Times New Roman" w:cs="Times New Roman"/>
                <w:color w:val="000000"/>
                <w:sz w:val="24"/>
                <w:szCs w:val="24"/>
                <w:lang w:val="kk-KZ"/>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p w14:paraId="0B3EDE3A" w14:textId="2CBCD98C" w:rsidR="00FA16ED" w:rsidRPr="00E30A39" w:rsidRDefault="00FA16ED" w:rsidP="00FA16ED">
            <w:pPr>
              <w:spacing w:after="0" w:line="240" w:lineRule="auto"/>
              <w:jc w:val="both"/>
              <w:rPr>
                <w:rFonts w:ascii="Times New Roman" w:hAnsi="Times New Roman" w:cs="Times New Roman"/>
                <w:sz w:val="24"/>
                <w:szCs w:val="24"/>
              </w:rPr>
            </w:pPr>
          </w:p>
        </w:tc>
        <w:tc>
          <w:tcPr>
            <w:tcW w:w="4394" w:type="dxa"/>
            <w:tcBorders>
              <w:top w:val="single" w:sz="4" w:space="0" w:color="auto"/>
              <w:left w:val="single" w:sz="4" w:space="0" w:color="auto"/>
              <w:bottom w:val="single" w:sz="4" w:space="0" w:color="auto"/>
              <w:right w:val="single" w:sz="4" w:space="0" w:color="auto"/>
            </w:tcBorders>
            <w:hideMark/>
          </w:tcPr>
          <w:p w14:paraId="05DFFDF6" w14:textId="63F99735" w:rsidR="00FA16ED" w:rsidRPr="00FA16ED" w:rsidRDefault="00FA16ED" w:rsidP="00FA16ED">
            <w:pPr>
              <w:pStyle w:val="a3"/>
              <w:jc w:val="both"/>
              <w:rPr>
                <w:sz w:val="24"/>
                <w:szCs w:val="24"/>
              </w:rPr>
            </w:pPr>
            <w:r w:rsidRPr="00FA16ED">
              <w:rPr>
                <w:sz w:val="24"/>
                <w:szCs w:val="24"/>
                <w:lang w:val="kk-KZ"/>
              </w:rPr>
              <w:t>Талап етілмейді</w:t>
            </w:r>
          </w:p>
        </w:tc>
      </w:tr>
      <w:tr w:rsidR="00FA16ED" w:rsidRPr="00BB3809" w14:paraId="77D70A38" w14:textId="77777777" w:rsidTr="00FA16ED">
        <w:tc>
          <w:tcPr>
            <w:tcW w:w="534" w:type="dxa"/>
            <w:tcBorders>
              <w:top w:val="single" w:sz="4" w:space="0" w:color="auto"/>
              <w:left w:val="single" w:sz="4" w:space="0" w:color="auto"/>
              <w:bottom w:val="single" w:sz="4" w:space="0" w:color="auto"/>
              <w:right w:val="single" w:sz="4" w:space="0" w:color="auto"/>
            </w:tcBorders>
            <w:hideMark/>
          </w:tcPr>
          <w:p w14:paraId="16C4B32B" w14:textId="77777777" w:rsidR="00FA16ED" w:rsidRPr="00BB3809" w:rsidRDefault="00FA16ED" w:rsidP="00FA16ED">
            <w:pPr>
              <w:spacing w:after="0" w:line="240" w:lineRule="auto"/>
              <w:jc w:val="center"/>
              <w:rPr>
                <w:rFonts w:ascii="Times New Roman" w:hAnsi="Times New Roman" w:cs="Times New Roman"/>
                <w:sz w:val="24"/>
                <w:szCs w:val="24"/>
              </w:rPr>
            </w:pPr>
            <w:r w:rsidRPr="00BB3809">
              <w:rPr>
                <w:rFonts w:ascii="Times New Roman" w:hAnsi="Times New Roman" w:cs="Times New Roman"/>
                <w:sz w:val="24"/>
                <w:szCs w:val="24"/>
              </w:rPr>
              <w:lastRenderedPageBreak/>
              <w:t>7</w:t>
            </w:r>
          </w:p>
        </w:tc>
        <w:tc>
          <w:tcPr>
            <w:tcW w:w="4536" w:type="dxa"/>
            <w:tcBorders>
              <w:top w:val="single" w:sz="4" w:space="0" w:color="auto"/>
              <w:left w:val="single" w:sz="4" w:space="0" w:color="auto"/>
              <w:bottom w:val="single" w:sz="4" w:space="0" w:color="auto"/>
              <w:right w:val="single" w:sz="4" w:space="0" w:color="auto"/>
            </w:tcBorders>
            <w:hideMark/>
          </w:tcPr>
          <w:p w14:paraId="131A2E59" w14:textId="6C516D22" w:rsidR="00FA16ED" w:rsidRPr="00E30A39" w:rsidRDefault="00FA16ED" w:rsidP="00FA16ED">
            <w:pPr>
              <w:pStyle w:val="a7"/>
              <w:jc w:val="both"/>
              <w:rPr>
                <w:color w:val="000000"/>
              </w:rPr>
            </w:pPr>
            <w:r w:rsidRPr="00E30A39">
              <w:rPr>
                <w:color w:val="000000"/>
                <w:lang w:val="kk-KZ"/>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tc>
        <w:tc>
          <w:tcPr>
            <w:tcW w:w="4394" w:type="dxa"/>
            <w:tcBorders>
              <w:top w:val="single" w:sz="4" w:space="0" w:color="auto"/>
              <w:left w:val="single" w:sz="4" w:space="0" w:color="auto"/>
              <w:bottom w:val="single" w:sz="4" w:space="0" w:color="auto"/>
              <w:right w:val="single" w:sz="4" w:space="0" w:color="auto"/>
            </w:tcBorders>
            <w:hideMark/>
          </w:tcPr>
          <w:p w14:paraId="6E70C8DF" w14:textId="76BC5B29" w:rsidR="00FA16ED" w:rsidRPr="00FA16ED" w:rsidRDefault="00FA16ED" w:rsidP="00FA16ED">
            <w:pPr>
              <w:pStyle w:val="a7"/>
              <w:jc w:val="both"/>
              <w:rPr>
                <w:color w:val="000000"/>
              </w:rPr>
            </w:pPr>
            <w:r w:rsidRPr="00FA16ED">
              <w:rPr>
                <w:lang w:val="kk-KZ"/>
              </w:rPr>
              <w:t xml:space="preserve">Қозғамайды </w:t>
            </w:r>
          </w:p>
        </w:tc>
      </w:tr>
      <w:tr w:rsidR="00FA16ED" w:rsidRPr="00BB3809" w14:paraId="0033E591" w14:textId="77777777" w:rsidTr="00FA16ED">
        <w:trPr>
          <w:trHeight w:val="865"/>
        </w:trPr>
        <w:tc>
          <w:tcPr>
            <w:tcW w:w="534" w:type="dxa"/>
            <w:tcBorders>
              <w:top w:val="single" w:sz="4" w:space="0" w:color="auto"/>
              <w:left w:val="single" w:sz="4" w:space="0" w:color="auto"/>
              <w:bottom w:val="single" w:sz="4" w:space="0" w:color="auto"/>
              <w:right w:val="single" w:sz="4" w:space="0" w:color="auto"/>
            </w:tcBorders>
            <w:hideMark/>
          </w:tcPr>
          <w:p w14:paraId="0FB00640" w14:textId="77777777" w:rsidR="00FA16ED" w:rsidRPr="00BB3809" w:rsidRDefault="00FA16ED" w:rsidP="00FA16ED">
            <w:pPr>
              <w:spacing w:after="0" w:line="240" w:lineRule="auto"/>
              <w:jc w:val="center"/>
              <w:rPr>
                <w:rFonts w:ascii="Times New Roman" w:hAnsi="Times New Roman" w:cs="Times New Roman"/>
                <w:sz w:val="24"/>
                <w:szCs w:val="24"/>
              </w:rPr>
            </w:pPr>
            <w:r w:rsidRPr="00BB3809">
              <w:rPr>
                <w:rFonts w:ascii="Times New Roman" w:hAnsi="Times New Roman" w:cs="Times New Roman"/>
                <w:sz w:val="24"/>
                <w:szCs w:val="24"/>
              </w:rPr>
              <w:t>8</w:t>
            </w:r>
          </w:p>
        </w:tc>
        <w:tc>
          <w:tcPr>
            <w:tcW w:w="4536" w:type="dxa"/>
            <w:tcBorders>
              <w:top w:val="single" w:sz="4" w:space="0" w:color="auto"/>
              <w:left w:val="single" w:sz="4" w:space="0" w:color="auto"/>
              <w:bottom w:val="single" w:sz="4" w:space="0" w:color="auto"/>
              <w:right w:val="single" w:sz="4" w:space="0" w:color="auto"/>
            </w:tcBorders>
            <w:hideMark/>
          </w:tcPr>
          <w:p w14:paraId="6EEC7B1F" w14:textId="19598C9E" w:rsidR="00FA16ED" w:rsidRPr="00E30A39" w:rsidRDefault="00FA16ED" w:rsidP="00FA16ED">
            <w:pPr>
              <w:spacing w:after="0" w:line="240" w:lineRule="auto"/>
              <w:jc w:val="both"/>
              <w:rPr>
                <w:rFonts w:ascii="Times New Roman" w:hAnsi="Times New Roman" w:cs="Times New Roman"/>
                <w:sz w:val="24"/>
                <w:szCs w:val="24"/>
                <w:lang w:val="kk-KZ"/>
              </w:rPr>
            </w:pPr>
            <w:r w:rsidRPr="00E30A39">
              <w:rPr>
                <w:rFonts w:ascii="Times New Roman" w:hAnsi="Times New Roman" w:cs="Times New Roman"/>
                <w:color w:val="000000"/>
                <w:sz w:val="24"/>
                <w:szCs w:val="24"/>
                <w:lang w:val="kk-KZ"/>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c>
        <w:tc>
          <w:tcPr>
            <w:tcW w:w="4394" w:type="dxa"/>
            <w:tcBorders>
              <w:top w:val="single" w:sz="4" w:space="0" w:color="auto"/>
              <w:left w:val="single" w:sz="4" w:space="0" w:color="auto"/>
              <w:bottom w:val="single" w:sz="4" w:space="0" w:color="auto"/>
              <w:right w:val="single" w:sz="4" w:space="0" w:color="auto"/>
            </w:tcBorders>
            <w:hideMark/>
          </w:tcPr>
          <w:p w14:paraId="013C451C" w14:textId="74EC07F7" w:rsidR="00FA16ED" w:rsidRPr="00FA16ED" w:rsidRDefault="00FA16ED" w:rsidP="00FA16ED">
            <w:pPr>
              <w:pStyle w:val="a3"/>
              <w:jc w:val="both"/>
              <w:rPr>
                <w:sz w:val="24"/>
                <w:szCs w:val="24"/>
                <w:lang w:val="kk-KZ"/>
              </w:rPr>
            </w:pPr>
            <w:r w:rsidRPr="00FA16ED">
              <w:rPr>
                <w:sz w:val="24"/>
                <w:szCs w:val="24"/>
                <w:lang w:val="kk-KZ"/>
              </w:rPr>
              <w:t>Талап етілмейді</w:t>
            </w:r>
          </w:p>
        </w:tc>
      </w:tr>
    </w:tbl>
    <w:p w14:paraId="2E35E817" w14:textId="6BDFDEEF" w:rsidR="00BB0511" w:rsidRDefault="00BB0511" w:rsidP="00BB3809">
      <w:pPr>
        <w:spacing w:after="0" w:line="240" w:lineRule="auto"/>
        <w:rPr>
          <w:rFonts w:ascii="Times New Roman" w:hAnsi="Times New Roman" w:cs="Times New Roman"/>
          <w:sz w:val="24"/>
          <w:szCs w:val="24"/>
          <w:lang w:val="kk-KZ"/>
        </w:rPr>
      </w:pPr>
    </w:p>
    <w:p w14:paraId="067864E6" w14:textId="53C37896" w:rsidR="00BB3809" w:rsidRDefault="00BB3809" w:rsidP="00BB3809">
      <w:pPr>
        <w:spacing w:after="0" w:line="240" w:lineRule="auto"/>
        <w:rPr>
          <w:rFonts w:ascii="Times New Roman" w:hAnsi="Times New Roman" w:cs="Times New Roman"/>
          <w:sz w:val="24"/>
          <w:szCs w:val="24"/>
          <w:lang w:val="kk-KZ"/>
        </w:rPr>
      </w:pPr>
    </w:p>
    <w:p w14:paraId="0CF5F2B4" w14:textId="31AB2DDB" w:rsidR="00BB3809" w:rsidRPr="00BB3809" w:rsidRDefault="00BB3809" w:rsidP="00BB3809">
      <w:pPr>
        <w:spacing w:after="0" w:line="240" w:lineRule="auto"/>
        <w:rPr>
          <w:rFonts w:ascii="Times New Roman" w:hAnsi="Times New Roman" w:cs="Times New Roman"/>
          <w:b/>
          <w:bCs/>
          <w:sz w:val="24"/>
          <w:szCs w:val="24"/>
          <w:lang w:val="kk-KZ"/>
        </w:rPr>
      </w:pPr>
    </w:p>
    <w:sectPr w:rsidR="00BB3809" w:rsidRPr="00BB3809" w:rsidSect="00FA16ED">
      <w:pgSz w:w="11906" w:h="16838"/>
      <w:pgMar w:top="1418" w:right="85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BB0511"/>
    <w:rsid w:val="000778DF"/>
    <w:rsid w:val="000B1CB5"/>
    <w:rsid w:val="00131C16"/>
    <w:rsid w:val="001B08A4"/>
    <w:rsid w:val="002A2922"/>
    <w:rsid w:val="002C56C1"/>
    <w:rsid w:val="00366F9A"/>
    <w:rsid w:val="0037460E"/>
    <w:rsid w:val="003C09CB"/>
    <w:rsid w:val="003E0750"/>
    <w:rsid w:val="00421EC9"/>
    <w:rsid w:val="004E2D07"/>
    <w:rsid w:val="00516F16"/>
    <w:rsid w:val="00553507"/>
    <w:rsid w:val="00580270"/>
    <w:rsid w:val="005F400B"/>
    <w:rsid w:val="00690255"/>
    <w:rsid w:val="006E7830"/>
    <w:rsid w:val="006F19C3"/>
    <w:rsid w:val="007B4775"/>
    <w:rsid w:val="008218BD"/>
    <w:rsid w:val="00850148"/>
    <w:rsid w:val="0095336F"/>
    <w:rsid w:val="0097123B"/>
    <w:rsid w:val="009E128E"/>
    <w:rsid w:val="00A0369D"/>
    <w:rsid w:val="00AA413F"/>
    <w:rsid w:val="00AA565D"/>
    <w:rsid w:val="00AB531F"/>
    <w:rsid w:val="00AD2F7B"/>
    <w:rsid w:val="00B1353A"/>
    <w:rsid w:val="00B13F3C"/>
    <w:rsid w:val="00B223A6"/>
    <w:rsid w:val="00B327E3"/>
    <w:rsid w:val="00B95806"/>
    <w:rsid w:val="00B963E0"/>
    <w:rsid w:val="00BB0511"/>
    <w:rsid w:val="00BB3809"/>
    <w:rsid w:val="00C649DC"/>
    <w:rsid w:val="00C704CA"/>
    <w:rsid w:val="00D21653"/>
    <w:rsid w:val="00DA1B05"/>
    <w:rsid w:val="00E30A39"/>
    <w:rsid w:val="00E57EE0"/>
    <w:rsid w:val="00E86030"/>
    <w:rsid w:val="00ED795B"/>
    <w:rsid w:val="00FA16ED"/>
    <w:rsid w:val="00FA744C"/>
    <w:rsid w:val="00FD04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9A6FB"/>
  <w15:docId w15:val="{13548EF6-5DB7-4F2F-9196-695CA2B10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336F"/>
  </w:style>
  <w:style w:type="paragraph" w:styleId="1">
    <w:name w:val="heading 1"/>
    <w:basedOn w:val="a"/>
    <w:next w:val="a"/>
    <w:link w:val="10"/>
    <w:qFormat/>
    <w:rsid w:val="00A0369D"/>
    <w:pPr>
      <w:keepNext/>
      <w:keepLines/>
      <w:overflowPunct w:val="0"/>
      <w:autoSpaceDE w:val="0"/>
      <w:autoSpaceDN w:val="0"/>
      <w:adjustRightInd w:val="0"/>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BB0511"/>
    <w:pPr>
      <w:spacing w:after="0" w:line="240" w:lineRule="auto"/>
    </w:pPr>
    <w:rPr>
      <w:rFonts w:ascii="Times New Roman" w:eastAsia="Times New Roman" w:hAnsi="Times New Roman" w:cs="Times New Roman"/>
      <w:sz w:val="28"/>
      <w:szCs w:val="20"/>
    </w:rPr>
  </w:style>
  <w:style w:type="character" w:customStyle="1" w:styleId="a4">
    <w:name w:val="Основной текст Знак"/>
    <w:basedOn w:val="a0"/>
    <w:link w:val="a3"/>
    <w:rsid w:val="00BB0511"/>
    <w:rPr>
      <w:rFonts w:ascii="Times New Roman" w:eastAsia="Times New Roman" w:hAnsi="Times New Roman" w:cs="Times New Roman"/>
      <w:sz w:val="28"/>
      <w:szCs w:val="20"/>
    </w:rPr>
  </w:style>
  <w:style w:type="paragraph" w:styleId="a5">
    <w:name w:val="Body Text Indent"/>
    <w:basedOn w:val="a"/>
    <w:link w:val="a6"/>
    <w:uiPriority w:val="99"/>
    <w:unhideWhenUsed/>
    <w:rsid w:val="00BB0511"/>
    <w:pPr>
      <w:spacing w:after="120" w:line="240" w:lineRule="auto"/>
      <w:ind w:left="283"/>
    </w:pPr>
    <w:rPr>
      <w:rFonts w:ascii="Times New Roman" w:eastAsia="Times New Roman" w:hAnsi="Times New Roman" w:cs="Times New Roman"/>
      <w:sz w:val="24"/>
      <w:szCs w:val="24"/>
    </w:rPr>
  </w:style>
  <w:style w:type="character" w:customStyle="1" w:styleId="a6">
    <w:name w:val="Основной текст с отступом Знак"/>
    <w:basedOn w:val="a0"/>
    <w:link w:val="a5"/>
    <w:uiPriority w:val="99"/>
    <w:rsid w:val="00BB0511"/>
    <w:rPr>
      <w:rFonts w:ascii="Times New Roman" w:eastAsia="Times New Roman" w:hAnsi="Times New Roman" w:cs="Times New Roman"/>
      <w:sz w:val="24"/>
      <w:szCs w:val="24"/>
    </w:rPr>
  </w:style>
  <w:style w:type="paragraph" w:styleId="a7">
    <w:name w:val="No Spacing"/>
    <w:qFormat/>
    <w:rsid w:val="00BB0511"/>
    <w:pPr>
      <w:spacing w:after="0"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rsid w:val="00A0369D"/>
    <w:rPr>
      <w:rFonts w:asciiTheme="majorHAnsi" w:eastAsiaTheme="majorEastAsia" w:hAnsiTheme="majorHAnsi" w:cstheme="majorBidi"/>
      <w:b/>
      <w:bCs/>
      <w:color w:val="365F91" w:themeColor="accent1" w:themeShade="BF"/>
      <w:sz w:val="28"/>
      <w:szCs w:val="28"/>
    </w:rPr>
  </w:style>
  <w:style w:type="paragraph" w:styleId="a8">
    <w:name w:val="Balloon Text"/>
    <w:basedOn w:val="a"/>
    <w:link w:val="a9"/>
    <w:uiPriority w:val="99"/>
    <w:semiHidden/>
    <w:unhideWhenUsed/>
    <w:rsid w:val="0097123B"/>
    <w:pPr>
      <w:spacing w:after="0" w:line="240" w:lineRule="auto"/>
    </w:pPr>
    <w:rPr>
      <w:rFonts w:ascii="Tahoma" w:eastAsiaTheme="minorHAnsi" w:hAnsi="Tahoma" w:cs="Tahoma"/>
      <w:sz w:val="16"/>
      <w:szCs w:val="16"/>
      <w:lang w:eastAsia="en-US"/>
    </w:rPr>
  </w:style>
  <w:style w:type="character" w:customStyle="1" w:styleId="a9">
    <w:name w:val="Текст выноски Знак"/>
    <w:basedOn w:val="a0"/>
    <w:link w:val="a8"/>
    <w:uiPriority w:val="99"/>
    <w:semiHidden/>
    <w:rsid w:val="0097123B"/>
    <w:rPr>
      <w:rFonts w:ascii="Tahoma" w:eastAsiaTheme="minorHAnsi" w:hAnsi="Tahoma" w:cs="Tahoma"/>
      <w:sz w:val="16"/>
      <w:szCs w:val="16"/>
      <w:lang w:eastAsia="en-US"/>
    </w:rPr>
  </w:style>
  <w:style w:type="character" w:styleId="aa">
    <w:name w:val="Hyperlink"/>
    <w:basedOn w:val="a0"/>
    <w:uiPriority w:val="99"/>
    <w:unhideWhenUsed/>
    <w:rsid w:val="00DA1B05"/>
    <w:rPr>
      <w:color w:val="0000FF" w:themeColor="hyperlink"/>
      <w:u w:val="single"/>
    </w:rPr>
  </w:style>
  <w:style w:type="paragraph" w:styleId="ab">
    <w:name w:val="Normal (Web)"/>
    <w:basedOn w:val="a"/>
    <w:uiPriority w:val="99"/>
    <w:unhideWhenUsed/>
    <w:rsid w:val="000778D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3995135">
      <w:bodyDiv w:val="1"/>
      <w:marLeft w:val="0"/>
      <w:marRight w:val="0"/>
      <w:marTop w:val="0"/>
      <w:marBottom w:val="0"/>
      <w:divBdr>
        <w:top w:val="none" w:sz="0" w:space="0" w:color="auto"/>
        <w:left w:val="none" w:sz="0" w:space="0" w:color="auto"/>
        <w:bottom w:val="none" w:sz="0" w:space="0" w:color="auto"/>
        <w:right w:val="none" w:sz="0" w:space="0" w:color="auto"/>
      </w:divBdr>
      <w:divsChild>
        <w:div w:id="186873248">
          <w:marLeft w:val="0"/>
          <w:marRight w:val="0"/>
          <w:marTop w:val="0"/>
          <w:marBottom w:val="0"/>
          <w:divBdr>
            <w:top w:val="none" w:sz="0" w:space="0" w:color="auto"/>
            <w:left w:val="none" w:sz="0" w:space="0" w:color="auto"/>
            <w:bottom w:val="none" w:sz="0" w:space="0" w:color="auto"/>
            <w:right w:val="none" w:sz="0" w:space="0" w:color="auto"/>
          </w:divBdr>
        </w:div>
      </w:divsChild>
    </w:div>
    <w:div w:id="852954853">
      <w:bodyDiv w:val="1"/>
      <w:marLeft w:val="0"/>
      <w:marRight w:val="0"/>
      <w:marTop w:val="0"/>
      <w:marBottom w:val="0"/>
      <w:divBdr>
        <w:top w:val="none" w:sz="0" w:space="0" w:color="auto"/>
        <w:left w:val="none" w:sz="0" w:space="0" w:color="auto"/>
        <w:bottom w:val="none" w:sz="0" w:space="0" w:color="auto"/>
        <w:right w:val="none" w:sz="0" w:space="0" w:color="auto"/>
      </w:divBdr>
    </w:div>
    <w:div w:id="1020351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2</Pages>
  <Words>413</Words>
  <Characters>2357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maslihat.fed@gmail.com</cp:lastModifiedBy>
  <cp:revision>42</cp:revision>
  <dcterms:created xsi:type="dcterms:W3CDTF">2019-10-22T05:34:00Z</dcterms:created>
  <dcterms:modified xsi:type="dcterms:W3CDTF">2026-08-05T11:53:00Z</dcterms:modified>
</cp:coreProperties>
</file>