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70E" w:rsidRDefault="00487101" w:rsidP="0046370E">
      <w:pPr>
        <w:pStyle w:val="a4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</w:t>
      </w:r>
      <w:r w:rsidR="004637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Маңғыстау облысының балық шаруашылығы басқармасының                           </w:t>
      </w:r>
      <w:r w:rsidR="0046370E">
        <w:rPr>
          <w:rFonts w:ascii="Times New Roman" w:hAnsi="Times New Roman" w:cs="Times New Roman"/>
          <w:b/>
          <w:sz w:val="28"/>
          <w:szCs w:val="28"/>
          <w:lang w:val="kk-KZ"/>
        </w:rPr>
        <w:t>2025 жылдың 4 – тоқсаны бойынша жүргізілген іс-шаралардың нәтижесі туралы</w:t>
      </w:r>
    </w:p>
    <w:p w:rsidR="0046370E" w:rsidRDefault="0046370E" w:rsidP="0046370E">
      <w:pPr>
        <w:ind w:left="-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ТАЛДАМАЛЫҚ АНЫҚТАМА</w:t>
      </w:r>
    </w:p>
    <w:p w:rsidR="0046370E" w:rsidRDefault="0046370E" w:rsidP="0046370E">
      <w:pPr>
        <w:pStyle w:val="a4"/>
        <w:ind w:left="-567" w:firstLine="851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46370E" w:rsidRDefault="0046370E" w:rsidP="0046370E">
      <w:pPr>
        <w:pStyle w:val="a4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Маңғыстау облысының балық шаруашылығы басқармасы </w:t>
      </w:r>
      <w:r>
        <w:rPr>
          <w:rFonts w:ascii="Times New Roman" w:hAnsi="Times New Roman" w:cs="Times New Roman"/>
          <w:bCs/>
          <w:i/>
          <w:sz w:val="24"/>
          <w:szCs w:val="28"/>
          <w:lang w:val="kk-KZ" w:eastAsia="ru-RU"/>
        </w:rPr>
        <w:t>(бұдан әрі – Басқарма)</w:t>
      </w:r>
      <w:r>
        <w:rPr>
          <w:rFonts w:ascii="Times New Roman" w:hAnsi="Times New Roman" w:cs="Times New Roman"/>
          <w:bCs/>
          <w:sz w:val="24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>Мемлекеттік көрсетілетін қызметтер тізілімін бекіту туралы «Қазақстан Республикасы Цифрлық даму, инновациялар және аэроғарыш өнеркәсібі министрінің міндетін атқарушының 2020 жылғы 31 қаңтардағы № 39/НҚ бұйрығына өзгерістер мен толықтырулар енгізу туралы «Қазақстан Республикасының Цифрлық даму, инновациялар және аэроғарыш өнер</w:t>
      </w:r>
      <w:r w:rsidR="00412712">
        <w:rPr>
          <w:rFonts w:ascii="Times New Roman" w:hAnsi="Times New Roman" w:cs="Times New Roman"/>
          <w:bCs/>
          <w:sz w:val="28"/>
          <w:szCs w:val="28"/>
          <w:lang w:val="kk-KZ" w:eastAsia="ru-RU"/>
        </w:rPr>
        <w:t>кәсібі министрінің 2025 жылғы 17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412712">
        <w:rPr>
          <w:rFonts w:ascii="Times New Roman" w:hAnsi="Times New Roman" w:cs="Times New Roman"/>
          <w:bCs/>
          <w:sz w:val="28"/>
          <w:szCs w:val="28"/>
          <w:lang w:val="kk-KZ" w:eastAsia="ru-RU"/>
        </w:rPr>
        <w:t>желтоқсандағы № 662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/НҚ бұйрығымен бекітілген мемлекеттік көрсетілетін қызметтер тізіліміне сәйкес 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4 қызмет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түрін көрсетеді:</w:t>
      </w:r>
    </w:p>
    <w:p w:rsidR="0046370E" w:rsidRDefault="0046370E" w:rsidP="0046370E">
      <w:pPr>
        <w:pStyle w:val="a4"/>
        <w:numPr>
          <w:ilvl w:val="0"/>
          <w:numId w:val="1"/>
        </w:numPr>
        <w:tabs>
          <w:tab w:val="left" w:pos="-142"/>
        </w:tabs>
        <w:ind w:left="-567"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  <w:t xml:space="preserve">№673 - «Аквашаруашылықтың өнімділігі мен өнімінің сапасын арттыру, сондай-ақ асыл тұқымды балық өсіруді дамыту» 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kk-KZ" w:eastAsia="ru-RU"/>
        </w:rPr>
        <w:t>(электрондық форматта);</w:t>
      </w:r>
    </w:p>
    <w:p w:rsidR="0046370E" w:rsidRDefault="0046370E" w:rsidP="0046370E">
      <w:pPr>
        <w:pStyle w:val="a4"/>
        <w:numPr>
          <w:ilvl w:val="0"/>
          <w:numId w:val="1"/>
        </w:numPr>
        <w:tabs>
          <w:tab w:val="left" w:pos="-142"/>
        </w:tabs>
        <w:ind w:left="-567" w:firstLine="851"/>
        <w:jc w:val="both"/>
        <w:rPr>
          <w:rFonts w:ascii="Times New Roman" w:hAnsi="Times New Roman" w:cs="Times New Roman"/>
          <w:bCs/>
          <w:i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>№674 - «Аквашаруашылық саласындағы инвестициялық салымдар кезінде шығыстардың бір бөлігін өтеу</w:t>
      </w:r>
    </w:p>
    <w:p w:rsidR="0046370E" w:rsidRDefault="0046370E" w:rsidP="0046370E">
      <w:pPr>
        <w:pStyle w:val="a4"/>
        <w:numPr>
          <w:ilvl w:val="0"/>
          <w:numId w:val="1"/>
        </w:numPr>
        <w:tabs>
          <w:tab w:val="left" w:pos="-142"/>
        </w:tabs>
        <w:ind w:left="-567"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</w:pPr>
      <w:bookmarkStart w:id="1" w:name="_Hlk187333925"/>
      <w:r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  <w:t xml:space="preserve">№692 - «Балық аулау (кәсіпшілік, әуесқойлық (спорттық), ғылыми-зерттеу үшін аулау, мелиоративтік аулау, өсімін молайту мақсатында аулау» </w:t>
      </w:r>
      <w:r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(электрондық форматта);</w:t>
      </w:r>
    </w:p>
    <w:bookmarkEnd w:id="1"/>
    <w:p w:rsidR="0046370E" w:rsidRDefault="0046370E" w:rsidP="0046370E">
      <w:pPr>
        <w:pStyle w:val="a4"/>
        <w:numPr>
          <w:ilvl w:val="0"/>
          <w:numId w:val="1"/>
        </w:numPr>
        <w:tabs>
          <w:tab w:val="left" w:pos="-142"/>
        </w:tabs>
        <w:ind w:left="-567" w:firstLine="851"/>
        <w:jc w:val="both"/>
        <w:rPr>
          <w:rFonts w:ascii="Times New Roman" w:hAnsi="Times New Roman" w:cs="Times New Roman"/>
          <w:bCs/>
          <w:i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 xml:space="preserve">№693 - «Балық шаруашылығы саласында жануарларды ғылыми, мәдени-ағартушылық, тәрбиелік, эстетикалық мақсаттарда, сондай-ақ эпизоотияны болдырмау мақсатында пайдалану» </w:t>
      </w:r>
      <w:r>
        <w:rPr>
          <w:rFonts w:ascii="Times New Roman" w:hAnsi="Times New Roman" w:cs="Times New Roman"/>
          <w:bCs/>
          <w:i/>
          <w:sz w:val="24"/>
          <w:szCs w:val="24"/>
          <w:lang w:val="kk-KZ" w:eastAsia="ru-RU"/>
        </w:rPr>
        <w:t>(электрондық форматта);</w:t>
      </w:r>
    </w:p>
    <w:p w:rsidR="0046370E" w:rsidRDefault="0046370E" w:rsidP="0046370E">
      <w:pPr>
        <w:pStyle w:val="a4"/>
        <w:tabs>
          <w:tab w:val="left" w:pos="-142"/>
        </w:tabs>
        <w:ind w:left="-567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ab/>
        <w:t>«Мемлекеттiк қызметтер көрсету сапасын мемлекеттік бақылау қағидаларын бекіту туралы» Қазақстан Республикасы Мемлекеттік қызмет істері және сыбайлас жемқорлыққа қарсы іс-қимыл агенттігі Төрағасының 2016 жылғы 8 желтоқсандағы № 78 бұйрығына өзгеріс енгізу туралы Қазақстан Республикасының Мемлекеттік қызмет істері агенттігі Төрағасының 2021 жылғы 1 шілдедегі № 116 бұйрығына сәйкес электронды түрде жүзеге асырылады.</w:t>
      </w:r>
    </w:p>
    <w:p w:rsidR="0046370E" w:rsidRDefault="0046370E" w:rsidP="0046370E">
      <w:pPr>
        <w:ind w:left="-567" w:firstLine="567"/>
        <w:jc w:val="both"/>
        <w:outlineLvl w:val="0"/>
        <w:rPr>
          <w:bCs/>
          <w:sz w:val="28"/>
          <w:szCs w:val="28"/>
          <w:lang w:val="kk-KZ" w:eastAsia="en-US"/>
        </w:rPr>
      </w:pPr>
      <w:r>
        <w:rPr>
          <w:rFonts w:eastAsia="Calibri"/>
          <w:b/>
          <w:kern w:val="36"/>
          <w:sz w:val="28"/>
          <w:szCs w:val="28"/>
          <w:lang w:val="kk-KZ"/>
        </w:rPr>
        <w:t>2025 жылдың қазан-желтоқсан айларында</w:t>
      </w:r>
      <w:r>
        <w:rPr>
          <w:rFonts w:eastAsia="Calibri"/>
          <w:b/>
          <w:bCs/>
          <w:kern w:val="36"/>
          <w:sz w:val="28"/>
          <w:szCs w:val="28"/>
          <w:lang w:val="kk-KZ"/>
        </w:rPr>
        <w:t xml:space="preserve"> </w:t>
      </w:r>
      <w:r>
        <w:rPr>
          <w:bCs/>
          <w:kern w:val="36"/>
          <w:sz w:val="28"/>
          <w:szCs w:val="28"/>
          <w:lang w:val="kk-KZ"/>
        </w:rPr>
        <w:t xml:space="preserve">1 (бір) қызмет түрі </w:t>
      </w:r>
      <w:r>
        <w:rPr>
          <w:i/>
          <w:sz w:val="28"/>
          <w:szCs w:val="28"/>
          <w:lang w:val="kk-KZ"/>
        </w:rPr>
        <w:t>«</w:t>
      </w:r>
      <w:r>
        <w:rPr>
          <w:bCs/>
          <w:i/>
          <w:sz w:val="28"/>
          <w:szCs w:val="28"/>
          <w:lang w:val="kk-KZ"/>
        </w:rPr>
        <w:t>Балық аулау (кәсіпшілік, әуесқойлық (спорттық), ғылыми-зерттеу үшін аулау, мелиоративтік аулау, өсімін молайту мақсатында аулау</w:t>
      </w:r>
      <w:r>
        <w:rPr>
          <w:i/>
          <w:sz w:val="28"/>
          <w:szCs w:val="28"/>
          <w:lang w:val="kk-KZ"/>
        </w:rPr>
        <w:t>» бойынша</w:t>
      </w:r>
      <w:r>
        <w:rPr>
          <w:b/>
          <w:kern w:val="36"/>
          <w:sz w:val="28"/>
          <w:szCs w:val="28"/>
          <w:lang w:val="kk-KZ"/>
        </w:rPr>
        <w:t xml:space="preserve"> 62</w:t>
      </w:r>
      <w:r>
        <w:rPr>
          <w:bCs/>
          <w:kern w:val="36"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өтініш түсіп, нәтижесі берілген.</w:t>
      </w:r>
    </w:p>
    <w:p w:rsidR="0046370E" w:rsidRDefault="0046370E" w:rsidP="0046370E">
      <w:pPr>
        <w:ind w:left="-567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Көрсетілетін қызметті алушымен тікелей байланыссыз көрсетілетін қызметті берушінің ақпараттық жүйелері арқылы электрондық түрде (8.3) – 62.</w:t>
      </w:r>
    </w:p>
    <w:p w:rsidR="0046370E" w:rsidRDefault="0046370E" w:rsidP="0046370E">
      <w:pPr>
        <w:ind w:left="-567" w:firstLine="567"/>
        <w:jc w:val="both"/>
        <w:outlineLvl w:val="0"/>
        <w:rPr>
          <w:i/>
          <w:szCs w:val="28"/>
          <w:lang w:val="kk-KZ"/>
        </w:rPr>
      </w:pPr>
      <w:r>
        <w:rPr>
          <w:bCs/>
          <w:sz w:val="28"/>
          <w:szCs w:val="28"/>
          <w:lang w:val="kk-KZ"/>
        </w:rPr>
        <w:t>Бас тартулардың саны -0</w:t>
      </w:r>
      <w:r>
        <w:rPr>
          <w:sz w:val="28"/>
          <w:szCs w:val="28"/>
          <w:lang w:val="kk-KZ"/>
        </w:rPr>
        <w:t>.</w:t>
      </w:r>
      <w:r>
        <w:rPr>
          <w:i/>
          <w:szCs w:val="28"/>
          <w:lang w:val="kk-KZ"/>
        </w:rPr>
        <w:t xml:space="preserve"> </w:t>
      </w:r>
      <w:r>
        <w:rPr>
          <w:i/>
          <w:szCs w:val="28"/>
          <w:lang w:val="kk-KZ"/>
        </w:rPr>
        <w:tab/>
      </w:r>
    </w:p>
    <w:p w:rsidR="0046370E" w:rsidRDefault="0046370E" w:rsidP="0046370E">
      <w:pPr>
        <w:pStyle w:val="a4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Мерзім бұзушылық деректері -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0.</w:t>
      </w:r>
    </w:p>
    <w:p w:rsidR="0046370E" w:rsidRDefault="0046370E" w:rsidP="0046370E">
      <w:pPr>
        <w:pStyle w:val="a4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Есептік кезеңде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балық шаруашылығы саласы бойынша 1 түсіндіру жұмысы жүргізіліп, 20 адам қамтылды. Оның ішінде:</w:t>
      </w:r>
    </w:p>
    <w:p w:rsidR="0046370E" w:rsidRDefault="0046370E" w:rsidP="0046370E">
      <w:pPr>
        <w:pStyle w:val="a4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желтоқсан айында - 1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(20 адам қамтылды)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6370E" w:rsidRDefault="0046370E" w:rsidP="0046370E">
      <w:pPr>
        <w:pStyle w:val="a4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bookmarkStart w:id="2" w:name="_Hlk194481994"/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Маңғыстау облысының балық шаруашылығы басқармасы басшысы Орталық Азиядағы алғашқы теңіз аквашаруашылық жобасын іске асырушы компания өкілдерімен кездесуінде Балық шаруашылығы бағытындағы бағдарламалар бойынша түсіндіру жұмысы жүргізілді.(</w:t>
      </w:r>
      <w:r>
        <w:rPr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https://www.instagram.com/p/DSMUyz1jIjx/?igsh=MmNvMDU5eGd2aGJ1)</w:t>
      </w:r>
    </w:p>
    <w:bookmarkEnd w:id="2"/>
    <w:p w:rsidR="0046370E" w:rsidRDefault="0046370E" w:rsidP="0046370E">
      <w:pPr>
        <w:pStyle w:val="a4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Мемлекеттік көрсетілетін қызметтер бойынша қайта даярлау және біліктілікті арттыру курстарынан өткен адам саны – 0.   </w:t>
      </w:r>
    </w:p>
    <w:p w:rsidR="0046370E" w:rsidRDefault="0046370E" w:rsidP="0046370E">
      <w:pPr>
        <w:jc w:val="both"/>
        <w:rPr>
          <w:b/>
          <w:sz w:val="28"/>
          <w:szCs w:val="28"/>
          <w:lang w:val="kk-KZ"/>
        </w:rPr>
      </w:pPr>
    </w:p>
    <w:p w:rsidR="0046370E" w:rsidRDefault="0046370E" w:rsidP="0046370E">
      <w:pPr>
        <w:jc w:val="both"/>
        <w:rPr>
          <w:b/>
          <w:sz w:val="28"/>
          <w:szCs w:val="28"/>
          <w:lang w:val="kk-KZ"/>
        </w:rPr>
      </w:pPr>
    </w:p>
    <w:p w:rsidR="0046370E" w:rsidRDefault="0046370E" w:rsidP="0046370E">
      <w:pPr>
        <w:ind w:left="-567"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Басқарма басшысы                                                                         А. Мулдашев</w:t>
      </w:r>
    </w:p>
    <w:p w:rsidR="001A2E1D" w:rsidRDefault="001A2E1D"/>
    <w:sectPr w:rsidR="001A2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42807"/>
    <w:multiLevelType w:val="hybridMultilevel"/>
    <w:tmpl w:val="BAE2E6B2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76F"/>
    <w:rsid w:val="0008676F"/>
    <w:rsid w:val="001A2E1D"/>
    <w:rsid w:val="00412712"/>
    <w:rsid w:val="0046370E"/>
    <w:rsid w:val="0048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6370E"/>
  </w:style>
  <w:style w:type="paragraph" w:styleId="a4">
    <w:name w:val="No Spacing"/>
    <w:link w:val="a3"/>
    <w:uiPriority w:val="1"/>
    <w:qFormat/>
    <w:rsid w:val="0046370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871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71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6370E"/>
  </w:style>
  <w:style w:type="paragraph" w:styleId="a4">
    <w:name w:val="No Spacing"/>
    <w:link w:val="a3"/>
    <w:uiPriority w:val="1"/>
    <w:qFormat/>
    <w:rsid w:val="0046370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871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71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8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2435</TotalTime>
  <Pages>1</Pages>
  <Words>326</Words>
  <Characters>2513</Characters>
  <Application>Microsoft Office Word</Application>
  <DocSecurity>0</DocSecurity>
  <Lines>52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 Мулдашев</dc:creator>
  <cp:keywords/>
  <dc:description/>
  <cp:lastModifiedBy>User</cp:lastModifiedBy>
  <cp:revision>6</cp:revision>
  <cp:lastPrinted>2026-01-06T14:15:00Z</cp:lastPrinted>
  <dcterms:created xsi:type="dcterms:W3CDTF">2026-01-06T12:07:00Z</dcterms:created>
  <dcterms:modified xsi:type="dcterms:W3CDTF">2026-01-08T06:52:00Z</dcterms:modified>
</cp:coreProperties>
</file>