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01-07-21/5265-И от 25.08.2026</w:t>
      </w:r>
    </w:p>
    <w:p w14:paraId="4B0F7896" w14:textId="7B9CD767" w:rsidR="00124A83" w:rsidRDefault="00124A83" w:rsidP="00C27B70">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C27B70">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C27B70">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C27B70">
      <w:pPr>
        <w:autoSpaceDE w:val="0"/>
        <w:autoSpaceDN w:val="0"/>
        <w:adjustRightInd w:val="0"/>
        <w:spacing w:line="240" w:lineRule="exact"/>
        <w:rPr>
          <w:rFonts w:ascii="Times New Roman" w:hAnsi="Times New Roman" w:cs="Times New Roman"/>
          <w:sz w:val="24"/>
          <w:szCs w:val="24"/>
        </w:rPr>
      </w:pPr>
    </w:p>
    <w:p w14:paraId="502DE74E" w14:textId="68585EF4" w:rsidR="00F1223C" w:rsidRPr="00FA34BA" w:rsidRDefault="00F1223C" w:rsidP="00C27B70">
      <w:pPr>
        <w:autoSpaceDE w:val="0"/>
        <w:autoSpaceDN w:val="0"/>
        <w:adjustRightInd w:val="0"/>
        <w:spacing w:after="54" w:line="240" w:lineRule="exact"/>
        <w:rPr>
          <w:rFonts w:ascii="Times New Roman" w:hAnsi="Times New Roman" w:cs="Times New Roman"/>
          <w:color w:val="0070C0"/>
          <w:sz w:val="24"/>
          <w:szCs w:val="24"/>
        </w:rPr>
      </w:pPr>
    </w:p>
    <w:p w14:paraId="0C0F7DCC" w14:textId="44829705" w:rsidR="00F1223C" w:rsidRPr="005F55BD" w:rsidRDefault="00F1223C" w:rsidP="00C27B70">
      <w:pPr>
        <w:widowControl w:val="0"/>
        <w:autoSpaceDE w:val="0"/>
        <w:autoSpaceDN w:val="0"/>
        <w:adjustRightInd w:val="0"/>
        <w:spacing w:line="234" w:lineRule="auto"/>
        <w:ind w:right="-41"/>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қ</w:t>
      </w:r>
      <w:r w:rsidRPr="005F55BD">
        <w:rPr>
          <w:rFonts w:ascii="Times New Roman" w:hAnsi="Times New Roman" w:cs="Times New Roman"/>
          <w:color w:val="0069B8"/>
          <w:spacing w:val="1"/>
          <w:sz w:val="17"/>
          <w:szCs w:val="24"/>
          <w:u w:color="00ACEF"/>
        </w:rPr>
        <w:t>а</w:t>
      </w:r>
      <w:r w:rsidRPr="005F55BD">
        <w:rPr>
          <w:rFonts w:ascii="Times New Roman" w:hAnsi="Times New Roman" w:cs="Times New Roman"/>
          <w:color w:val="0069B8"/>
          <w:sz w:val="17"/>
          <w:szCs w:val="24"/>
          <w:u w:color="00ACEF"/>
        </w:rPr>
        <w:t xml:space="preserve">ласы, Қабанбай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 даңғылы, 32/1 тел.:8 (7172) 98-31-63, 98-33-09</w:t>
      </w:r>
    </w:p>
    <w:p w14:paraId="4959A226" w14:textId="665C7D22" w:rsidR="00F1223C" w:rsidRPr="005F55BD" w:rsidRDefault="00F1223C" w:rsidP="00C27B70">
      <w:pPr>
        <w:widowControl w:val="0"/>
        <w:autoSpaceDE w:val="0"/>
        <w:autoSpaceDN w:val="0"/>
        <w:adjustRightInd w:val="0"/>
        <w:spacing w:line="240" w:lineRule="auto"/>
        <w:ind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19048077" w14:textId="77777777" w:rsidR="00124A83" w:rsidRPr="00F644DB" w:rsidRDefault="00F1223C" w:rsidP="00C27B70">
      <w:pPr>
        <w:widowControl w:val="0"/>
        <w:autoSpaceDE w:val="0"/>
        <w:autoSpaceDN w:val="0"/>
        <w:adjustRightInd w:val="0"/>
        <w:spacing w:line="231" w:lineRule="auto"/>
        <w:ind w:right="-54"/>
        <w:jc w:val="center"/>
        <w:rPr>
          <w:rFonts w:cs="Times New Roman"/>
          <w:color w:val="0069B8"/>
          <w:sz w:val="20"/>
          <w:lang w:val="en-US"/>
        </w:rPr>
      </w:pPr>
      <w:r w:rsidRPr="005F55BD">
        <w:rPr>
          <w:rFonts w:cs="Times New Roman"/>
          <w:color w:val="0069B8"/>
          <w:szCs w:val="24"/>
          <w:lang w:val="en-US"/>
        </w:rPr>
        <w:br w:type="column"/>
      </w:r>
    </w:p>
    <w:p w14:paraId="0EAE57A3" w14:textId="2B91F22D" w:rsidR="00F1223C" w:rsidRPr="00FA34BA" w:rsidRDefault="00F1223C" w:rsidP="00C27B70">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C27B70">
      <w:pPr>
        <w:autoSpaceDE w:val="0"/>
        <w:autoSpaceDN w:val="0"/>
        <w:adjustRightInd w:val="0"/>
        <w:spacing w:line="240" w:lineRule="exact"/>
        <w:rPr>
          <w:rFonts w:ascii="Times New Roman" w:hAnsi="Times New Roman" w:cs="Times New Roman"/>
          <w:sz w:val="24"/>
          <w:szCs w:val="24"/>
        </w:rPr>
      </w:pPr>
    </w:p>
    <w:p w14:paraId="793E89E7" w14:textId="77777777" w:rsidR="00F1223C" w:rsidRPr="00FA34BA" w:rsidRDefault="00F1223C" w:rsidP="00C27B70">
      <w:pPr>
        <w:autoSpaceDE w:val="0"/>
        <w:autoSpaceDN w:val="0"/>
        <w:adjustRightInd w:val="0"/>
        <w:spacing w:after="53" w:line="240" w:lineRule="exact"/>
        <w:rPr>
          <w:rFonts w:ascii="Times New Roman" w:hAnsi="Times New Roman" w:cs="Times New Roman"/>
          <w:color w:val="0070C0"/>
          <w:sz w:val="24"/>
          <w:szCs w:val="24"/>
        </w:rPr>
      </w:pPr>
    </w:p>
    <w:p w14:paraId="6F3D5B66" w14:textId="3E25A29B" w:rsidR="00F1223C" w:rsidRPr="005F55BD" w:rsidRDefault="00F1223C" w:rsidP="00C27B70">
      <w:pPr>
        <w:widowControl w:val="0"/>
        <w:autoSpaceDE w:val="0"/>
        <w:autoSpaceDN w:val="0"/>
        <w:adjustRightInd w:val="0"/>
        <w:spacing w:line="228" w:lineRule="auto"/>
        <w:ind w:left="28" w:right="-35"/>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г</w:t>
      </w:r>
      <w:r w:rsidRPr="005F55BD">
        <w:rPr>
          <w:rFonts w:ascii="Times New Roman" w:hAnsi="Times New Roman" w:cs="Times New Roman"/>
          <w:color w:val="0069B8"/>
          <w:sz w:val="17"/>
          <w:szCs w:val="24"/>
          <w:u w:color="00ACEF"/>
        </w:rPr>
        <w:t>ор</w:t>
      </w:r>
      <w:r w:rsidRPr="005F55BD">
        <w:rPr>
          <w:rFonts w:ascii="Times New Roman" w:hAnsi="Times New Roman" w:cs="Times New Roman"/>
          <w:color w:val="0069B8"/>
          <w:spacing w:val="-5"/>
          <w:sz w:val="17"/>
          <w:szCs w:val="24"/>
          <w:u w:color="00ACEF"/>
        </w:rPr>
        <w:t>о</w:t>
      </w:r>
      <w:r w:rsidRPr="005F55BD">
        <w:rPr>
          <w:rFonts w:ascii="Times New Roman" w:hAnsi="Times New Roman" w:cs="Times New Roman"/>
          <w:color w:val="0069B8"/>
          <w:sz w:val="17"/>
          <w:szCs w:val="24"/>
          <w:u w:color="00ACEF"/>
        </w:rPr>
        <w:t xml:space="preserve">д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пр</w:t>
      </w:r>
      <w:r w:rsidRPr="005F55BD">
        <w:rPr>
          <w:rFonts w:ascii="Times New Roman" w:hAnsi="Times New Roman" w:cs="Times New Roman"/>
          <w:color w:val="0069B8"/>
          <w:spacing w:val="4"/>
          <w:sz w:val="17"/>
          <w:szCs w:val="24"/>
          <w:u w:color="00ACEF"/>
        </w:rPr>
        <w:t>о</w:t>
      </w:r>
      <w:r w:rsidRPr="005F55BD">
        <w:rPr>
          <w:rFonts w:ascii="Times New Roman" w:hAnsi="Times New Roman" w:cs="Times New Roman"/>
          <w:color w:val="0069B8"/>
          <w:sz w:val="17"/>
          <w:szCs w:val="24"/>
          <w:u w:color="00ACEF"/>
        </w:rPr>
        <w:t>спе</w:t>
      </w:r>
      <w:r w:rsidRPr="005F55BD">
        <w:rPr>
          <w:rFonts w:ascii="Times New Roman" w:hAnsi="Times New Roman" w:cs="Times New Roman"/>
          <w:color w:val="0069B8"/>
          <w:spacing w:val="-1"/>
          <w:sz w:val="17"/>
          <w:szCs w:val="24"/>
          <w:u w:color="00ACEF"/>
        </w:rPr>
        <w:t>к</w:t>
      </w:r>
      <w:r w:rsidRPr="005F55BD">
        <w:rPr>
          <w:rFonts w:ascii="Times New Roman" w:hAnsi="Times New Roman" w:cs="Times New Roman"/>
          <w:color w:val="0069B8"/>
          <w:sz w:val="17"/>
          <w:szCs w:val="24"/>
          <w:u w:color="00ACEF"/>
        </w:rPr>
        <w:t xml:space="preserve">т </w:t>
      </w:r>
      <w:r w:rsidRPr="005F55BD">
        <w:rPr>
          <w:rFonts w:ascii="Times New Roman" w:hAnsi="Times New Roman" w:cs="Times New Roman"/>
          <w:color w:val="0069B8"/>
          <w:spacing w:val="-2"/>
          <w:sz w:val="17"/>
          <w:szCs w:val="24"/>
          <w:u w:color="00ACEF"/>
        </w:rPr>
        <w:t>К</w:t>
      </w:r>
      <w:r w:rsidRPr="005F55BD">
        <w:rPr>
          <w:rFonts w:ascii="Times New Roman" w:hAnsi="Times New Roman" w:cs="Times New Roman"/>
          <w:color w:val="0069B8"/>
          <w:sz w:val="17"/>
          <w:szCs w:val="24"/>
          <w:u w:color="00ACEF"/>
        </w:rPr>
        <w:t xml:space="preserve">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тыра 32/1 тел.:8 (7172) 98-31-63, 98-33-09</w:t>
      </w:r>
    </w:p>
    <w:p w14:paraId="1FE85B42" w14:textId="77777777" w:rsidR="00F1223C" w:rsidRPr="005F55BD" w:rsidRDefault="00F1223C" w:rsidP="00C27B70">
      <w:pPr>
        <w:widowControl w:val="0"/>
        <w:autoSpaceDE w:val="0"/>
        <w:autoSpaceDN w:val="0"/>
        <w:adjustRightInd w:val="0"/>
        <w:spacing w:line="240" w:lineRule="auto"/>
        <w:ind w:left="28"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3001A88D" w14:textId="77777777" w:rsidR="00F1223C" w:rsidRPr="001F23CE" w:rsidRDefault="00F1223C" w:rsidP="00C27B70">
      <w:pPr>
        <w:autoSpaceDE w:val="0"/>
        <w:autoSpaceDN w:val="0"/>
        <w:adjustRightInd w:val="0"/>
        <w:rPr>
          <w:rFonts w:cs="Times New Roman"/>
          <w:szCs w:val="24"/>
          <w:lang w:val="en-US"/>
        </w:rPr>
        <w:sectPr w:rsidR="00F1223C" w:rsidRPr="001F23CE" w:rsidSect="00867352">
          <w:headerReference w:type="default" r:id="rId9"/>
          <w:footerReference w:type="default" r:id="rId10"/>
          <w:pgSz w:w="11905" w:h="16837"/>
          <w:pgMar w:top="567" w:right="624" w:bottom="567" w:left="1134" w:header="0" w:footer="0" w:gutter="0"/>
          <w:pgNumType w:start="1"/>
          <w:cols w:num="2" w:space="708" w:equalWidth="0">
            <w:col w:w="3987" w:space="2251"/>
            <w:col w:w="3908"/>
          </w:cols>
          <w:noEndnote/>
          <w:titlePg/>
          <w:docGrid w:linePitch="299"/>
          <w:footerReference w:type="first" r:id="rId997"/>
        </w:sectPr>
      </w:pPr>
    </w:p>
    <w:p w14:paraId="1A62A382" w14:textId="77777777" w:rsidR="00A11737" w:rsidRDefault="00A11737" w:rsidP="00C27B70">
      <w:pPr>
        <w:widowControl w:val="0"/>
        <w:tabs>
          <w:tab w:val="left" w:pos="1716"/>
          <w:tab w:val="left" w:pos="3969"/>
        </w:tabs>
        <w:autoSpaceDE w:val="0"/>
        <w:autoSpaceDN w:val="0"/>
        <w:adjustRightInd w:val="0"/>
        <w:spacing w:line="240" w:lineRule="auto"/>
        <w:ind w:right="-20"/>
        <w:rPr>
          <w:rFonts w:cs="Times New Roman"/>
          <w:color w:val="0070C0"/>
          <w:sz w:val="18"/>
          <w:szCs w:val="24"/>
          <w:lang w:val="en-US"/>
        </w:rPr>
      </w:pPr>
    </w:p>
    <w:p w14:paraId="0E34E18C" w14:textId="4388C004" w:rsidR="00F1223C" w:rsidRPr="00C27B70" w:rsidRDefault="00A11737" w:rsidP="00C27B70">
      <w:pPr>
        <w:widowControl w:val="0"/>
        <w:tabs>
          <w:tab w:val="left" w:pos="1716"/>
          <w:tab w:val="left" w:pos="3969"/>
        </w:tabs>
        <w:autoSpaceDE w:val="0"/>
        <w:autoSpaceDN w:val="0"/>
        <w:adjustRightInd w:val="0"/>
        <w:spacing w:line="240" w:lineRule="auto"/>
        <w:ind w:right="-20"/>
        <w:rPr>
          <w:rFonts w:ascii="Times New Roman" w:hAnsi="Times New Roman" w:cs="Times New Roman"/>
          <w:color w:val="0070C0"/>
          <w:sz w:val="18"/>
          <w:szCs w:val="24"/>
          <w:u w:color="00ACEF"/>
        </w:rPr>
      </w:pPr>
      <w:r w:rsidRPr="00C27B70">
        <w:rPr>
          <w:rFonts w:cs="Times New Roman"/>
          <w:color w:val="0070C0"/>
          <w:sz w:val="18"/>
          <w:szCs w:val="24"/>
        </w:rPr>
        <w:t>__________________</w:t>
      </w:r>
      <w:bookmarkEnd w:id="0"/>
      <w:r w:rsidRPr="00C27B70">
        <w:rPr>
          <w:rFonts w:cs="Times New Roman"/>
          <w:color w:val="0070C0"/>
          <w:sz w:val="18"/>
          <w:szCs w:val="24"/>
        </w:rPr>
        <w:t>___</w:t>
      </w:r>
      <w:r w:rsidRPr="00C27B70">
        <w:rPr>
          <w:rFonts w:ascii="Times New Roman" w:hAnsi="Times New Roman" w:cs="Times New Roman"/>
          <w:color w:val="0069B8"/>
          <w:spacing w:val="25"/>
          <w:sz w:val="18"/>
          <w:szCs w:val="24"/>
          <w:u w:color="00ACEF"/>
        </w:rPr>
        <w:t xml:space="preserve">№ </w:t>
      </w:r>
      <w:r w:rsidRPr="00C27B70">
        <w:rPr>
          <w:rFonts w:cs="Times New Roman"/>
          <w:color w:val="0070C0"/>
          <w:sz w:val="18"/>
          <w:szCs w:val="24"/>
        </w:rPr>
        <w:t>______________________</w:t>
      </w:r>
    </w:p>
    <w:p w14:paraId="325F22FD" w14:textId="32CBA347" w:rsidR="001F23CE" w:rsidRPr="00C27B70" w:rsidRDefault="00A11737" w:rsidP="00C27B70">
      <w:pPr>
        <w:rPr>
          <w:color w:val="0070C0"/>
          <w:sz w:val="18"/>
          <w:szCs w:val="18"/>
        </w:rPr>
      </w:pPr>
      <w:r w:rsidRPr="00C27B70">
        <w:rPr>
          <w:color w:val="0070C0"/>
          <w:sz w:val="18"/>
          <w:szCs w:val="18"/>
        </w:rPr>
        <w:t>______________________________________________</w:t>
      </w:r>
    </w:p>
    <w:p w14:paraId="2656E433" w14:textId="4BB41F07" w:rsidR="005471C9" w:rsidRDefault="000D1E59" w:rsidP="001B7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925315">
        <w:rPr>
          <w:rFonts w:ascii="Times New Roman" w:hAnsi="Times New Roman" w:cs="Times New Roman"/>
          <w:b/>
          <w:sz w:val="28"/>
          <w:szCs w:val="28"/>
          <w:lang w:val="kk-KZ"/>
        </w:rPr>
        <w:t xml:space="preserve">                                     </w:t>
      </w:r>
      <w:r w:rsidR="001E5014">
        <w:rPr>
          <w:rFonts w:ascii="Times New Roman" w:hAnsi="Times New Roman" w:cs="Times New Roman"/>
          <w:b/>
          <w:sz w:val="28"/>
          <w:szCs w:val="28"/>
          <w:lang w:val="kk-KZ"/>
        </w:rPr>
        <w:t xml:space="preserve">                       </w:t>
      </w:r>
      <w:r w:rsidR="005471C9" w:rsidRPr="005471C9">
        <w:rPr>
          <w:rFonts w:ascii="Times New Roman" w:hAnsi="Times New Roman" w:cs="Times New Roman"/>
          <w:b/>
          <w:sz w:val="28"/>
          <w:szCs w:val="28"/>
          <w:lang w:val="en-US"/>
        </w:rPr>
        <w:t>«</w:t>
      </w:r>
      <w:r w:rsidR="001B713E" w:rsidRPr="001B713E">
        <w:t xml:space="preserve"> </w:t>
      </w:r>
      <w:r w:rsidR="001B713E" w:rsidRPr="001B713E">
        <w:rPr>
          <w:rFonts w:ascii="Times New Roman" w:hAnsi="Times New Roman" w:cs="Times New Roman"/>
          <w:b/>
          <w:sz w:val="28"/>
          <w:szCs w:val="28"/>
          <w:lang w:val="en-US"/>
        </w:rPr>
        <w:t>Prime minerals group</w:t>
      </w:r>
      <w:r w:rsidR="001B713E" w:rsidRPr="001B713E">
        <w:rPr>
          <w:rFonts w:ascii="Times New Roman" w:hAnsi="Times New Roman" w:cs="Times New Roman"/>
          <w:b/>
          <w:sz w:val="28"/>
          <w:szCs w:val="28"/>
          <w:lang w:val="en-US"/>
        </w:rPr>
        <w:t xml:space="preserve"> </w:t>
      </w:r>
      <w:r w:rsidR="005471C9" w:rsidRPr="005471C9">
        <w:rPr>
          <w:rFonts w:ascii="Times New Roman" w:hAnsi="Times New Roman" w:cs="Times New Roman"/>
          <w:b/>
          <w:sz w:val="28"/>
          <w:szCs w:val="28"/>
          <w:lang w:val="en-US"/>
        </w:rPr>
        <w:t>»</w:t>
      </w:r>
      <w:r w:rsidR="00F711AB" w:rsidRPr="00F711AB">
        <w:rPr>
          <w:rFonts w:ascii="Times New Roman" w:hAnsi="Times New Roman" w:cs="Times New Roman"/>
          <w:b/>
          <w:sz w:val="28"/>
          <w:szCs w:val="28"/>
          <w:lang w:val="kk-KZ"/>
        </w:rPr>
        <w:t xml:space="preserve"> ЖШС </w:t>
      </w:r>
    </w:p>
    <w:p w14:paraId="476519B9" w14:textId="77777777" w:rsidR="001E5014" w:rsidRDefault="005471C9" w:rsidP="001E5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iCs/>
          <w:sz w:val="20"/>
          <w:szCs w:val="20"/>
          <w:lang w:val="kk-KZ"/>
        </w:rPr>
      </w:pPr>
      <w:r>
        <w:rPr>
          <w:rFonts w:ascii="Times New Roman" w:hAnsi="Times New Roman" w:cs="Times New Roman"/>
          <w:szCs w:val="28"/>
          <w:lang w:val="kk-KZ"/>
        </w:rPr>
        <w:t xml:space="preserve">                              </w:t>
      </w:r>
      <w:r w:rsidR="00925315">
        <w:rPr>
          <w:rFonts w:ascii="Times New Roman" w:hAnsi="Times New Roman" w:cs="Times New Roman"/>
          <w:szCs w:val="28"/>
          <w:lang w:val="kk-KZ"/>
        </w:rPr>
        <w:t xml:space="preserve">                                    </w:t>
      </w:r>
      <w:r w:rsidR="005038B8">
        <w:rPr>
          <w:rFonts w:ascii="Times New Roman" w:hAnsi="Times New Roman" w:cs="Times New Roman"/>
          <w:szCs w:val="28"/>
          <w:lang w:val="kk-KZ"/>
        </w:rPr>
        <w:t xml:space="preserve">                </w:t>
      </w:r>
      <w:r w:rsidR="00925315">
        <w:rPr>
          <w:rFonts w:ascii="Times New Roman" w:hAnsi="Times New Roman" w:cs="Times New Roman"/>
          <w:szCs w:val="28"/>
          <w:lang w:val="kk-KZ"/>
        </w:rPr>
        <w:t xml:space="preserve"> </w:t>
      </w:r>
      <w:r w:rsidR="000472D3">
        <w:rPr>
          <w:rFonts w:ascii="Times New Roman" w:hAnsi="Times New Roman" w:cs="Times New Roman"/>
          <w:szCs w:val="28"/>
          <w:lang w:val="kk-KZ"/>
        </w:rPr>
        <w:t xml:space="preserve">          </w:t>
      </w:r>
      <w:r w:rsidR="001E5014">
        <w:rPr>
          <w:rFonts w:ascii="Times New Roman" w:hAnsi="Times New Roman" w:cs="Times New Roman"/>
          <w:szCs w:val="28"/>
          <w:lang w:val="kk-KZ"/>
        </w:rPr>
        <w:t xml:space="preserve">                  </w:t>
      </w:r>
      <w:r w:rsidR="001E5014" w:rsidRPr="001E5014">
        <w:rPr>
          <w:rFonts w:ascii="Times New Roman" w:hAnsi="Times New Roman" w:cs="Times New Roman"/>
          <w:i/>
          <w:iCs/>
          <w:sz w:val="20"/>
          <w:szCs w:val="20"/>
          <w:lang w:val="kk-KZ"/>
        </w:rPr>
        <w:t>Ш</w:t>
      </w:r>
      <w:r w:rsidR="001E5014">
        <w:rPr>
          <w:rFonts w:ascii="Times New Roman" w:hAnsi="Times New Roman" w:cs="Times New Roman"/>
          <w:i/>
          <w:iCs/>
          <w:sz w:val="20"/>
          <w:szCs w:val="20"/>
          <w:lang w:val="kk-KZ"/>
        </w:rPr>
        <w:t>ҚО</w:t>
      </w:r>
      <w:r w:rsidR="001E5014" w:rsidRPr="001E5014">
        <w:rPr>
          <w:rFonts w:ascii="Times New Roman" w:hAnsi="Times New Roman" w:cs="Times New Roman"/>
          <w:i/>
          <w:iCs/>
          <w:sz w:val="20"/>
          <w:szCs w:val="20"/>
          <w:lang w:val="kk-KZ"/>
        </w:rPr>
        <w:t>,Өскемен қ</w:t>
      </w:r>
      <w:r w:rsidR="001E5014">
        <w:rPr>
          <w:rFonts w:ascii="Times New Roman" w:hAnsi="Times New Roman" w:cs="Times New Roman"/>
          <w:i/>
          <w:iCs/>
          <w:sz w:val="20"/>
          <w:szCs w:val="20"/>
          <w:lang w:val="kk-KZ"/>
        </w:rPr>
        <w:t>.</w:t>
      </w:r>
      <w:r w:rsidR="001E5014" w:rsidRPr="001E5014">
        <w:rPr>
          <w:rFonts w:ascii="Times New Roman" w:hAnsi="Times New Roman" w:cs="Times New Roman"/>
          <w:i/>
          <w:iCs/>
          <w:sz w:val="20"/>
          <w:szCs w:val="20"/>
          <w:lang w:val="kk-KZ"/>
        </w:rPr>
        <w:t xml:space="preserve">, </w:t>
      </w:r>
      <w:r w:rsidR="001E5014">
        <w:rPr>
          <w:rFonts w:ascii="Times New Roman" w:hAnsi="Times New Roman" w:cs="Times New Roman"/>
          <w:i/>
          <w:iCs/>
          <w:sz w:val="20"/>
          <w:szCs w:val="20"/>
          <w:lang w:val="kk-KZ"/>
        </w:rPr>
        <w:t>ш</w:t>
      </w:r>
      <w:r w:rsidR="001E5014" w:rsidRPr="001E5014">
        <w:rPr>
          <w:rFonts w:ascii="Times New Roman" w:hAnsi="Times New Roman" w:cs="Times New Roman"/>
          <w:i/>
          <w:iCs/>
          <w:sz w:val="20"/>
          <w:szCs w:val="20"/>
          <w:lang w:val="kk-KZ"/>
        </w:rPr>
        <w:t>оссе Самарское, 22</w:t>
      </w:r>
      <w:r w:rsidR="000472D3">
        <w:rPr>
          <w:rFonts w:ascii="Times New Roman" w:hAnsi="Times New Roman" w:cs="Times New Roman"/>
          <w:i/>
          <w:iCs/>
          <w:sz w:val="20"/>
          <w:szCs w:val="20"/>
          <w:lang w:val="kk-KZ"/>
        </w:rPr>
        <w:t xml:space="preserve">                                                                                 </w:t>
      </w:r>
      <w:r w:rsidR="001E5014">
        <w:rPr>
          <w:rFonts w:ascii="Times New Roman" w:hAnsi="Times New Roman" w:cs="Times New Roman"/>
          <w:i/>
          <w:iCs/>
          <w:sz w:val="20"/>
          <w:szCs w:val="20"/>
          <w:lang w:val="kk-KZ"/>
        </w:rPr>
        <w:t xml:space="preserve">    </w:t>
      </w:r>
    </w:p>
    <w:p w14:paraId="3488DA30" w14:textId="32ABE277" w:rsidR="005471C9" w:rsidRDefault="001E5014" w:rsidP="001E5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w:t>
      </w:r>
      <w:r w:rsidR="00F711AB" w:rsidRPr="00F711AB">
        <w:rPr>
          <w:rFonts w:ascii="Times New Roman" w:hAnsi="Times New Roman" w:cs="Times New Roman"/>
          <w:i/>
          <w:iCs/>
          <w:sz w:val="20"/>
          <w:szCs w:val="20"/>
          <w:lang w:val="kk-KZ"/>
        </w:rPr>
        <w:t xml:space="preserve">БСН </w:t>
      </w:r>
      <w:r w:rsidR="008B4A0E" w:rsidRPr="008B4A0E">
        <w:rPr>
          <w:rFonts w:ascii="Times New Roman" w:hAnsi="Times New Roman" w:cs="Times New Roman"/>
          <w:i/>
          <w:iCs/>
          <w:sz w:val="20"/>
          <w:szCs w:val="20"/>
          <w:lang w:val="kk-KZ"/>
        </w:rPr>
        <w:t xml:space="preserve"> </w:t>
      </w:r>
      <w:r>
        <w:rPr>
          <w:rFonts w:ascii="Times New Roman" w:hAnsi="Times New Roman" w:cs="Times New Roman"/>
          <w:i/>
          <w:iCs/>
          <w:sz w:val="20"/>
          <w:szCs w:val="20"/>
          <w:lang w:val="kk-KZ"/>
        </w:rPr>
        <w:t>220840052978</w:t>
      </w:r>
      <w:r w:rsidR="000472D3" w:rsidRPr="000472D3">
        <w:rPr>
          <w:rFonts w:ascii="Times New Roman" w:hAnsi="Times New Roman" w:cs="Times New Roman"/>
          <w:i/>
          <w:iCs/>
          <w:sz w:val="20"/>
          <w:szCs w:val="20"/>
          <w:lang w:val="kk-KZ"/>
        </w:rPr>
        <w:t xml:space="preserve">  </w:t>
      </w:r>
    </w:p>
    <w:p w14:paraId="17D35549" w14:textId="77777777" w:rsidR="00780C58" w:rsidRPr="00F711AB" w:rsidRDefault="00780C58" w:rsidP="00780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8"/>
          <w:szCs w:val="28"/>
          <w:highlight w:val="yellow"/>
          <w:lang w:val="kk-KZ"/>
        </w:rPr>
      </w:pPr>
    </w:p>
    <w:p w14:paraId="5553CB74" w14:textId="74A1C64A" w:rsidR="00F711AB" w:rsidRPr="00F711AB" w:rsidRDefault="001E5014" w:rsidP="00F711AB">
      <w:pPr>
        <w:jc w:val="center"/>
        <w:rPr>
          <w:rFonts w:ascii="Times New Roman" w:hAnsi="Times New Roman" w:cs="Times New Roman"/>
          <w:b/>
          <w:sz w:val="28"/>
          <w:szCs w:val="28"/>
          <w:lang w:val="kk-KZ"/>
        </w:rPr>
      </w:pPr>
      <w:r w:rsidRPr="001E5014">
        <w:rPr>
          <w:rFonts w:ascii="Times New Roman" w:hAnsi="Times New Roman" w:cs="Times New Roman"/>
          <w:b/>
          <w:sz w:val="28"/>
          <w:szCs w:val="28"/>
          <w:lang w:val="kk-KZ"/>
        </w:rPr>
        <w:t xml:space="preserve">06.02.2024 жылғы № 2443-EL </w:t>
      </w:r>
      <w:r w:rsidR="00F711AB" w:rsidRPr="00F711AB">
        <w:rPr>
          <w:rFonts w:ascii="Times New Roman" w:hAnsi="Times New Roman" w:cs="Times New Roman"/>
          <w:b/>
          <w:sz w:val="28"/>
          <w:szCs w:val="28"/>
          <w:lang w:val="kk-KZ"/>
        </w:rPr>
        <w:t>лицензиясы бойынша</w:t>
      </w:r>
    </w:p>
    <w:p w14:paraId="0AB10E04" w14:textId="77777777"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міндеттемелерді бұзу туралы хабарлама</w:t>
      </w:r>
    </w:p>
    <w:p w14:paraId="45736002" w14:textId="77777777" w:rsidR="00F711AB" w:rsidRPr="00F711AB" w:rsidRDefault="00F711AB" w:rsidP="00F711AB">
      <w:pPr>
        <w:jc w:val="center"/>
        <w:rPr>
          <w:rFonts w:ascii="Times New Roman" w:hAnsi="Times New Roman" w:cs="Times New Roman"/>
          <w:b/>
          <w:sz w:val="28"/>
          <w:szCs w:val="28"/>
          <w:lang w:val="kk-KZ"/>
        </w:rPr>
      </w:pPr>
    </w:p>
    <w:p w14:paraId="7636FB2C" w14:textId="303298B5"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Қазақстан Республикасы Өнеркәсіп және құрылыс министрлігі (бұдан әрі-құзыретті орган) «Жер қойнауы және жер қойнауын пайдалану туралы» Қазақстан Республикасының 2017 жылғы 27 желтоқсандағы №125-VI Кодексінің (бұдан әрі -Кодекс) 66-бабының 2-тармағына сәйкес сізбен 202</w:t>
      </w:r>
      <w:r w:rsidR="001E5014">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 кезеңіндегі </w:t>
      </w:r>
      <w:r w:rsidR="001E5014" w:rsidRPr="001E5014">
        <w:rPr>
          <w:rFonts w:ascii="Times New Roman" w:hAnsi="Times New Roman" w:cs="Times New Roman"/>
          <w:b/>
          <w:bCs/>
          <w:sz w:val="28"/>
          <w:szCs w:val="28"/>
          <w:lang w:val="kk-KZ"/>
        </w:rPr>
        <w:t>06.02.2024 жылғы № 2443-EL</w:t>
      </w:r>
      <w:r w:rsidR="00F609A4" w:rsidRPr="00F609A4">
        <w:rPr>
          <w:rFonts w:ascii="Times New Roman" w:hAnsi="Times New Roman" w:cs="Times New Roman"/>
          <w:b/>
          <w:bCs/>
          <w:sz w:val="28"/>
          <w:szCs w:val="28"/>
          <w:lang w:val="kk-KZ"/>
        </w:rPr>
        <w:t xml:space="preserve"> </w:t>
      </w:r>
      <w:r w:rsidRPr="00F711AB">
        <w:rPr>
          <w:rFonts w:ascii="Times New Roman" w:hAnsi="Times New Roman" w:cs="Times New Roman"/>
          <w:sz w:val="28"/>
          <w:szCs w:val="28"/>
          <w:lang w:val="kk-KZ"/>
        </w:rPr>
        <w:t>пайдалы қатты қазбаларды барлауға арналған лицензия бойынша міндеттемелерін бұзғаныңыз туралы хабарлайды.</w:t>
      </w:r>
    </w:p>
    <w:p w14:paraId="364ECE02"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Пайдалы қатты қазбаларды барлау (бұдан әрі – ПҚҚ) жөніндегі операциялар Кодекстің талаптарына сәйкес жүргізілуге тиіс, осыған байланысты Кодекспен жүргізуге тыйым салынған операциялар (Кодекстің 55-бабының 5-тармағы және 196-бабының 2-тармағы) заңсыз болып табылады. </w:t>
      </w:r>
    </w:p>
    <w:p w14:paraId="0841E27F"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w:t>
      </w:r>
    </w:p>
    <w:p w14:paraId="629AC55A" w14:textId="7DDBD091"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1E5014">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 кезеңінде міндеттемелердің мынадай бұзушылықтары анықталды:</w:t>
      </w:r>
    </w:p>
    <w:p w14:paraId="6691F5C5"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ПҚҚ барлау операцияларына жыл сайынғы ең төменгі шығындар бойынша орындау:</w:t>
      </w:r>
    </w:p>
    <w:p w14:paraId="5ACD13AA" w14:textId="35C540D3"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1E5014">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r w:rsidR="001E5014" w:rsidRPr="001E5014">
        <w:rPr>
          <w:rFonts w:ascii="Times New Roman" w:hAnsi="Times New Roman" w:cs="Times New Roman"/>
          <w:sz w:val="28"/>
          <w:szCs w:val="28"/>
          <w:lang w:val="kk-KZ"/>
        </w:rPr>
        <w:t xml:space="preserve">7077,60 </w:t>
      </w:r>
      <w:r w:rsidRPr="00F711AB">
        <w:rPr>
          <w:rFonts w:ascii="Times New Roman" w:hAnsi="Times New Roman" w:cs="Times New Roman"/>
          <w:sz w:val="28"/>
          <w:szCs w:val="28"/>
          <w:lang w:val="kk-KZ"/>
        </w:rPr>
        <w:t>мың теңге, факт-0 теңге);</w:t>
      </w:r>
    </w:p>
    <w:p w14:paraId="08784FCE"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жер учаскелерін пайдаланғаны үшін төлем сомасында жүргізілмеген:</w:t>
      </w:r>
    </w:p>
    <w:p w14:paraId="5C7B930F" w14:textId="302CE84C"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1E5014">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r w:rsidR="001E5014" w:rsidRPr="001E5014">
        <w:rPr>
          <w:rFonts w:ascii="Times New Roman" w:hAnsi="Times New Roman" w:cs="Times New Roman"/>
          <w:sz w:val="28"/>
          <w:szCs w:val="28"/>
          <w:lang w:val="kk-KZ"/>
        </w:rPr>
        <w:t xml:space="preserve">117,96 </w:t>
      </w:r>
      <w:r w:rsidRPr="00F711AB">
        <w:rPr>
          <w:rFonts w:ascii="Times New Roman" w:hAnsi="Times New Roman" w:cs="Times New Roman"/>
          <w:sz w:val="28"/>
          <w:szCs w:val="28"/>
          <w:lang w:val="kk-KZ"/>
        </w:rPr>
        <w:t>мың теңге, факт-0 теңге);</w:t>
      </w:r>
    </w:p>
    <w:p w14:paraId="357DCA09" w14:textId="77777777"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Атап айтсақ:</w:t>
      </w:r>
    </w:p>
    <w:p w14:paraId="35BC872C" w14:textId="6DAAF212"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- 202</w:t>
      </w:r>
      <w:r w:rsidR="001E5014">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 кезеңіне лицензиялық міндеттемелердің орындалуы туралы есеп «Жер қойнауын пайдаланудың бірыңғай платформасы» ақпараттық жүйесінің 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(Кодекстің 195-бабының 1-тармағының 1) тармақшасы);</w:t>
      </w:r>
    </w:p>
    <w:p w14:paraId="1C9A7CE7"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lastRenderedPageBreak/>
        <w:t>- барлау учаскесі бойынша шығыстар туралы мәліметтерді растайтын және ашатын аудиторлық есеп ұсынылмаған (Кодекстің 195-бабының 3-тармағы);</w:t>
      </w:r>
    </w:p>
    <w:p w14:paraId="6DB65C3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 жөніндегі операцияның салдарын жоюды тиісті қамтамасыз ету ұсынылмаған (Кодекстің 198-бабының 1-тармағы);</w:t>
      </w:r>
    </w:p>
    <w:p w14:paraId="07FBBF70"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мемлекеттік сараптаманың қорытындысымен барлау жоспары ұсынылмаған (Кодекстің 195-бабының 1-тармағының 3) тармақшасы);</w:t>
      </w:r>
    </w:p>
    <w:p w14:paraId="5FEBD412"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пайдаланушыны тікелей немесе жанама түрде бақылайтын тұлғалардың және (немесе) ұйымдардың құрамы туралы есебі ұсынылмаған (Кодекстің 195-бабының 1-тармағының 3) тармақшасы);</w:t>
      </w:r>
    </w:p>
    <w:p w14:paraId="7533B31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сатып алынған тауарлар, жұмыстар мен көрсетілетін қызметтер және олардағы елішілік құндылық үлесі туралы есебі ұсынылмаған (Кодекстің 195-бабының 1-тармағының 2) тармақшасы).</w:t>
      </w:r>
    </w:p>
    <w:p w14:paraId="5B698F08"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Осыған байланысты, сіз осы хабарламаны </w:t>
      </w:r>
      <w:r w:rsidRPr="00F711AB">
        <w:rPr>
          <w:rFonts w:ascii="Times New Roman" w:hAnsi="Times New Roman" w:cs="Times New Roman"/>
          <w:b/>
          <w:bCs/>
          <w:sz w:val="28"/>
          <w:szCs w:val="28"/>
          <w:lang w:val="kk-KZ"/>
        </w:rPr>
        <w:t xml:space="preserve">алған күннен бастап 3 ай ішінде </w:t>
      </w:r>
      <w:r w:rsidRPr="00F711AB">
        <w:rPr>
          <w:rFonts w:ascii="Times New Roman" w:hAnsi="Times New Roman" w:cs="Times New Roman"/>
          <w:sz w:val="28"/>
          <w:szCs w:val="28"/>
          <w:lang w:val="kk-KZ"/>
        </w:rPr>
        <w:t>бұзушылықтардың жойылғанын растайтын барлық қажетті құжаттарды (төлем тапсырмаларының, шарттардың көшірмелері, орындалған жұмыстар актілері және т.б.) ұсынуыңыз қажет.</w:t>
      </w:r>
    </w:p>
    <w:p w14:paraId="7BA1097C"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Лицензиялық міндеттемелерді бұзушылықтар жойылмаған жағдайда, бұзушылықтардың жойылғанын </w:t>
      </w:r>
      <w:r w:rsidRPr="00F711AB">
        <w:rPr>
          <w:rFonts w:ascii="Times New Roman" w:hAnsi="Times New Roman" w:cs="Times New Roman"/>
          <w:b/>
          <w:bCs/>
          <w:sz w:val="28"/>
          <w:szCs w:val="28"/>
          <w:lang w:val="kk-KZ"/>
        </w:rPr>
        <w:t>растайтын құжаттарды қоса бере отырып</w:t>
      </w:r>
      <w:r w:rsidRPr="00F711AB">
        <w:rPr>
          <w:rFonts w:ascii="Times New Roman" w:hAnsi="Times New Roman" w:cs="Times New Roman"/>
          <w:sz w:val="28"/>
          <w:szCs w:val="28"/>
          <w:lang w:val="kk-KZ"/>
        </w:rPr>
        <w:t>, құзыретті орган Кодекстің 200-бабының 4-тармағына сәйкес лицензияны кері қайтарып алу жөнінде шаралар қабылдайды.</w:t>
      </w:r>
    </w:p>
    <w:p w14:paraId="6BF5C33E" w14:textId="77777777" w:rsidR="00F711AB" w:rsidRPr="00F711AB" w:rsidRDefault="00F711AB" w:rsidP="00F711AB">
      <w:pPr>
        <w:ind w:firstLine="709"/>
        <w:jc w:val="both"/>
        <w:rPr>
          <w:rFonts w:ascii="Times New Roman" w:hAnsi="Times New Roman" w:cs="Times New Roman"/>
          <w:sz w:val="28"/>
          <w:szCs w:val="28"/>
          <w:lang w:val="kk-KZ"/>
        </w:rPr>
      </w:pPr>
    </w:p>
    <w:p w14:paraId="4E5022A0" w14:textId="77777777" w:rsidR="00F711AB" w:rsidRPr="00F711AB" w:rsidRDefault="00F711AB" w:rsidP="00F711AB">
      <w:pPr>
        <w:rPr>
          <w:rFonts w:ascii="Times New Roman" w:hAnsi="Times New Roman" w:cs="Times New Roman"/>
          <w:sz w:val="28"/>
          <w:szCs w:val="28"/>
          <w:lang w:val="kk-KZ"/>
        </w:rPr>
      </w:pPr>
    </w:p>
    <w:p w14:paraId="734D2CC3"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Қазақстан Республикасының</w:t>
      </w:r>
    </w:p>
    <w:p w14:paraId="72BB3078"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Өнеркәсіп және құрылыс</w:t>
      </w:r>
    </w:p>
    <w:p w14:paraId="123F60B6" w14:textId="4E73C528"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вице-министрі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И.</w:t>
      </w:r>
      <w:r w:rsidR="00CC4AD7">
        <w:rPr>
          <w:rFonts w:ascii="Times New Roman" w:hAnsi="Times New Roman" w:cs="Times New Roman"/>
          <w:b/>
          <w:sz w:val="28"/>
          <w:szCs w:val="28"/>
          <w:lang w:val="kk-KZ"/>
        </w:rPr>
        <w:t xml:space="preserve"> </w:t>
      </w:r>
      <w:r w:rsidRPr="00F711AB">
        <w:rPr>
          <w:rFonts w:ascii="Times New Roman" w:hAnsi="Times New Roman" w:cs="Times New Roman"/>
          <w:b/>
          <w:sz w:val="28"/>
          <w:szCs w:val="28"/>
          <w:lang w:val="kk-KZ"/>
        </w:rPr>
        <w:t xml:space="preserve">Шархан </w:t>
      </w:r>
    </w:p>
    <w:p w14:paraId="246DD600" w14:textId="77777777" w:rsidR="00F711AB" w:rsidRPr="00F711AB" w:rsidRDefault="00F711AB" w:rsidP="00F711AB">
      <w:pPr>
        <w:rPr>
          <w:rFonts w:ascii="Times New Roman" w:hAnsi="Times New Roman" w:cs="Times New Roman"/>
          <w:i/>
          <w:szCs w:val="20"/>
          <w:lang w:val="kk-KZ"/>
        </w:rPr>
      </w:pPr>
    </w:p>
    <w:p w14:paraId="24B7741A" w14:textId="77777777" w:rsidR="00F711AB" w:rsidRPr="00F711AB" w:rsidRDefault="00F711AB" w:rsidP="00F711AB">
      <w:pPr>
        <w:rPr>
          <w:rFonts w:ascii="Times New Roman" w:hAnsi="Times New Roman" w:cs="Times New Roman"/>
          <w:i/>
          <w:szCs w:val="20"/>
          <w:lang w:val="kk-KZ"/>
        </w:rPr>
      </w:pPr>
    </w:p>
    <w:p w14:paraId="2CEDC278" w14:textId="77777777" w:rsidR="00F711AB" w:rsidRPr="00F711AB" w:rsidRDefault="00F711AB" w:rsidP="00F711AB">
      <w:pPr>
        <w:rPr>
          <w:rFonts w:ascii="Times New Roman" w:hAnsi="Times New Roman" w:cs="Times New Roman"/>
          <w:i/>
          <w:szCs w:val="20"/>
          <w:lang w:val="kk-KZ"/>
        </w:rPr>
      </w:pPr>
    </w:p>
    <w:p w14:paraId="384A31D6" w14:textId="77777777" w:rsidR="00F711AB" w:rsidRPr="00F711AB" w:rsidRDefault="00F711AB" w:rsidP="00F711AB">
      <w:pPr>
        <w:rPr>
          <w:rFonts w:ascii="Times New Roman" w:hAnsi="Times New Roman" w:cs="Times New Roman"/>
          <w:i/>
          <w:szCs w:val="20"/>
          <w:lang w:val="kk-KZ"/>
        </w:rPr>
      </w:pPr>
    </w:p>
    <w:p w14:paraId="1166BA15" w14:textId="77777777" w:rsidR="00F711AB" w:rsidRPr="00F711AB" w:rsidRDefault="00F711AB" w:rsidP="00F711AB">
      <w:pPr>
        <w:rPr>
          <w:rFonts w:ascii="Times New Roman" w:hAnsi="Times New Roman" w:cs="Times New Roman"/>
          <w:i/>
          <w:szCs w:val="20"/>
          <w:lang w:val="kk-KZ"/>
        </w:rPr>
      </w:pPr>
    </w:p>
    <w:p w14:paraId="2CFD7B37" w14:textId="77777777" w:rsidR="00F711AB" w:rsidRPr="00F711AB" w:rsidRDefault="00F711AB" w:rsidP="00F711AB">
      <w:pPr>
        <w:rPr>
          <w:rFonts w:ascii="Times New Roman" w:hAnsi="Times New Roman" w:cs="Times New Roman"/>
          <w:i/>
          <w:szCs w:val="20"/>
          <w:lang w:val="kk-KZ"/>
        </w:rPr>
      </w:pPr>
    </w:p>
    <w:p w14:paraId="136CC0AE" w14:textId="77777777" w:rsidR="00F711AB" w:rsidRPr="00F711AB" w:rsidRDefault="00F711AB" w:rsidP="00F711AB">
      <w:pPr>
        <w:widowControl w:val="0"/>
        <w:pBdr>
          <w:bottom w:val="single" w:sz="4" w:space="31" w:color="FFFFFF"/>
        </w:pBdr>
        <w:jc w:val="both"/>
        <w:rPr>
          <w:rFonts w:ascii="Times New Roman" w:hAnsi="Times New Roman" w:cs="Times New Roman"/>
          <w:i/>
          <w:lang w:val="kk-KZ"/>
        </w:rPr>
      </w:pPr>
      <w:r w:rsidRPr="00F711AB">
        <w:rPr>
          <w:rFonts w:ascii="Times New Roman" w:hAnsi="Times New Roman" w:cs="Times New Roman"/>
          <w:i/>
        </w:rPr>
        <w:sym w:font="Wingdings" w:char="F03F"/>
      </w:r>
      <w:r w:rsidRPr="00F711AB">
        <w:rPr>
          <w:rFonts w:ascii="Times New Roman" w:hAnsi="Times New Roman" w:cs="Times New Roman"/>
          <w:i/>
          <w:lang w:val="kk-KZ"/>
        </w:rPr>
        <w:t xml:space="preserve">Нұртазаев Е. </w:t>
      </w:r>
    </w:p>
    <w:p w14:paraId="4E288291" w14:textId="77777777" w:rsidR="00F711AB" w:rsidRPr="00F711AB" w:rsidRDefault="00F711AB" w:rsidP="00F711AB">
      <w:pPr>
        <w:widowControl w:val="0"/>
        <w:pBdr>
          <w:bottom w:val="single" w:sz="4" w:space="31" w:color="FFFFFF"/>
        </w:pBdr>
        <w:jc w:val="both"/>
        <w:rPr>
          <w:rStyle w:val="a3"/>
          <w:rFonts w:ascii="Times New Roman" w:hAnsi="Times New Roman" w:cs="Times New Roman"/>
          <w:i/>
          <w:lang w:val="kk-KZ"/>
        </w:rPr>
      </w:pPr>
      <w:r w:rsidRPr="00F711AB">
        <w:rPr>
          <w:rFonts w:ascii="Times New Roman" w:hAnsi="Times New Roman" w:cs="Times New Roman"/>
          <w:i/>
        </w:rPr>
        <w:sym w:font="Wingdings" w:char="F028"/>
      </w:r>
      <w:r w:rsidRPr="00F711AB">
        <w:rPr>
          <w:rFonts w:ascii="Times New Roman" w:hAnsi="Times New Roman" w:cs="Times New Roman"/>
          <w:i/>
          <w:lang w:val="kk-KZ"/>
        </w:rPr>
        <w:t xml:space="preserve"> 983-340, </w:t>
      </w:r>
      <w:hyperlink r:id="rId11" w:history="1">
        <w:r w:rsidRPr="00F711AB">
          <w:rPr>
            <w:rStyle w:val="a3"/>
            <w:rFonts w:ascii="Times New Roman" w:hAnsi="Times New Roman" w:cs="Times New Roman"/>
            <w:i/>
            <w:lang w:val="en-US"/>
          </w:rPr>
          <w:t>e</w:t>
        </w:r>
        <w:r w:rsidRPr="00F711AB">
          <w:rPr>
            <w:rStyle w:val="a3"/>
            <w:rFonts w:ascii="Times New Roman" w:hAnsi="Times New Roman" w:cs="Times New Roman"/>
            <w:i/>
          </w:rPr>
          <w:t>.</w:t>
        </w:r>
        <w:r w:rsidRPr="00F711AB">
          <w:rPr>
            <w:rStyle w:val="a3"/>
            <w:rFonts w:ascii="Times New Roman" w:hAnsi="Times New Roman" w:cs="Times New Roman"/>
            <w:i/>
            <w:lang w:val="en-US"/>
          </w:rPr>
          <w:t>nurtazaev</w:t>
        </w:r>
        <w:r w:rsidRPr="00F711AB">
          <w:rPr>
            <w:rStyle w:val="a3"/>
            <w:rFonts w:ascii="Times New Roman" w:hAnsi="Times New Roman" w:cs="Times New Roman"/>
            <w:i/>
            <w:lang w:val="kk-KZ"/>
          </w:rPr>
          <w:t>@mps.gov.kz</w:t>
        </w:r>
      </w:hyperlink>
    </w:p>
    <w:p w14:paraId="0325C6BA" w14:textId="77777777" w:rsidR="00F711AB" w:rsidRPr="00EE7246" w:rsidRDefault="00F711AB" w:rsidP="00F711AB">
      <w:pPr>
        <w:widowControl w:val="0"/>
        <w:pBdr>
          <w:bottom w:val="single" w:sz="4" w:space="31" w:color="FFFFFF"/>
        </w:pBdr>
        <w:ind w:firstLine="708"/>
        <w:jc w:val="both"/>
        <w:rPr>
          <w:iCs/>
          <w:sz w:val="28"/>
          <w:szCs w:val="28"/>
          <w:lang w:val="kk-KZ"/>
        </w:rPr>
      </w:pPr>
    </w:p>
    <w:p w14:paraId="2494C450" w14:textId="77777777" w:rsidR="003A23F7" w:rsidRPr="00867352" w:rsidRDefault="003A23F7" w:rsidP="00C27B70">
      <w:pPr>
        <w:spacing w:line="240" w:lineRule="auto"/>
        <w:rPr>
          <w:rFonts w:ascii="Times New Roman" w:hAnsi="Times New Roman" w:cs="Times New Roman"/>
          <w:color w:val="000000"/>
          <w:sz w:val="28"/>
          <w:szCs w:val="20"/>
          <w:lang w:val="kk-KZ"/>
        </w:rPr>
      </w:pPr>
    </w:p>
    <w:sectPr w:rsidR="003A23F7" w:rsidRPr="00867352" w:rsidSect="00867352">
      <w:type w:val="continuous"/>
      <w:pgSz w:w="11905" w:h="16837"/>
      <w:pgMar w:top="567" w:right="624" w:bottom="567" w:left="1134"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12.08.2026 15:04 Исатов Саят Анварович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17:41 Оспанова Нургуль Миржановна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25.08.2026 09:34 Шархан Иран Шарханович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01-07-21/5265-И от 25.08.2026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ПРОМЫШЛЕННОСТИ И СТРОИТЕЛЬСТВА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Исатов Саят Анварович</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15:04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ОСПАНОВА НУРГУЛЬ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MIIRXgYJ...SY9/B6g==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17:41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ШАРХАН ИРАН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MIIRpwYJ...ZzB4FqLs=</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09:34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ДИХАНБАЙ ГАУҺАР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MIIR+AYJ...SEcD5pQ8=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09:37</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EBDF0" w14:textId="77777777" w:rsidR="007077D4" w:rsidRDefault="007077D4" w:rsidP="00BD1FBF">
      <w:pPr>
        <w:spacing w:line="240" w:lineRule="auto"/>
      </w:pPr>
      <w:r>
        <w:separator/>
      </w:r>
    </w:p>
  </w:endnote>
  <w:endnote w:type="continuationSeparator" w:id="0">
    <w:p w14:paraId="786E147C" w14:textId="77777777" w:rsidR="007077D4" w:rsidRDefault="007077D4"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257201"/>
      <w:docPartObj>
        <w:docPartGallery w:val="Page Numbers (Bottom of Page)"/>
        <w:docPartUnique/>
      </w:docPartObj>
    </w:sdtPr>
    <w:sdtEndPr/>
    <w:sdtContent>
      <w:p w14:paraId="6013FA38" w14:textId="77777777" w:rsidR="00BD1FBF" w:rsidRDefault="00BD1FBF" w:rsidP="00BD1FBF">
        <w:pPr>
          <w:pStyle w:val="a6"/>
          <w:jc w:val="center"/>
        </w:pPr>
      </w:p>
      <w:p w14:paraId="216A5081" w14:textId="77777777" w:rsidR="00BD1FBF" w:rsidRDefault="00BD1FBF">
        <w:pPr>
          <w:pStyle w:val="a6"/>
          <w:jc w:val="center"/>
        </w:pPr>
      </w:p>
      <w:p w14:paraId="66BE14D0" w14:textId="77777777" w:rsidR="00BD1FBF" w:rsidRDefault="00BD1FBF">
        <w:pPr>
          <w:pStyle w:val="a6"/>
          <w:jc w:val="center"/>
        </w:pPr>
      </w:p>
      <w:p w14:paraId="6213A188" w14:textId="77777777" w:rsidR="00BD1FBF" w:rsidRDefault="007077D4">
        <w:pPr>
          <w:pStyle w:val="a6"/>
          <w:jc w:val="center"/>
        </w:pPr>
      </w:p>
    </w:sdtContent>
  </w:sdt>
  <w:p w14:paraId="0D2FC960" w14:textId="77777777" w:rsidR="00BD1FBF" w:rsidRDefault="00BD1FBF">
    <w:pPr>
      <w:pStyle w:val="a6"/>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2A98C" w14:textId="77777777" w:rsidR="007077D4" w:rsidRDefault="007077D4" w:rsidP="00BD1FBF">
      <w:pPr>
        <w:spacing w:line="240" w:lineRule="auto"/>
      </w:pPr>
      <w:r>
        <w:separator/>
      </w:r>
    </w:p>
  </w:footnote>
  <w:footnote w:type="continuationSeparator" w:id="0">
    <w:p w14:paraId="6AD57F0E" w14:textId="77777777" w:rsidR="007077D4" w:rsidRDefault="007077D4"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772322"/>
      <w:docPartObj>
        <w:docPartGallery w:val="Page Numbers (Top of Page)"/>
        <w:docPartUnique/>
      </w:docPartObj>
    </w:sdtPr>
    <w:sdtEndPr/>
    <w:sdtContent>
      <w:p w14:paraId="40EB1AFC" w14:textId="77777777" w:rsidR="00EF14EE" w:rsidRDefault="00EF14EE">
        <w:pPr>
          <w:pStyle w:val="a4"/>
          <w:jc w:val="center"/>
        </w:pPr>
      </w:p>
      <w:p w14:paraId="42E3B698" w14:textId="77777777" w:rsidR="00EF14EE" w:rsidRDefault="00EF14EE">
        <w:pPr>
          <w:pStyle w:val="a4"/>
          <w:jc w:val="center"/>
        </w:pPr>
      </w:p>
      <w:p w14:paraId="373CF498" w14:textId="1D1A4954" w:rsidR="00EF14EE" w:rsidRDefault="00EF14EE">
        <w:pPr>
          <w:pStyle w:val="a4"/>
          <w:jc w:val="center"/>
        </w:pPr>
        <w:r>
          <w:fldChar w:fldCharType="begin"/>
        </w:r>
        <w:r>
          <w:instrText>PAGE   \* MERGEFORMAT</w:instrText>
        </w:r>
        <w:r>
          <w:fldChar w:fldCharType="separate"/>
        </w:r>
        <w:r w:rsidR="00867352">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тазаев Ержан Махмутұлы 25.08.2026 16:5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0472D3"/>
    <w:rsid w:val="000D1E59"/>
    <w:rsid w:val="000E2FB6"/>
    <w:rsid w:val="00100F84"/>
    <w:rsid w:val="00101882"/>
    <w:rsid w:val="00122705"/>
    <w:rsid w:val="00124A83"/>
    <w:rsid w:val="00147407"/>
    <w:rsid w:val="00176963"/>
    <w:rsid w:val="001934E5"/>
    <w:rsid w:val="00196E37"/>
    <w:rsid w:val="001A1724"/>
    <w:rsid w:val="001B713E"/>
    <w:rsid w:val="001C7F44"/>
    <w:rsid w:val="001D03EB"/>
    <w:rsid w:val="001E5014"/>
    <w:rsid w:val="001F23CE"/>
    <w:rsid w:val="002259AE"/>
    <w:rsid w:val="0022772E"/>
    <w:rsid w:val="002863F3"/>
    <w:rsid w:val="002C5B2F"/>
    <w:rsid w:val="00315EFC"/>
    <w:rsid w:val="003A23F7"/>
    <w:rsid w:val="00420D4E"/>
    <w:rsid w:val="00495D44"/>
    <w:rsid w:val="004A05B2"/>
    <w:rsid w:val="004B5997"/>
    <w:rsid w:val="004B6BA7"/>
    <w:rsid w:val="004E1A41"/>
    <w:rsid w:val="005038B8"/>
    <w:rsid w:val="005471C9"/>
    <w:rsid w:val="005652F7"/>
    <w:rsid w:val="005A1D44"/>
    <w:rsid w:val="005B5223"/>
    <w:rsid w:val="005F55BD"/>
    <w:rsid w:val="006378DB"/>
    <w:rsid w:val="006F6A47"/>
    <w:rsid w:val="007077D4"/>
    <w:rsid w:val="007412C8"/>
    <w:rsid w:val="00780C58"/>
    <w:rsid w:val="00784CAD"/>
    <w:rsid w:val="00792CEA"/>
    <w:rsid w:val="00796D0D"/>
    <w:rsid w:val="00860CFD"/>
    <w:rsid w:val="00867352"/>
    <w:rsid w:val="00896F38"/>
    <w:rsid w:val="008B4A0E"/>
    <w:rsid w:val="008D725E"/>
    <w:rsid w:val="008F3BA9"/>
    <w:rsid w:val="009150E2"/>
    <w:rsid w:val="00925315"/>
    <w:rsid w:val="009357CE"/>
    <w:rsid w:val="00962B77"/>
    <w:rsid w:val="00977BC2"/>
    <w:rsid w:val="0098472D"/>
    <w:rsid w:val="009A0D4F"/>
    <w:rsid w:val="00A079A1"/>
    <w:rsid w:val="00A11737"/>
    <w:rsid w:val="00A2458E"/>
    <w:rsid w:val="00A54641"/>
    <w:rsid w:val="00B229B5"/>
    <w:rsid w:val="00B545AE"/>
    <w:rsid w:val="00B57A0C"/>
    <w:rsid w:val="00BD1FBF"/>
    <w:rsid w:val="00C14D9F"/>
    <w:rsid w:val="00C26674"/>
    <w:rsid w:val="00C27B70"/>
    <w:rsid w:val="00CB234B"/>
    <w:rsid w:val="00CC05C5"/>
    <w:rsid w:val="00CC4AD7"/>
    <w:rsid w:val="00D3146D"/>
    <w:rsid w:val="00DB1AD4"/>
    <w:rsid w:val="00DB6C7A"/>
    <w:rsid w:val="00DC41BB"/>
    <w:rsid w:val="00E4014E"/>
    <w:rsid w:val="00E63B75"/>
    <w:rsid w:val="00E92FE5"/>
    <w:rsid w:val="00EC499A"/>
    <w:rsid w:val="00ED427C"/>
    <w:rsid w:val="00ED722C"/>
    <w:rsid w:val="00EF14EE"/>
    <w:rsid w:val="00F1223C"/>
    <w:rsid w:val="00F609A4"/>
    <w:rsid w:val="00F644DB"/>
    <w:rsid w:val="00F711AB"/>
    <w:rsid w:val="00F73DF9"/>
    <w:rsid w:val="00F774C2"/>
    <w:rsid w:val="00F92EEA"/>
    <w:rsid w:val="00FA34BA"/>
    <w:rsid w:val="00FE3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urtazaev@mps.gov.k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89" Type="http://schemas.openxmlformats.org/officeDocument/2006/relationships/image" Target="media/image989.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606-0EB0-4DC0-885A-CE24A5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614</Words>
  <Characters>3504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Қансейіт Тілеуберді</cp:lastModifiedBy>
  <cp:revision>27</cp:revision>
  <cp:lastPrinted>2024-11-29T07:07:00Z</cp:lastPrinted>
  <dcterms:created xsi:type="dcterms:W3CDTF">2025-12-30T07:47:00Z</dcterms:created>
  <dcterms:modified xsi:type="dcterms:W3CDTF">2026-08-12T09:58:00Z</dcterms:modified>
</cp:coreProperties>
</file>