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04CF6" w14:textId="77777777" w:rsidR="00787AE3" w:rsidRDefault="009527E1" w:rsidP="009527E1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1F1F1F"/>
          <w:sz w:val="24"/>
          <w:szCs w:val="24"/>
          <w:lang w:eastAsia="ru-RU"/>
        </w:rPr>
      </w:pPr>
      <w:r w:rsidRPr="009527E1">
        <w:rPr>
          <w:rFonts w:ascii="Arial" w:eastAsia="Times New Roman" w:hAnsi="Arial" w:cs="Arial"/>
          <w:b/>
          <w:bCs/>
          <w:color w:val="1F1F1F"/>
          <w:sz w:val="24"/>
          <w:szCs w:val="24"/>
          <w:lang w:eastAsia="ru-RU"/>
        </w:rPr>
        <w:t>ПРОТОКОЛ</w:t>
      </w:r>
      <w:r w:rsidRPr="009527E1">
        <w:rPr>
          <w:rFonts w:ascii="Arial" w:eastAsia="Times New Roman" w:hAnsi="Arial" w:cs="Arial"/>
          <w:color w:val="1F1F1F"/>
          <w:sz w:val="24"/>
          <w:szCs w:val="24"/>
          <w:lang w:eastAsia="ru-RU"/>
        </w:rPr>
        <w:t> </w:t>
      </w:r>
    </w:p>
    <w:p w14:paraId="1487361C" w14:textId="597AA3F1" w:rsidR="009527E1" w:rsidRPr="009527E1" w:rsidRDefault="009527E1" w:rsidP="009527E1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1F1F1F"/>
          <w:sz w:val="24"/>
          <w:szCs w:val="24"/>
          <w:lang w:eastAsia="ru-RU"/>
        </w:rPr>
      </w:pPr>
      <w:r w:rsidRPr="009527E1">
        <w:rPr>
          <w:rFonts w:ascii="Arial" w:eastAsia="Times New Roman" w:hAnsi="Arial" w:cs="Arial"/>
          <w:b/>
          <w:bCs/>
          <w:color w:val="1F1F1F"/>
          <w:sz w:val="24"/>
          <w:szCs w:val="24"/>
          <w:lang w:eastAsia="ru-RU"/>
        </w:rPr>
        <w:t>о публичном обсуждении отчета деятельности в сфере оказания государственных услуг за 202</w:t>
      </w:r>
      <w:r>
        <w:rPr>
          <w:rFonts w:ascii="Arial" w:eastAsia="Times New Roman" w:hAnsi="Arial" w:cs="Arial"/>
          <w:b/>
          <w:bCs/>
          <w:color w:val="1F1F1F"/>
          <w:sz w:val="24"/>
          <w:szCs w:val="24"/>
          <w:lang w:val="kk-KZ" w:eastAsia="ru-RU"/>
        </w:rPr>
        <w:t>6</w:t>
      </w:r>
      <w:r w:rsidRPr="009527E1">
        <w:rPr>
          <w:rFonts w:ascii="Arial" w:eastAsia="Times New Roman" w:hAnsi="Arial" w:cs="Arial"/>
          <w:color w:val="1F1F1F"/>
          <w:sz w:val="24"/>
          <w:szCs w:val="24"/>
          <w:lang w:eastAsia="ru-RU"/>
        </w:rPr>
        <w:t> </w:t>
      </w:r>
      <w:r w:rsidRPr="009527E1">
        <w:rPr>
          <w:rFonts w:ascii="Arial" w:eastAsia="Times New Roman" w:hAnsi="Arial" w:cs="Arial"/>
          <w:b/>
          <w:bCs/>
          <w:color w:val="1F1F1F"/>
          <w:sz w:val="24"/>
          <w:szCs w:val="24"/>
          <w:lang w:eastAsia="ru-RU"/>
        </w:rPr>
        <w:t>год</w:t>
      </w:r>
      <w:r w:rsidRPr="009527E1">
        <w:rPr>
          <w:rFonts w:ascii="Arial" w:eastAsia="Times New Roman" w:hAnsi="Arial" w:cs="Arial"/>
          <w:color w:val="1F1F1F"/>
          <w:sz w:val="24"/>
          <w:szCs w:val="24"/>
          <w:lang w:eastAsia="ru-RU"/>
        </w:rPr>
        <w:t xml:space="preserve"> </w:t>
      </w:r>
      <w:r w:rsidRPr="009527E1">
        <w:rPr>
          <w:rFonts w:ascii="Arial" w:eastAsia="Times New Roman" w:hAnsi="Arial" w:cs="Arial"/>
          <w:b/>
          <w:bCs/>
          <w:color w:val="1F1F1F"/>
          <w:sz w:val="24"/>
          <w:szCs w:val="24"/>
          <w:lang w:eastAsia="ru-RU"/>
        </w:rPr>
        <w:t>аппаратом акима Имантауского сельского округа Айыртауского района СКО.</w:t>
      </w:r>
    </w:p>
    <w:p w14:paraId="223391E3" w14:textId="0C0878A0" w:rsidR="009527E1" w:rsidRPr="009527E1" w:rsidRDefault="009527E1" w:rsidP="009527E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F1F1F"/>
          <w:sz w:val="24"/>
          <w:szCs w:val="24"/>
          <w:lang w:eastAsia="ru-RU"/>
        </w:rPr>
      </w:pPr>
      <w:r w:rsidRPr="009527E1">
        <w:rPr>
          <w:rFonts w:ascii="Arial" w:eastAsia="Times New Roman" w:hAnsi="Arial" w:cs="Arial"/>
          <w:b/>
          <w:bCs/>
          <w:color w:val="1F1F1F"/>
          <w:sz w:val="24"/>
          <w:szCs w:val="24"/>
          <w:lang w:eastAsia="ru-RU"/>
        </w:rPr>
        <w:t>с. Имантау                                                                                   </w:t>
      </w:r>
      <w:r>
        <w:rPr>
          <w:rFonts w:ascii="Arial" w:eastAsia="Times New Roman" w:hAnsi="Arial" w:cs="Arial"/>
          <w:b/>
          <w:bCs/>
          <w:color w:val="1F1F1F"/>
          <w:sz w:val="24"/>
          <w:szCs w:val="24"/>
          <w:lang w:val="kk-KZ" w:eastAsia="ru-RU"/>
        </w:rPr>
        <w:t>22</w:t>
      </w:r>
      <w:r w:rsidRPr="009527E1">
        <w:rPr>
          <w:rFonts w:ascii="Arial" w:eastAsia="Times New Roman" w:hAnsi="Arial" w:cs="Arial"/>
          <w:color w:val="1F1F1F"/>
          <w:sz w:val="24"/>
          <w:szCs w:val="24"/>
          <w:lang w:eastAsia="ru-RU"/>
        </w:rPr>
        <w:t> </w:t>
      </w:r>
      <w:r>
        <w:rPr>
          <w:rFonts w:ascii="Arial" w:eastAsia="Times New Roman" w:hAnsi="Arial" w:cs="Arial"/>
          <w:b/>
          <w:bCs/>
          <w:color w:val="1F1F1F"/>
          <w:sz w:val="24"/>
          <w:szCs w:val="24"/>
          <w:lang w:val="kk-KZ" w:eastAsia="ru-RU"/>
        </w:rPr>
        <w:t>апреля</w:t>
      </w:r>
      <w:r w:rsidRPr="009527E1">
        <w:rPr>
          <w:rFonts w:ascii="Arial" w:eastAsia="Times New Roman" w:hAnsi="Arial" w:cs="Arial"/>
          <w:b/>
          <w:bCs/>
          <w:color w:val="1F1F1F"/>
          <w:sz w:val="24"/>
          <w:szCs w:val="24"/>
          <w:lang w:eastAsia="ru-RU"/>
        </w:rPr>
        <w:t> 202</w:t>
      </w:r>
      <w:r>
        <w:rPr>
          <w:rFonts w:ascii="Arial" w:eastAsia="Times New Roman" w:hAnsi="Arial" w:cs="Arial"/>
          <w:b/>
          <w:bCs/>
          <w:color w:val="1F1F1F"/>
          <w:sz w:val="24"/>
          <w:szCs w:val="24"/>
          <w:lang w:val="kk-KZ" w:eastAsia="ru-RU"/>
        </w:rPr>
        <w:t>6</w:t>
      </w:r>
      <w:r w:rsidRPr="009527E1">
        <w:rPr>
          <w:rFonts w:ascii="Arial" w:eastAsia="Times New Roman" w:hAnsi="Arial" w:cs="Arial"/>
          <w:b/>
          <w:bCs/>
          <w:color w:val="1F1F1F"/>
          <w:sz w:val="24"/>
          <w:szCs w:val="24"/>
          <w:lang w:eastAsia="ru-RU"/>
        </w:rPr>
        <w:t> года</w:t>
      </w:r>
    </w:p>
    <w:p w14:paraId="2F707068" w14:textId="63B57685" w:rsidR="009527E1" w:rsidRPr="009527E1" w:rsidRDefault="009527E1" w:rsidP="009527E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F1F1F"/>
          <w:sz w:val="24"/>
          <w:szCs w:val="24"/>
          <w:lang w:eastAsia="ru-RU"/>
        </w:rPr>
      </w:pPr>
      <w:r w:rsidRPr="009527E1">
        <w:rPr>
          <w:rFonts w:ascii="Arial" w:eastAsia="Times New Roman" w:hAnsi="Arial" w:cs="Arial"/>
          <w:b/>
          <w:bCs/>
          <w:color w:val="1F1F1F"/>
          <w:sz w:val="24"/>
          <w:szCs w:val="24"/>
          <w:lang w:eastAsia="ru-RU"/>
        </w:rPr>
        <w:t>Присутствовали:</w:t>
      </w:r>
      <w:r w:rsidRPr="009527E1">
        <w:rPr>
          <w:rFonts w:ascii="Arial" w:eastAsia="Times New Roman" w:hAnsi="Arial" w:cs="Arial"/>
          <w:color w:val="1F1F1F"/>
          <w:sz w:val="24"/>
          <w:szCs w:val="24"/>
          <w:lang w:eastAsia="ru-RU"/>
        </w:rPr>
        <w:t> население сельского округа, член местного сообщества, члены совета общественности, специалисты аппарата акима Имантауского сельского округа</w:t>
      </w:r>
    </w:p>
    <w:p w14:paraId="07950F71" w14:textId="77777777" w:rsidR="009527E1" w:rsidRPr="009527E1" w:rsidRDefault="009527E1" w:rsidP="009527E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F1F1F"/>
          <w:sz w:val="24"/>
          <w:szCs w:val="24"/>
          <w:lang w:eastAsia="ru-RU"/>
        </w:rPr>
      </w:pPr>
      <w:r w:rsidRPr="009527E1">
        <w:rPr>
          <w:rFonts w:ascii="Arial" w:eastAsia="Times New Roman" w:hAnsi="Arial" w:cs="Arial"/>
          <w:b/>
          <w:bCs/>
          <w:color w:val="1F1F1F"/>
          <w:sz w:val="24"/>
          <w:szCs w:val="24"/>
          <w:lang w:eastAsia="ru-RU"/>
        </w:rPr>
        <w:t>ПОВЕСТКА ДНЯ</w:t>
      </w:r>
    </w:p>
    <w:p w14:paraId="7C7E045D" w14:textId="6F6A905B" w:rsidR="009527E1" w:rsidRPr="009527E1" w:rsidRDefault="009527E1" w:rsidP="009527E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F1F1F"/>
          <w:sz w:val="24"/>
          <w:szCs w:val="24"/>
          <w:lang w:eastAsia="ru-RU"/>
        </w:rPr>
      </w:pPr>
      <w:r w:rsidRPr="009527E1">
        <w:rPr>
          <w:rFonts w:ascii="Arial" w:eastAsia="Times New Roman" w:hAnsi="Arial" w:cs="Arial"/>
          <w:b/>
          <w:bCs/>
          <w:color w:val="1F1F1F"/>
          <w:sz w:val="24"/>
          <w:szCs w:val="24"/>
          <w:u w:val="single"/>
          <w:lang w:eastAsia="ru-RU"/>
        </w:rPr>
        <w:t> Отчет о деятельности в сфере оказания государственных услуг аппаратом акима Имантауского сельского округа Айыртауского района СКО</w:t>
      </w:r>
      <w:r w:rsidRPr="009527E1">
        <w:rPr>
          <w:rFonts w:ascii="Arial" w:eastAsia="Times New Roman" w:hAnsi="Arial" w:cs="Arial"/>
          <w:color w:val="1F1F1F"/>
          <w:sz w:val="24"/>
          <w:szCs w:val="24"/>
          <w:lang w:eastAsia="ru-RU"/>
        </w:rPr>
        <w:t> </w:t>
      </w:r>
      <w:r w:rsidRPr="009527E1">
        <w:rPr>
          <w:rFonts w:ascii="Arial" w:eastAsia="Times New Roman" w:hAnsi="Arial" w:cs="Arial"/>
          <w:b/>
          <w:bCs/>
          <w:color w:val="1F1F1F"/>
          <w:sz w:val="24"/>
          <w:szCs w:val="24"/>
          <w:u w:val="single"/>
          <w:lang w:eastAsia="ru-RU"/>
        </w:rPr>
        <w:t>за 202</w:t>
      </w:r>
      <w:r>
        <w:rPr>
          <w:rFonts w:ascii="Arial" w:eastAsia="Times New Roman" w:hAnsi="Arial" w:cs="Arial"/>
          <w:b/>
          <w:bCs/>
          <w:color w:val="1F1F1F"/>
          <w:sz w:val="24"/>
          <w:szCs w:val="24"/>
          <w:u w:val="single"/>
          <w:lang w:val="kk-KZ" w:eastAsia="ru-RU"/>
        </w:rPr>
        <w:t>6</w:t>
      </w:r>
      <w:r w:rsidRPr="009527E1">
        <w:rPr>
          <w:rFonts w:ascii="Arial" w:eastAsia="Times New Roman" w:hAnsi="Arial" w:cs="Arial"/>
          <w:b/>
          <w:bCs/>
          <w:color w:val="1F1F1F"/>
          <w:sz w:val="24"/>
          <w:szCs w:val="24"/>
          <w:u w:val="single"/>
          <w:lang w:eastAsia="ru-RU"/>
        </w:rPr>
        <w:t xml:space="preserve"> год.</w:t>
      </w:r>
    </w:p>
    <w:p w14:paraId="097A6B56" w14:textId="172A64C8" w:rsidR="009527E1" w:rsidRPr="009527E1" w:rsidRDefault="009527E1" w:rsidP="009527E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F1F1F"/>
          <w:sz w:val="24"/>
          <w:szCs w:val="24"/>
          <w:lang w:eastAsia="ru-RU"/>
        </w:rPr>
      </w:pPr>
      <w:r w:rsidRPr="009527E1">
        <w:rPr>
          <w:rFonts w:ascii="Arial" w:eastAsia="Times New Roman" w:hAnsi="Arial" w:cs="Arial"/>
          <w:color w:val="1F1F1F"/>
          <w:sz w:val="24"/>
          <w:szCs w:val="24"/>
          <w:lang w:eastAsia="ru-RU"/>
        </w:rPr>
        <w:t>С отчетом о деятельности в сфере оказания государственных услуг ознакомила главный специалист сельского округа Аиров Т.З.</w:t>
      </w:r>
    </w:p>
    <w:p w14:paraId="387465FC" w14:textId="77777777" w:rsidR="009527E1" w:rsidRPr="009527E1" w:rsidRDefault="009527E1" w:rsidP="009527E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F1F1F"/>
          <w:sz w:val="24"/>
          <w:szCs w:val="24"/>
          <w:lang w:eastAsia="ru-RU"/>
        </w:rPr>
      </w:pPr>
      <w:r w:rsidRPr="009527E1">
        <w:rPr>
          <w:rFonts w:ascii="Arial" w:eastAsia="Times New Roman" w:hAnsi="Arial" w:cs="Arial"/>
          <w:color w:val="1F1F1F"/>
          <w:sz w:val="24"/>
          <w:szCs w:val="24"/>
          <w:lang w:eastAsia="ru-RU"/>
        </w:rPr>
        <w:t>По результатам отчета от присутствующих вопросов и предложений не поступило.</w:t>
      </w:r>
    </w:p>
    <w:p w14:paraId="647940AC" w14:textId="77777777" w:rsidR="009527E1" w:rsidRPr="009527E1" w:rsidRDefault="009527E1" w:rsidP="009527E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F1F1F"/>
          <w:sz w:val="24"/>
          <w:szCs w:val="24"/>
          <w:lang w:eastAsia="ru-RU"/>
        </w:rPr>
      </w:pPr>
      <w:r w:rsidRPr="009527E1">
        <w:rPr>
          <w:rFonts w:ascii="Arial" w:eastAsia="Times New Roman" w:hAnsi="Arial" w:cs="Arial"/>
          <w:color w:val="1F1F1F"/>
          <w:sz w:val="24"/>
          <w:szCs w:val="24"/>
          <w:lang w:eastAsia="ru-RU"/>
        </w:rPr>
        <w:t>По итогам данного обсуждения отчета даны следующие рекомендации:</w:t>
      </w:r>
    </w:p>
    <w:p w14:paraId="1AB2F54E" w14:textId="77777777" w:rsidR="009527E1" w:rsidRPr="009527E1" w:rsidRDefault="009527E1" w:rsidP="009527E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F1F1F"/>
          <w:sz w:val="24"/>
          <w:szCs w:val="24"/>
          <w:lang w:eastAsia="ru-RU"/>
        </w:rPr>
      </w:pPr>
      <w:r w:rsidRPr="009527E1">
        <w:rPr>
          <w:rFonts w:ascii="Arial" w:eastAsia="Times New Roman" w:hAnsi="Arial" w:cs="Arial"/>
          <w:b/>
          <w:bCs/>
          <w:color w:val="1F1F1F"/>
          <w:sz w:val="24"/>
          <w:szCs w:val="24"/>
          <w:lang w:eastAsia="ru-RU"/>
        </w:rPr>
        <w:t>          Аппарату акима Имантауского сельского округа:</w:t>
      </w:r>
    </w:p>
    <w:p w14:paraId="5E797D9D" w14:textId="77777777" w:rsidR="009527E1" w:rsidRPr="009527E1" w:rsidRDefault="009527E1" w:rsidP="009527E1">
      <w:pPr>
        <w:numPr>
          <w:ilvl w:val="0"/>
          <w:numId w:val="1"/>
        </w:numPr>
        <w:shd w:val="clear" w:color="auto" w:fill="FFFFFF"/>
        <w:spacing w:after="0" w:line="240" w:lineRule="auto"/>
        <w:ind w:left="1020"/>
        <w:rPr>
          <w:rFonts w:ascii="Arial" w:eastAsia="Times New Roman" w:hAnsi="Arial" w:cs="Arial"/>
          <w:color w:val="1F1F1F"/>
          <w:sz w:val="24"/>
          <w:szCs w:val="24"/>
          <w:lang w:eastAsia="ru-RU"/>
        </w:rPr>
      </w:pPr>
      <w:r w:rsidRPr="009527E1">
        <w:rPr>
          <w:rFonts w:ascii="Arial" w:eastAsia="Times New Roman" w:hAnsi="Arial" w:cs="Arial"/>
          <w:color w:val="1F1F1F"/>
          <w:sz w:val="24"/>
          <w:szCs w:val="24"/>
          <w:lang w:eastAsia="ru-RU"/>
        </w:rPr>
        <w:t>оказывать государственные услуги строго в соответствии с действующими законодательством;</w:t>
      </w:r>
    </w:p>
    <w:p w14:paraId="75D4C66D" w14:textId="77777777" w:rsidR="009527E1" w:rsidRPr="009527E1" w:rsidRDefault="009527E1" w:rsidP="009527E1">
      <w:pPr>
        <w:numPr>
          <w:ilvl w:val="0"/>
          <w:numId w:val="1"/>
        </w:numPr>
        <w:shd w:val="clear" w:color="auto" w:fill="FFFFFF"/>
        <w:spacing w:after="0" w:line="240" w:lineRule="auto"/>
        <w:ind w:left="1020"/>
        <w:rPr>
          <w:rFonts w:ascii="Arial" w:eastAsia="Times New Roman" w:hAnsi="Arial" w:cs="Arial"/>
          <w:color w:val="1F1F1F"/>
          <w:sz w:val="24"/>
          <w:szCs w:val="24"/>
          <w:lang w:eastAsia="ru-RU"/>
        </w:rPr>
      </w:pPr>
      <w:r w:rsidRPr="009527E1">
        <w:rPr>
          <w:rFonts w:ascii="Arial" w:eastAsia="Times New Roman" w:hAnsi="Arial" w:cs="Arial"/>
          <w:color w:val="1F1F1F"/>
          <w:sz w:val="24"/>
          <w:szCs w:val="24"/>
          <w:lang w:eastAsia="ru-RU"/>
        </w:rPr>
        <w:t>проводить постоянную работу по увеличению услуг в электронном формате, оказываемых на портале «Электронного Правительства»;</w:t>
      </w:r>
    </w:p>
    <w:p w14:paraId="7ECD2DFE" w14:textId="151CE2D9" w:rsidR="009527E1" w:rsidRPr="009527E1" w:rsidRDefault="009527E1" w:rsidP="009527E1">
      <w:pPr>
        <w:numPr>
          <w:ilvl w:val="0"/>
          <w:numId w:val="1"/>
        </w:numPr>
        <w:shd w:val="clear" w:color="auto" w:fill="FFFFFF"/>
        <w:spacing w:after="0" w:line="240" w:lineRule="auto"/>
        <w:ind w:left="1020"/>
        <w:rPr>
          <w:rFonts w:ascii="Arial" w:eastAsia="Times New Roman" w:hAnsi="Arial" w:cs="Arial"/>
          <w:color w:val="1F1F1F"/>
          <w:sz w:val="24"/>
          <w:szCs w:val="24"/>
          <w:lang w:eastAsia="ru-RU"/>
        </w:rPr>
      </w:pPr>
      <w:r w:rsidRPr="009527E1">
        <w:rPr>
          <w:rFonts w:ascii="Arial" w:eastAsia="Times New Roman" w:hAnsi="Arial" w:cs="Arial"/>
          <w:color w:val="1F1F1F"/>
          <w:sz w:val="24"/>
          <w:szCs w:val="24"/>
          <w:lang w:eastAsia="ru-RU"/>
        </w:rPr>
        <w:t>информировать потребителей об оказываемых государственных услугах, в том числе оказываемых через филиал НАО «Государственная корпорация «Правительство для граждан»» и на портале «Электронное Правительство» использовать потенциал зоны самообслуживания;</w:t>
      </w:r>
    </w:p>
    <w:p w14:paraId="206A66C8" w14:textId="16132777" w:rsidR="009527E1" w:rsidRPr="009527E1" w:rsidRDefault="009527E1" w:rsidP="009527E1">
      <w:pPr>
        <w:numPr>
          <w:ilvl w:val="0"/>
          <w:numId w:val="1"/>
        </w:numPr>
        <w:shd w:val="clear" w:color="auto" w:fill="FFFFFF"/>
        <w:spacing w:after="0" w:line="240" w:lineRule="auto"/>
        <w:ind w:left="1020"/>
        <w:rPr>
          <w:rFonts w:ascii="Arial" w:eastAsia="Times New Roman" w:hAnsi="Arial" w:cs="Arial"/>
          <w:color w:val="1F1F1F"/>
          <w:sz w:val="24"/>
          <w:szCs w:val="24"/>
          <w:lang w:eastAsia="ru-RU"/>
        </w:rPr>
      </w:pPr>
      <w:r w:rsidRPr="009527E1">
        <w:rPr>
          <w:rFonts w:ascii="Arial" w:eastAsia="Times New Roman" w:hAnsi="Arial" w:cs="Arial"/>
          <w:color w:val="1F1F1F"/>
          <w:sz w:val="24"/>
          <w:szCs w:val="24"/>
          <w:lang w:eastAsia="ru-RU"/>
        </w:rPr>
        <w:t>Подготовка видеороликов, пропагандирующих пользования портала «Электронного правительства», создание и раздача информационных листов, брошюр и буклетов по пропаганде государственных услуг;</w:t>
      </w:r>
    </w:p>
    <w:p w14:paraId="2CF5C3B9" w14:textId="77777777" w:rsidR="009527E1" w:rsidRPr="009527E1" w:rsidRDefault="009527E1" w:rsidP="009527E1">
      <w:pPr>
        <w:numPr>
          <w:ilvl w:val="0"/>
          <w:numId w:val="1"/>
        </w:numPr>
        <w:shd w:val="clear" w:color="auto" w:fill="FFFFFF"/>
        <w:spacing w:after="0" w:line="240" w:lineRule="auto"/>
        <w:ind w:left="1020"/>
        <w:rPr>
          <w:rFonts w:ascii="Arial" w:eastAsia="Times New Roman" w:hAnsi="Arial" w:cs="Arial"/>
          <w:color w:val="1F1F1F"/>
          <w:sz w:val="24"/>
          <w:szCs w:val="24"/>
          <w:lang w:eastAsia="ru-RU"/>
        </w:rPr>
      </w:pPr>
      <w:r w:rsidRPr="009527E1">
        <w:rPr>
          <w:rFonts w:ascii="Arial" w:eastAsia="Times New Roman" w:hAnsi="Arial" w:cs="Arial"/>
          <w:color w:val="1F1F1F"/>
          <w:sz w:val="24"/>
          <w:szCs w:val="24"/>
          <w:lang w:eastAsia="ru-RU"/>
        </w:rPr>
        <w:t>обеспечить соблюдение сроков оказания государственных услуг в соответствии с подзаконными нормативными правовыми актами, определяющие порядок оказания государственных услуг;</w:t>
      </w:r>
    </w:p>
    <w:p w14:paraId="6B626B78" w14:textId="77777777" w:rsidR="009527E1" w:rsidRPr="009527E1" w:rsidRDefault="009527E1" w:rsidP="009527E1">
      <w:pPr>
        <w:numPr>
          <w:ilvl w:val="0"/>
          <w:numId w:val="1"/>
        </w:numPr>
        <w:shd w:val="clear" w:color="auto" w:fill="FFFFFF"/>
        <w:spacing w:after="0" w:line="240" w:lineRule="auto"/>
        <w:ind w:left="1020"/>
        <w:rPr>
          <w:rFonts w:ascii="Arial" w:eastAsia="Times New Roman" w:hAnsi="Arial" w:cs="Arial"/>
          <w:color w:val="1F1F1F"/>
          <w:sz w:val="24"/>
          <w:szCs w:val="24"/>
          <w:lang w:eastAsia="ru-RU"/>
        </w:rPr>
      </w:pPr>
      <w:r w:rsidRPr="009527E1">
        <w:rPr>
          <w:rFonts w:ascii="Arial" w:eastAsia="Times New Roman" w:hAnsi="Arial" w:cs="Arial"/>
          <w:color w:val="1F1F1F"/>
          <w:sz w:val="24"/>
          <w:szCs w:val="24"/>
          <w:lang w:eastAsia="ru-RU"/>
        </w:rPr>
        <w:t>обеспечить качественное и своевременное предоставление информации по внутреннему контролю;</w:t>
      </w:r>
    </w:p>
    <w:p w14:paraId="39C1BD93" w14:textId="77777777" w:rsidR="009527E1" w:rsidRPr="009527E1" w:rsidRDefault="009527E1" w:rsidP="009527E1">
      <w:pPr>
        <w:numPr>
          <w:ilvl w:val="0"/>
          <w:numId w:val="1"/>
        </w:numPr>
        <w:shd w:val="clear" w:color="auto" w:fill="FFFFFF"/>
        <w:spacing w:after="0" w:line="240" w:lineRule="auto"/>
        <w:ind w:left="1020"/>
        <w:rPr>
          <w:rFonts w:ascii="Arial" w:eastAsia="Times New Roman" w:hAnsi="Arial" w:cs="Arial"/>
          <w:color w:val="1F1F1F"/>
          <w:sz w:val="24"/>
          <w:szCs w:val="24"/>
          <w:lang w:eastAsia="ru-RU"/>
        </w:rPr>
      </w:pPr>
      <w:r w:rsidRPr="009527E1">
        <w:rPr>
          <w:rFonts w:ascii="Arial" w:eastAsia="Times New Roman" w:hAnsi="Arial" w:cs="Arial"/>
          <w:color w:val="1F1F1F"/>
          <w:sz w:val="24"/>
          <w:szCs w:val="24"/>
          <w:lang w:eastAsia="ru-RU"/>
        </w:rPr>
        <w:t>проводить работу по повышению качества оказания государственных услуг;</w:t>
      </w:r>
    </w:p>
    <w:p w14:paraId="5892884B" w14:textId="77777777" w:rsidR="009527E1" w:rsidRPr="009527E1" w:rsidRDefault="009527E1" w:rsidP="009527E1">
      <w:pPr>
        <w:numPr>
          <w:ilvl w:val="0"/>
          <w:numId w:val="1"/>
        </w:numPr>
        <w:shd w:val="clear" w:color="auto" w:fill="FFFFFF"/>
        <w:spacing w:after="0" w:line="240" w:lineRule="auto"/>
        <w:ind w:left="1020"/>
        <w:rPr>
          <w:rFonts w:ascii="Arial" w:eastAsia="Times New Roman" w:hAnsi="Arial" w:cs="Arial"/>
          <w:color w:val="1F1F1F"/>
          <w:sz w:val="24"/>
          <w:szCs w:val="24"/>
          <w:lang w:eastAsia="ru-RU"/>
        </w:rPr>
      </w:pPr>
      <w:r w:rsidRPr="009527E1">
        <w:rPr>
          <w:rFonts w:ascii="Arial" w:eastAsia="Times New Roman" w:hAnsi="Arial" w:cs="Arial"/>
          <w:color w:val="1F1F1F"/>
          <w:sz w:val="24"/>
          <w:szCs w:val="24"/>
          <w:lang w:eastAsia="ru-RU"/>
        </w:rPr>
        <w:t>не реже одного раза в год проводить публичное обсуждение отчетов с приглашением заинтересованных органов и людей;</w:t>
      </w:r>
    </w:p>
    <w:p w14:paraId="08838190" w14:textId="77777777" w:rsidR="009527E1" w:rsidRPr="009527E1" w:rsidRDefault="009527E1" w:rsidP="009527E1">
      <w:pPr>
        <w:numPr>
          <w:ilvl w:val="0"/>
          <w:numId w:val="1"/>
        </w:numPr>
        <w:shd w:val="clear" w:color="auto" w:fill="FFFFFF"/>
        <w:spacing w:after="0" w:line="240" w:lineRule="auto"/>
        <w:ind w:left="1020"/>
        <w:rPr>
          <w:rFonts w:ascii="Arial" w:eastAsia="Times New Roman" w:hAnsi="Arial" w:cs="Arial"/>
          <w:color w:val="1F1F1F"/>
          <w:sz w:val="24"/>
          <w:szCs w:val="24"/>
          <w:lang w:eastAsia="ru-RU"/>
        </w:rPr>
      </w:pPr>
      <w:r w:rsidRPr="009527E1">
        <w:rPr>
          <w:rFonts w:ascii="Arial" w:eastAsia="Times New Roman" w:hAnsi="Arial" w:cs="Arial"/>
          <w:color w:val="1F1F1F"/>
          <w:sz w:val="24"/>
          <w:szCs w:val="24"/>
          <w:lang w:eastAsia="ru-RU"/>
        </w:rPr>
        <w:t>Продолжить развивать в деятельности специалистов такие компетенции как, клиентоориентированность, открытость и профессионализм;</w:t>
      </w:r>
    </w:p>
    <w:p w14:paraId="380E1C66" w14:textId="77777777" w:rsidR="009527E1" w:rsidRPr="009527E1" w:rsidRDefault="009527E1" w:rsidP="009527E1">
      <w:pPr>
        <w:numPr>
          <w:ilvl w:val="0"/>
          <w:numId w:val="1"/>
        </w:numPr>
        <w:shd w:val="clear" w:color="auto" w:fill="FFFFFF"/>
        <w:spacing w:after="0" w:line="240" w:lineRule="auto"/>
        <w:ind w:left="1020"/>
        <w:rPr>
          <w:rFonts w:ascii="Arial" w:eastAsia="Times New Roman" w:hAnsi="Arial" w:cs="Arial"/>
          <w:color w:val="1F1F1F"/>
          <w:sz w:val="24"/>
          <w:szCs w:val="24"/>
          <w:lang w:eastAsia="ru-RU"/>
        </w:rPr>
      </w:pPr>
      <w:r w:rsidRPr="009527E1">
        <w:rPr>
          <w:rFonts w:ascii="Arial" w:eastAsia="Times New Roman" w:hAnsi="Arial" w:cs="Arial"/>
          <w:color w:val="1F1F1F"/>
          <w:sz w:val="24"/>
          <w:szCs w:val="24"/>
          <w:lang w:eastAsia="ru-RU"/>
        </w:rPr>
        <w:t>Не реже одного раза в квартал проводить заседание общественного совета по нижеследующем вопросам:</w:t>
      </w:r>
    </w:p>
    <w:p w14:paraId="1064398B" w14:textId="77777777" w:rsidR="009527E1" w:rsidRPr="009527E1" w:rsidRDefault="009527E1" w:rsidP="009527E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F1F1F"/>
          <w:sz w:val="24"/>
          <w:szCs w:val="24"/>
          <w:lang w:eastAsia="ru-RU"/>
        </w:rPr>
      </w:pPr>
      <w:r w:rsidRPr="009527E1">
        <w:rPr>
          <w:rFonts w:ascii="Arial" w:eastAsia="Times New Roman" w:hAnsi="Arial" w:cs="Arial"/>
          <w:color w:val="1F1F1F"/>
          <w:sz w:val="24"/>
          <w:szCs w:val="24"/>
          <w:lang w:eastAsia="ru-RU"/>
        </w:rPr>
        <w:t>1)анализ бумажных электронных услуг;</w:t>
      </w:r>
    </w:p>
    <w:p w14:paraId="70003DB8" w14:textId="77777777" w:rsidR="009527E1" w:rsidRPr="009527E1" w:rsidRDefault="009527E1" w:rsidP="009527E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F1F1F"/>
          <w:sz w:val="24"/>
          <w:szCs w:val="24"/>
          <w:lang w:eastAsia="ru-RU"/>
        </w:rPr>
      </w:pPr>
      <w:r w:rsidRPr="009527E1">
        <w:rPr>
          <w:rFonts w:ascii="Arial" w:eastAsia="Times New Roman" w:hAnsi="Arial" w:cs="Arial"/>
          <w:color w:val="1F1F1F"/>
          <w:sz w:val="24"/>
          <w:szCs w:val="24"/>
          <w:lang w:eastAsia="ru-RU"/>
        </w:rPr>
        <w:lastRenderedPageBreak/>
        <w:t xml:space="preserve">2) обучение граждан пользоваться платформой </w:t>
      </w:r>
      <w:proofErr w:type="spellStart"/>
      <w:r w:rsidRPr="009527E1">
        <w:rPr>
          <w:rFonts w:ascii="Arial" w:eastAsia="Times New Roman" w:hAnsi="Arial" w:cs="Arial"/>
          <w:color w:val="1F1F1F"/>
          <w:sz w:val="24"/>
          <w:szCs w:val="24"/>
          <w:lang w:eastAsia="ru-RU"/>
        </w:rPr>
        <w:t>Egov</w:t>
      </w:r>
      <w:proofErr w:type="spellEnd"/>
      <w:r w:rsidRPr="009527E1">
        <w:rPr>
          <w:rFonts w:ascii="Arial" w:eastAsia="Times New Roman" w:hAnsi="Arial" w:cs="Arial"/>
          <w:color w:val="1F1F1F"/>
          <w:sz w:val="24"/>
          <w:szCs w:val="24"/>
          <w:lang w:eastAsia="ru-RU"/>
        </w:rPr>
        <w:t>, охват населения (не менее 9%), количество просмотров;</w:t>
      </w:r>
    </w:p>
    <w:p w14:paraId="544CACD6" w14:textId="77777777" w:rsidR="009527E1" w:rsidRPr="009527E1" w:rsidRDefault="009527E1" w:rsidP="009527E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F1F1F"/>
          <w:sz w:val="24"/>
          <w:szCs w:val="24"/>
          <w:lang w:eastAsia="ru-RU"/>
        </w:rPr>
      </w:pPr>
      <w:r w:rsidRPr="009527E1">
        <w:rPr>
          <w:rFonts w:ascii="Arial" w:eastAsia="Times New Roman" w:hAnsi="Arial" w:cs="Arial"/>
          <w:color w:val="1F1F1F"/>
          <w:sz w:val="24"/>
          <w:szCs w:val="24"/>
          <w:lang w:eastAsia="ru-RU"/>
        </w:rPr>
        <w:t>3)обучение специалистов стандартам государственных услуг (правовой всеобуч) внутри органа.</w:t>
      </w:r>
    </w:p>
    <w:p w14:paraId="1C8F6449" w14:textId="79888581" w:rsidR="009527E1" w:rsidRDefault="009527E1" w:rsidP="009527E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b/>
          <w:bCs/>
          <w:color w:val="1F1F1F"/>
          <w:sz w:val="24"/>
          <w:szCs w:val="24"/>
          <w:lang w:val="kk-KZ" w:eastAsia="ru-RU"/>
        </w:rPr>
      </w:pPr>
      <w:r w:rsidRPr="009527E1">
        <w:rPr>
          <w:rFonts w:ascii="Arial" w:eastAsia="Times New Roman" w:hAnsi="Arial" w:cs="Arial"/>
          <w:b/>
          <w:bCs/>
          <w:color w:val="1F1F1F"/>
          <w:sz w:val="24"/>
          <w:szCs w:val="24"/>
          <w:lang w:eastAsia="ru-RU"/>
        </w:rPr>
        <w:t xml:space="preserve">        Аким сельского округа                                            </w:t>
      </w:r>
      <w:r>
        <w:rPr>
          <w:rFonts w:ascii="Arial" w:eastAsia="Times New Roman" w:hAnsi="Arial" w:cs="Arial"/>
          <w:b/>
          <w:bCs/>
          <w:color w:val="1F1F1F"/>
          <w:sz w:val="24"/>
          <w:szCs w:val="24"/>
          <w:lang w:val="kk-KZ" w:eastAsia="ru-RU"/>
        </w:rPr>
        <w:t>К</w:t>
      </w:r>
      <w:r w:rsidRPr="009527E1">
        <w:rPr>
          <w:rFonts w:ascii="Arial" w:eastAsia="Times New Roman" w:hAnsi="Arial" w:cs="Arial"/>
          <w:b/>
          <w:bCs/>
          <w:color w:val="1F1F1F"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b/>
          <w:bCs/>
          <w:color w:val="1F1F1F"/>
          <w:sz w:val="24"/>
          <w:szCs w:val="24"/>
          <w:lang w:val="kk-KZ" w:eastAsia="ru-RU"/>
        </w:rPr>
        <w:t xml:space="preserve"> Сейткалиев</w:t>
      </w:r>
    </w:p>
    <w:p w14:paraId="54E1C1D2" w14:textId="77777777" w:rsidR="009527E1" w:rsidRPr="009527E1" w:rsidRDefault="009527E1" w:rsidP="009527E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F1F1F"/>
          <w:sz w:val="24"/>
          <w:szCs w:val="24"/>
          <w:lang w:val="kk-KZ" w:eastAsia="ru-RU"/>
        </w:rPr>
      </w:pPr>
    </w:p>
    <w:p w14:paraId="68526311" w14:textId="77777777" w:rsidR="00E17E04" w:rsidRPr="009527E1" w:rsidRDefault="00E17E04"/>
    <w:sectPr w:rsidR="00E17E04" w:rsidRPr="009527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85CE0"/>
    <w:multiLevelType w:val="multilevel"/>
    <w:tmpl w:val="896A3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46F"/>
    <w:rsid w:val="00787AE3"/>
    <w:rsid w:val="009527E1"/>
    <w:rsid w:val="00AE546F"/>
    <w:rsid w:val="00E17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252AB"/>
  <w15:chartTrackingRefBased/>
  <w15:docId w15:val="{565DEC19-4B4C-4CB7-8B41-46F36981C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527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527E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75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383</Words>
  <Characters>2189</Characters>
  <Application>Microsoft Office Word</Application>
  <DocSecurity>0</DocSecurity>
  <Lines>18</Lines>
  <Paragraphs>5</Paragraphs>
  <ScaleCrop>false</ScaleCrop>
  <Company/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Timur</dc:creator>
  <cp:keywords/>
  <dc:description/>
  <cp:lastModifiedBy>Timur</cp:lastModifiedBy>
  <cp:revision>5</cp:revision>
  <dcterms:created xsi:type="dcterms:W3CDTF">2026-08-25T11:25:00Z</dcterms:created>
  <dcterms:modified xsi:type="dcterms:W3CDTF">2026-08-25T12:21:00Z</dcterms:modified>
</cp:coreProperties>
</file>