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C68" w:rsidRPr="00D44D9E" w:rsidRDefault="00E46C68" w:rsidP="00E46C68">
      <w:pPr>
        <w:spacing w:line="240" w:lineRule="auto"/>
        <w:ind w:firstLine="851"/>
        <w:contextualSpacing/>
        <w:jc w:val="right"/>
        <w:rPr>
          <w:i/>
          <w:szCs w:val="28"/>
          <w:lang w:val="kk-KZ"/>
        </w:rPr>
      </w:pPr>
      <w:bookmarkStart w:id="0" w:name="_Hlk203147080"/>
      <w:r w:rsidRPr="00D44D9E">
        <w:rPr>
          <w:i/>
          <w:szCs w:val="28"/>
        </w:rPr>
        <w:t>Мемлекеттік қызмет істері</w:t>
      </w:r>
      <w:r w:rsidRPr="00D44D9E">
        <w:rPr>
          <w:i/>
          <w:szCs w:val="28"/>
          <w:lang w:val="ru-RU"/>
        </w:rPr>
        <w:t xml:space="preserve"> агентт</w:t>
      </w:r>
      <w:r w:rsidRPr="00D44D9E">
        <w:rPr>
          <w:i/>
          <w:szCs w:val="28"/>
          <w:lang w:val="kk-KZ"/>
        </w:rPr>
        <w:t>ігінің</w:t>
      </w:r>
      <w:r w:rsidRPr="00D44D9E">
        <w:rPr>
          <w:i/>
          <w:szCs w:val="28"/>
        </w:rPr>
        <w:t xml:space="preserve"> Қарағанды облысы бойынша</w:t>
      </w:r>
      <w:r w:rsidRPr="00D44D9E">
        <w:rPr>
          <w:i/>
          <w:szCs w:val="28"/>
          <w:lang w:val="kk-KZ"/>
        </w:rPr>
        <w:br/>
      </w:r>
      <w:r w:rsidRPr="00D44D9E">
        <w:rPr>
          <w:i/>
          <w:szCs w:val="28"/>
        </w:rPr>
        <w:t>департаментінің бас маманы С.С</w:t>
      </w:r>
      <w:r w:rsidRPr="00D44D9E">
        <w:rPr>
          <w:i/>
          <w:szCs w:val="28"/>
          <w:lang w:val="kk-KZ"/>
        </w:rPr>
        <w:t xml:space="preserve"> </w:t>
      </w:r>
      <w:r w:rsidRPr="00D44D9E">
        <w:rPr>
          <w:i/>
          <w:szCs w:val="28"/>
        </w:rPr>
        <w:t>.Амангельдинова</w:t>
      </w:r>
      <w:r w:rsidRPr="00D44D9E">
        <w:rPr>
          <w:i/>
          <w:szCs w:val="28"/>
          <w:lang w:val="kk-KZ"/>
        </w:rPr>
        <w:t>ның</w:t>
      </w:r>
      <w:r w:rsidRPr="00D44D9E">
        <w:rPr>
          <w:i/>
          <w:szCs w:val="28"/>
        </w:rPr>
        <w:br/>
        <w:t>және Қарағанды облысы бойынша «Мемлекеттік әлеуметтік сақтандыру қоры» АҚ</w:t>
      </w:r>
    </w:p>
    <w:p w:rsidR="00E46C68" w:rsidRDefault="00E46C68" w:rsidP="00E46C68">
      <w:pPr>
        <w:spacing w:line="240" w:lineRule="auto"/>
        <w:ind w:firstLine="851"/>
        <w:contextualSpacing/>
        <w:jc w:val="right"/>
        <w:rPr>
          <w:i/>
          <w:szCs w:val="28"/>
          <w:lang w:val="kk-KZ"/>
        </w:rPr>
      </w:pPr>
      <w:r w:rsidRPr="00D44D9E">
        <w:rPr>
          <w:i/>
          <w:szCs w:val="28"/>
          <w:lang w:val="kk-KZ"/>
        </w:rPr>
        <w:t xml:space="preserve"> филиалының бас маманы Г.К. Қашаубаеваның мақаласы</w:t>
      </w:r>
    </w:p>
    <w:p w:rsidR="00E46C68" w:rsidRDefault="00E46C68" w:rsidP="00E46C68">
      <w:pPr>
        <w:spacing w:line="240" w:lineRule="auto"/>
        <w:ind w:firstLine="851"/>
        <w:contextualSpacing/>
        <w:jc w:val="right"/>
        <w:rPr>
          <w:i/>
          <w:szCs w:val="28"/>
          <w:lang w:val="kk-KZ"/>
        </w:rPr>
      </w:pPr>
    </w:p>
    <w:p w:rsidR="00E46C68" w:rsidRPr="00D44D9E" w:rsidRDefault="00E46C68" w:rsidP="00E46C68">
      <w:pPr>
        <w:spacing w:line="240" w:lineRule="auto"/>
        <w:ind w:firstLine="851"/>
        <w:contextualSpacing/>
        <w:jc w:val="right"/>
        <w:rPr>
          <w:i/>
          <w:szCs w:val="28"/>
          <w:lang w:val="kk-KZ"/>
        </w:rPr>
      </w:pPr>
      <w:bookmarkStart w:id="1" w:name="_GoBack"/>
    </w:p>
    <w:bookmarkEnd w:id="1"/>
    <w:p w:rsidR="00501309" w:rsidRPr="00E46C68" w:rsidRDefault="00E46C68" w:rsidP="00E46C68">
      <w:pPr>
        <w:spacing w:line="240" w:lineRule="auto"/>
        <w:ind w:left="567" w:firstLine="851"/>
        <w:contextualSpacing/>
        <w:jc w:val="center"/>
        <w:rPr>
          <w:b/>
          <w:sz w:val="28"/>
          <w:szCs w:val="28"/>
          <w:lang w:val="kk-KZ"/>
        </w:rPr>
      </w:pPr>
      <w:r w:rsidRPr="00E46C68">
        <w:rPr>
          <w:b/>
          <w:sz w:val="28"/>
          <w:szCs w:val="28"/>
          <w:lang w:val="kk-KZ"/>
        </w:rPr>
        <w:t>«</w:t>
      </w:r>
      <w:r w:rsidR="00501309" w:rsidRPr="00E46C68">
        <w:rPr>
          <w:b/>
          <w:sz w:val="28"/>
          <w:szCs w:val="28"/>
          <w:lang w:val="kk-KZ"/>
        </w:rPr>
        <w:t>Мемлекеттік</w:t>
      </w:r>
      <w:r w:rsidRPr="00E46C68">
        <w:rPr>
          <w:b/>
          <w:sz w:val="28"/>
          <w:szCs w:val="28"/>
          <w:lang w:val="kk-KZ"/>
        </w:rPr>
        <w:t xml:space="preserve"> </w:t>
      </w:r>
      <w:r w:rsidR="00501309" w:rsidRPr="00E46C68">
        <w:rPr>
          <w:b/>
          <w:sz w:val="28"/>
          <w:szCs w:val="28"/>
          <w:lang w:val="kk-KZ"/>
        </w:rPr>
        <w:t>әлеуметтік</w:t>
      </w:r>
      <w:r w:rsidRPr="00E46C68">
        <w:rPr>
          <w:b/>
          <w:sz w:val="28"/>
          <w:szCs w:val="28"/>
          <w:lang w:val="kk-KZ"/>
        </w:rPr>
        <w:t xml:space="preserve"> </w:t>
      </w:r>
      <w:r w:rsidR="00501309" w:rsidRPr="00E46C68">
        <w:rPr>
          <w:b/>
          <w:sz w:val="28"/>
          <w:szCs w:val="28"/>
          <w:lang w:val="kk-KZ"/>
        </w:rPr>
        <w:t>сақтандыру</w:t>
      </w:r>
      <w:r w:rsidRPr="00E46C68">
        <w:rPr>
          <w:b/>
          <w:sz w:val="28"/>
          <w:szCs w:val="28"/>
          <w:lang w:val="kk-KZ"/>
        </w:rPr>
        <w:t xml:space="preserve"> </w:t>
      </w:r>
      <w:r w:rsidR="00501309" w:rsidRPr="00E46C68">
        <w:rPr>
          <w:b/>
          <w:sz w:val="28"/>
          <w:szCs w:val="28"/>
          <w:lang w:val="kk-KZ"/>
        </w:rPr>
        <w:t>қорынан</w:t>
      </w:r>
      <w:r w:rsidRPr="00E46C68">
        <w:rPr>
          <w:b/>
          <w:sz w:val="28"/>
          <w:szCs w:val="28"/>
          <w:lang w:val="kk-KZ"/>
        </w:rPr>
        <w:t xml:space="preserve"> </w:t>
      </w:r>
      <w:r w:rsidR="00501309" w:rsidRPr="00E46C68">
        <w:rPr>
          <w:b/>
          <w:sz w:val="28"/>
          <w:szCs w:val="28"/>
          <w:lang w:val="kk-KZ"/>
        </w:rPr>
        <w:t>жүктілікке</w:t>
      </w:r>
      <w:r>
        <w:rPr>
          <w:b/>
          <w:sz w:val="28"/>
          <w:szCs w:val="28"/>
          <w:lang w:val="kk-KZ"/>
        </w:rPr>
        <w:t xml:space="preserve"> </w:t>
      </w:r>
      <w:r w:rsidR="00501309" w:rsidRPr="00E46C68">
        <w:rPr>
          <w:b/>
          <w:sz w:val="28"/>
          <w:szCs w:val="28"/>
          <w:lang w:val="kk-KZ"/>
        </w:rPr>
        <w:t>және</w:t>
      </w:r>
      <w:r>
        <w:rPr>
          <w:b/>
          <w:sz w:val="28"/>
          <w:szCs w:val="28"/>
          <w:lang w:val="kk-KZ"/>
        </w:rPr>
        <w:t xml:space="preserve"> </w:t>
      </w:r>
      <w:r w:rsidR="00501309" w:rsidRPr="00E46C68">
        <w:rPr>
          <w:b/>
          <w:sz w:val="28"/>
          <w:szCs w:val="28"/>
          <w:lang w:val="kk-KZ"/>
        </w:rPr>
        <w:t>босануға</w:t>
      </w:r>
      <w:r>
        <w:rPr>
          <w:b/>
          <w:sz w:val="28"/>
          <w:szCs w:val="28"/>
          <w:lang w:val="kk-KZ"/>
        </w:rPr>
        <w:t xml:space="preserve"> </w:t>
      </w:r>
      <w:r w:rsidR="00501309" w:rsidRPr="00E46C68">
        <w:rPr>
          <w:b/>
          <w:sz w:val="28"/>
          <w:szCs w:val="28"/>
          <w:lang w:val="kk-KZ"/>
        </w:rPr>
        <w:t>байланысты</w:t>
      </w:r>
      <w:r>
        <w:rPr>
          <w:b/>
          <w:sz w:val="28"/>
          <w:szCs w:val="28"/>
          <w:lang w:val="kk-KZ"/>
        </w:rPr>
        <w:t xml:space="preserve"> </w:t>
      </w:r>
      <w:r w:rsidR="00501309" w:rsidRPr="00E46C68">
        <w:rPr>
          <w:b/>
          <w:sz w:val="28"/>
          <w:szCs w:val="28"/>
          <w:lang w:val="kk-KZ"/>
        </w:rPr>
        <w:t>табысынан</w:t>
      </w:r>
      <w:r>
        <w:rPr>
          <w:b/>
          <w:sz w:val="28"/>
          <w:szCs w:val="28"/>
          <w:lang w:val="kk-KZ"/>
        </w:rPr>
        <w:t xml:space="preserve"> </w:t>
      </w:r>
      <w:r w:rsidR="00501309" w:rsidRPr="00E46C68">
        <w:rPr>
          <w:b/>
          <w:sz w:val="28"/>
          <w:szCs w:val="28"/>
          <w:lang w:val="kk-KZ"/>
        </w:rPr>
        <w:t>айырылу</w:t>
      </w:r>
      <w:r>
        <w:rPr>
          <w:b/>
          <w:sz w:val="28"/>
          <w:szCs w:val="28"/>
          <w:lang w:val="kk-KZ"/>
        </w:rPr>
        <w:t xml:space="preserve"> </w:t>
      </w:r>
      <w:r w:rsidR="00501309" w:rsidRPr="00E46C68">
        <w:rPr>
          <w:b/>
          <w:sz w:val="28"/>
          <w:szCs w:val="28"/>
          <w:lang w:val="kk-KZ"/>
        </w:rPr>
        <w:t>жағдайы</w:t>
      </w:r>
      <w:r>
        <w:rPr>
          <w:b/>
          <w:sz w:val="28"/>
          <w:szCs w:val="28"/>
          <w:lang w:val="kk-KZ"/>
        </w:rPr>
        <w:t xml:space="preserve"> </w:t>
      </w:r>
      <w:r w:rsidR="00501309" w:rsidRPr="00E46C68">
        <w:rPr>
          <w:b/>
          <w:sz w:val="28"/>
          <w:szCs w:val="28"/>
          <w:lang w:val="kk-KZ"/>
        </w:rPr>
        <w:t>бойынша</w:t>
      </w:r>
      <w:r>
        <w:rPr>
          <w:b/>
          <w:sz w:val="28"/>
          <w:szCs w:val="28"/>
          <w:lang w:val="kk-KZ"/>
        </w:rPr>
        <w:t xml:space="preserve"> </w:t>
      </w:r>
      <w:r w:rsidR="00501309" w:rsidRPr="00E46C68">
        <w:rPr>
          <w:b/>
          <w:sz w:val="28"/>
          <w:szCs w:val="28"/>
          <w:lang w:val="kk-KZ"/>
        </w:rPr>
        <w:t>әлеуметтік</w:t>
      </w:r>
      <w:r>
        <w:rPr>
          <w:b/>
          <w:sz w:val="28"/>
          <w:szCs w:val="28"/>
          <w:lang w:val="kk-KZ"/>
        </w:rPr>
        <w:t xml:space="preserve"> </w:t>
      </w:r>
      <w:r w:rsidR="00501309" w:rsidRPr="00E46C68">
        <w:rPr>
          <w:b/>
          <w:sz w:val="28"/>
          <w:szCs w:val="28"/>
          <w:lang w:val="kk-KZ"/>
        </w:rPr>
        <w:t>төлемді</w:t>
      </w:r>
      <w:r>
        <w:rPr>
          <w:b/>
          <w:sz w:val="28"/>
          <w:szCs w:val="28"/>
          <w:lang w:val="kk-KZ"/>
        </w:rPr>
        <w:t xml:space="preserve"> </w:t>
      </w:r>
      <w:r w:rsidR="00501309" w:rsidRPr="00E46C68">
        <w:rPr>
          <w:b/>
          <w:sz w:val="28"/>
          <w:szCs w:val="28"/>
          <w:lang w:val="kk-KZ"/>
        </w:rPr>
        <w:t>тағайындау</w:t>
      </w:r>
      <w:r>
        <w:rPr>
          <w:b/>
          <w:sz w:val="28"/>
          <w:szCs w:val="28"/>
          <w:lang w:val="kk-KZ"/>
        </w:rPr>
        <w:t xml:space="preserve"> </w:t>
      </w:r>
      <w:r w:rsidR="00501309" w:rsidRPr="00E46C68">
        <w:rPr>
          <w:b/>
          <w:sz w:val="28"/>
          <w:szCs w:val="28"/>
          <w:lang w:val="kk-KZ"/>
        </w:rPr>
        <w:t>тәртібі</w:t>
      </w:r>
      <w:r>
        <w:rPr>
          <w:b/>
          <w:sz w:val="28"/>
          <w:szCs w:val="28"/>
          <w:lang w:val="kk-KZ"/>
        </w:rPr>
        <w:t xml:space="preserve"> </w:t>
      </w:r>
      <w:r w:rsidR="00501309" w:rsidRPr="00E46C68">
        <w:rPr>
          <w:b/>
          <w:sz w:val="28"/>
          <w:szCs w:val="28"/>
          <w:lang w:val="kk-KZ"/>
        </w:rPr>
        <w:t>туралы</w:t>
      </w:r>
      <w:r w:rsidRPr="00E46C68">
        <w:rPr>
          <w:b/>
          <w:sz w:val="28"/>
          <w:szCs w:val="28"/>
          <w:lang w:val="kk-KZ"/>
        </w:rPr>
        <w:t>»</w:t>
      </w:r>
    </w:p>
    <w:p w:rsidR="00501309" w:rsidRPr="00FA62AF" w:rsidRDefault="00501309" w:rsidP="00E46C68">
      <w:pPr>
        <w:pStyle w:val="Default"/>
        <w:ind w:firstLine="851"/>
        <w:contextualSpacing/>
        <w:jc w:val="both"/>
        <w:rPr>
          <w:sz w:val="28"/>
          <w:szCs w:val="28"/>
          <w:lang w:val="kk-KZ"/>
        </w:rPr>
      </w:pPr>
      <w:r w:rsidRPr="00AA41AF">
        <w:rPr>
          <w:sz w:val="28"/>
          <w:szCs w:val="28"/>
          <w:lang w:val="kk-KZ"/>
        </w:rPr>
        <w:t>Қазақстан тәуелсіздік жылдары ішінде халықаралық стандарттарға сәйкес келетін әлеуметтік қолдау жүйесін қалыптастырды. Бұл қолдау көп деңгейлі әлеуметтік қамсыздандыру жүйесі арқылы кешенді түрде жүзеге асырылады, оның ішінде міндетті әлеуметтік сақтандыру жүйесі де бар</w:t>
      </w:r>
      <w:r w:rsidRPr="00FA62AF">
        <w:rPr>
          <w:sz w:val="28"/>
          <w:szCs w:val="28"/>
          <w:lang w:val="kk-KZ"/>
        </w:rPr>
        <w:t>.</w:t>
      </w:r>
    </w:p>
    <w:p w:rsidR="00501309" w:rsidRPr="00FA62AF" w:rsidRDefault="00501309" w:rsidP="00E46C68">
      <w:pPr>
        <w:pStyle w:val="Default"/>
        <w:ind w:firstLine="851"/>
        <w:contextualSpacing/>
        <w:jc w:val="both"/>
        <w:rPr>
          <w:sz w:val="28"/>
          <w:szCs w:val="28"/>
          <w:lang w:val="kk-KZ"/>
        </w:rPr>
      </w:pPr>
      <w:r w:rsidRPr="00AA41AF">
        <w:rPr>
          <w:sz w:val="28"/>
          <w:szCs w:val="28"/>
          <w:lang w:val="kk-KZ"/>
        </w:rPr>
        <w:t>Қазақстанда 2005 жылдан бастап енгізілген міндетті әлеуметтік сақтандыру жүйесі алғашында үш әлеуметтік тәуекелді қамтыды: еңбекке жарамсыздық, асыраушысынан айырылу және жұмыссыз қалу</w:t>
      </w:r>
      <w:r w:rsidRPr="00FA62AF">
        <w:rPr>
          <w:sz w:val="28"/>
          <w:szCs w:val="28"/>
          <w:lang w:val="kk-KZ"/>
        </w:rPr>
        <w:t xml:space="preserve">. </w:t>
      </w:r>
    </w:p>
    <w:p w:rsidR="00501309" w:rsidRPr="00FA62AF" w:rsidRDefault="00501309" w:rsidP="00E46C68">
      <w:pPr>
        <w:pStyle w:val="Default"/>
        <w:ind w:firstLine="851"/>
        <w:contextualSpacing/>
        <w:jc w:val="both"/>
        <w:rPr>
          <w:sz w:val="28"/>
          <w:szCs w:val="28"/>
          <w:lang w:val="kk-KZ"/>
        </w:rPr>
      </w:pPr>
      <w:r w:rsidRPr="00AA41AF">
        <w:rPr>
          <w:sz w:val="28"/>
          <w:szCs w:val="28"/>
          <w:lang w:val="kk-KZ"/>
        </w:rPr>
        <w:t>2008 жылдан бастап жұмыс істейтін әйелдердің мүдделерін қорғау мақсатында ана болу және бала күтімімен байланысты екі қосымша әлеуметтік тәуекел түрі енгізілді</w:t>
      </w:r>
      <w:r w:rsidRPr="00FA62AF">
        <w:rPr>
          <w:sz w:val="28"/>
          <w:szCs w:val="28"/>
          <w:lang w:val="kk-KZ"/>
        </w:rPr>
        <w:t xml:space="preserve">. </w:t>
      </w:r>
    </w:p>
    <w:p w:rsidR="00501309" w:rsidRPr="00FA62AF" w:rsidRDefault="00501309" w:rsidP="00E46C68">
      <w:pPr>
        <w:pStyle w:val="Default"/>
        <w:ind w:firstLine="851"/>
        <w:contextualSpacing/>
        <w:jc w:val="both"/>
        <w:rPr>
          <w:sz w:val="28"/>
          <w:szCs w:val="28"/>
          <w:lang w:val="kk-KZ"/>
        </w:rPr>
      </w:pPr>
      <w:r w:rsidRPr="00AA41AF">
        <w:rPr>
          <w:sz w:val="28"/>
          <w:szCs w:val="28"/>
          <w:lang w:val="kk-KZ"/>
        </w:rPr>
        <w:t xml:space="preserve">Қазақстан Республикасының Еңбек кодексіне сәйкес, жұмыс істейтін әйелдерге жүктілікке және босануға байланысты әлеуметтік демалыс беріледі. Осы демалысты </w:t>
      </w:r>
      <w:r w:rsidRPr="00AA41AF">
        <w:rPr>
          <w:rFonts w:eastAsia="Times New Roman"/>
          <w:sz w:val="28"/>
          <w:szCs w:val="28"/>
          <w:lang w:val="kk-KZ"/>
        </w:rPr>
        <w:t>рәсімдегеннен кейін, болашақ ана Мемлекеттік әлеуметтік сақтандыру қорына жүктілікке және босануға байланысты</w:t>
      </w:r>
      <w:r w:rsidRPr="00AA41AF">
        <w:rPr>
          <w:sz w:val="28"/>
          <w:szCs w:val="28"/>
          <w:lang w:val="kk-KZ"/>
        </w:rPr>
        <w:t xml:space="preserve"> табысынан айырылу жағдайы бойынша әлеуметтік төлем тағайындау туралы өтінішпен жүгінеді</w:t>
      </w:r>
      <w:r w:rsidRPr="00FA62AF">
        <w:rPr>
          <w:sz w:val="28"/>
          <w:szCs w:val="28"/>
          <w:lang w:val="kk-KZ"/>
        </w:rPr>
        <w:t xml:space="preserve">. </w:t>
      </w:r>
    </w:p>
    <w:p w:rsidR="00501309" w:rsidRPr="00AA41AF" w:rsidRDefault="00501309" w:rsidP="00E46C68">
      <w:pPr>
        <w:shd w:val="clear" w:color="auto" w:fill="FFFFFF"/>
        <w:spacing w:after="0" w:line="240" w:lineRule="auto"/>
        <w:ind w:firstLine="851"/>
        <w:contextualSpacing/>
        <w:jc w:val="both"/>
        <w:rPr>
          <w:color w:val="000000"/>
          <w:sz w:val="28"/>
          <w:szCs w:val="28"/>
          <w:lang w:val="kk-KZ"/>
        </w:rPr>
      </w:pPr>
      <w:r w:rsidRPr="00AA41AF">
        <w:rPr>
          <w:b/>
          <w:color w:val="000000"/>
          <w:sz w:val="28"/>
          <w:szCs w:val="28"/>
          <w:lang w:val="kk-KZ"/>
        </w:rPr>
        <w:t>Жүктілікке және босануға байланысты табысынан айырылу жағдайы бойынша әлеуметтік төлемдерді</w:t>
      </w:r>
      <w:r w:rsidR="00E46C68">
        <w:rPr>
          <w:color w:val="000000"/>
          <w:sz w:val="28"/>
          <w:szCs w:val="28"/>
          <w:lang w:val="kk-KZ"/>
        </w:rPr>
        <w:t xml:space="preserve"> тағайындау тәртібі 2023 жылғы</w:t>
      </w:r>
      <w:r w:rsidR="00E46C68">
        <w:rPr>
          <w:color w:val="000000"/>
          <w:sz w:val="28"/>
          <w:szCs w:val="28"/>
          <w:lang w:val="kk-KZ"/>
        </w:rPr>
        <w:br/>
      </w:r>
      <w:r w:rsidRPr="00AA41AF">
        <w:rPr>
          <w:color w:val="000000"/>
          <w:sz w:val="28"/>
          <w:szCs w:val="28"/>
          <w:lang w:val="kk-KZ"/>
        </w:rPr>
        <w:t>20 сәуірдегі Қазақстан Республикасының Әлеуметтік кодексімен</w:t>
      </w:r>
      <w:r w:rsidR="00E46C68">
        <w:rPr>
          <w:color w:val="000000"/>
          <w:sz w:val="28"/>
          <w:szCs w:val="28"/>
          <w:lang w:val="kk-KZ"/>
        </w:rPr>
        <w:br/>
      </w:r>
      <w:r w:rsidRPr="00AA41AF">
        <w:rPr>
          <w:i/>
          <w:color w:val="000000"/>
          <w:sz w:val="24"/>
          <w:szCs w:val="28"/>
          <w:lang w:val="kk-KZ"/>
        </w:rPr>
        <w:t>(бұдан әрі – Кодекс)</w:t>
      </w:r>
      <w:r w:rsidR="00E46C68">
        <w:rPr>
          <w:i/>
          <w:color w:val="000000"/>
          <w:sz w:val="24"/>
          <w:szCs w:val="28"/>
          <w:lang w:val="kk-KZ"/>
        </w:rPr>
        <w:t xml:space="preserve"> </w:t>
      </w:r>
      <w:r w:rsidRPr="00AA41AF">
        <w:rPr>
          <w:i/>
          <w:color w:val="000000"/>
          <w:sz w:val="24"/>
          <w:szCs w:val="28"/>
          <w:lang w:val="kk-KZ"/>
        </w:rPr>
        <w:t>және 2023 жылғы 27 маусымдағы Қазақстан Республикасы Еңбек және халықты әлеуметтік қорғау министрінің №248 бұйрығымен бекітілген Қағидалармен (бұдан әрі – Қағидалар) реттеледі</w:t>
      </w:r>
      <w:r w:rsidRPr="00AA41AF">
        <w:rPr>
          <w:color w:val="000000"/>
          <w:sz w:val="28"/>
          <w:szCs w:val="28"/>
          <w:lang w:val="kk-KZ"/>
        </w:rPr>
        <w:t xml:space="preserve">. </w:t>
      </w:r>
    </w:p>
    <w:p w:rsidR="00501309" w:rsidRPr="00AA41AF" w:rsidRDefault="00501309" w:rsidP="00E46C68">
      <w:pPr>
        <w:shd w:val="clear" w:color="auto" w:fill="FFFFFF"/>
        <w:spacing w:after="0" w:line="240" w:lineRule="auto"/>
        <w:ind w:firstLine="851"/>
        <w:contextualSpacing/>
        <w:jc w:val="both"/>
        <w:rPr>
          <w:color w:val="000000"/>
          <w:sz w:val="28"/>
          <w:szCs w:val="28"/>
          <w:lang w:val="kk-KZ"/>
        </w:rPr>
      </w:pPr>
      <w:r w:rsidRPr="00AA41AF">
        <w:rPr>
          <w:color w:val="000000"/>
          <w:sz w:val="28"/>
          <w:szCs w:val="28"/>
          <w:lang w:val="kk-KZ"/>
        </w:rPr>
        <w:t>Әлеуметтік төлемнің мөлшері әйелдің құқық пайда болған айдың алдындағы соңғы 12 ай ішіндегі Мемлекеттік қорына әлеуметтік аударымдар жүргізілген орташа айлық табысына және еңбекке жарамсыздық күндерінің санына байланысты есептеледі.</w:t>
      </w:r>
    </w:p>
    <w:p w:rsidR="00501309" w:rsidRPr="00AA41AF" w:rsidRDefault="00501309" w:rsidP="00E46C68">
      <w:pPr>
        <w:shd w:val="clear" w:color="auto" w:fill="FFFFFF"/>
        <w:spacing w:after="0" w:line="240" w:lineRule="auto"/>
        <w:ind w:firstLine="851"/>
        <w:contextualSpacing/>
        <w:jc w:val="both"/>
        <w:rPr>
          <w:color w:val="000000"/>
          <w:sz w:val="28"/>
          <w:szCs w:val="28"/>
          <w:lang w:val="kk-KZ"/>
        </w:rPr>
      </w:pPr>
      <w:r w:rsidRPr="00AA41AF">
        <w:rPr>
          <w:color w:val="000000"/>
          <w:sz w:val="28"/>
          <w:szCs w:val="28"/>
          <w:lang w:val="kk-KZ"/>
        </w:rPr>
        <w:t>Жүктілікке және босануға байланысты әлеуметтік төлем еңбекке жарамсыздық парағында көрсетілген бүкіл кезеңге тағайындалады.</w:t>
      </w:r>
    </w:p>
    <w:p w:rsidR="00501309" w:rsidRPr="00AA41AF" w:rsidRDefault="00501309" w:rsidP="00E46C68">
      <w:pPr>
        <w:shd w:val="clear" w:color="auto" w:fill="FFFFFF"/>
        <w:spacing w:after="0" w:line="240" w:lineRule="auto"/>
        <w:ind w:firstLine="851"/>
        <w:contextualSpacing/>
        <w:jc w:val="both"/>
        <w:rPr>
          <w:color w:val="000000"/>
          <w:sz w:val="28"/>
          <w:szCs w:val="28"/>
          <w:lang w:val="kk-KZ"/>
        </w:rPr>
      </w:pPr>
      <w:r w:rsidRPr="00AA41AF">
        <w:rPr>
          <w:color w:val="000000"/>
          <w:sz w:val="28"/>
          <w:szCs w:val="28"/>
          <w:lang w:val="kk-KZ"/>
        </w:rPr>
        <w:t xml:space="preserve">Еңбекке жарамсыздық парағын беру тәртібі 2020 жылғы 18 қарашадағы ҚР Денсаулық сақтау министрінің №ҚР ДСМ-198/2020 бұйрығымен бекітілген уақытша еңбекке жарамсыздық сараптамасын жүргізу, еңбекке жарамсыздық парағын не анықтамасын беру қағидаларымен белгіленген.Оған сәйкес жүктілікке және босануға байланысты еңбекке жарамсыздық парағы: </w:t>
      </w:r>
    </w:p>
    <w:p w:rsidR="00501309" w:rsidRPr="00AA41AF" w:rsidRDefault="00501309" w:rsidP="00E46C68">
      <w:pPr>
        <w:shd w:val="clear" w:color="auto" w:fill="FFFFFF"/>
        <w:spacing w:after="0" w:line="240" w:lineRule="auto"/>
        <w:ind w:firstLine="851"/>
        <w:contextualSpacing/>
        <w:jc w:val="both"/>
        <w:rPr>
          <w:i/>
          <w:color w:val="000000"/>
          <w:sz w:val="24"/>
          <w:szCs w:val="28"/>
          <w:lang w:val="kk-KZ"/>
        </w:rPr>
      </w:pPr>
      <w:r w:rsidRPr="00AA41AF">
        <w:rPr>
          <w:color w:val="000000"/>
          <w:sz w:val="28"/>
          <w:szCs w:val="28"/>
          <w:lang w:val="kk-KZ"/>
        </w:rPr>
        <w:t xml:space="preserve">- қалыпты босану кезінде – </w:t>
      </w:r>
      <w:r w:rsidRPr="00AA41AF">
        <w:rPr>
          <w:b/>
          <w:color w:val="000000"/>
          <w:sz w:val="28"/>
          <w:szCs w:val="28"/>
          <w:lang w:val="kk-KZ"/>
        </w:rPr>
        <w:t>126 күнтізбелік күнге</w:t>
      </w:r>
      <w:r w:rsidRPr="00AA41AF">
        <w:rPr>
          <w:i/>
          <w:color w:val="000000"/>
          <w:sz w:val="24"/>
          <w:szCs w:val="28"/>
          <w:lang w:val="kk-KZ"/>
        </w:rPr>
        <w:t>(босануға дейін 70 күн, босанғаннан кейін 56 күн);</w:t>
      </w:r>
    </w:p>
    <w:p w:rsidR="00501309" w:rsidRPr="00AA41AF" w:rsidRDefault="00501309" w:rsidP="00E46C68">
      <w:pPr>
        <w:shd w:val="clear" w:color="auto" w:fill="FFFFFF"/>
        <w:spacing w:after="0" w:line="240" w:lineRule="auto"/>
        <w:ind w:firstLine="851"/>
        <w:contextualSpacing/>
        <w:jc w:val="both"/>
        <w:rPr>
          <w:i/>
          <w:color w:val="000000"/>
          <w:sz w:val="24"/>
          <w:szCs w:val="28"/>
          <w:lang w:val="kk-KZ"/>
        </w:rPr>
      </w:pPr>
      <w:r w:rsidRPr="00AA41AF">
        <w:rPr>
          <w:color w:val="000000"/>
          <w:sz w:val="28"/>
          <w:szCs w:val="28"/>
          <w:lang w:val="kk-KZ"/>
        </w:rPr>
        <w:lastRenderedPageBreak/>
        <w:t xml:space="preserve">- ядролық сынақтардың әсеріне ұшырағанын растайтын куәлігі бар әйелдерге және/немесе осындай аумақта тұратын әйелдерге – </w:t>
      </w:r>
      <w:r w:rsidRPr="00FE56CB">
        <w:rPr>
          <w:b/>
          <w:color w:val="000000"/>
          <w:sz w:val="28"/>
          <w:szCs w:val="28"/>
          <w:lang w:val="kk-KZ"/>
        </w:rPr>
        <w:t>170 күнтізбелік күнге</w:t>
      </w:r>
      <w:r w:rsidRPr="00FE56CB">
        <w:rPr>
          <w:i/>
          <w:color w:val="000000"/>
          <w:sz w:val="24"/>
          <w:szCs w:val="28"/>
          <w:lang w:val="kk-KZ"/>
        </w:rPr>
        <w:t>(босануға дейін 91 күн, босанғаннан кейін 79 күн)</w:t>
      </w:r>
      <w:r w:rsidRPr="00AA41AF">
        <w:rPr>
          <w:i/>
          <w:color w:val="000000"/>
          <w:sz w:val="24"/>
          <w:szCs w:val="28"/>
          <w:lang w:val="kk-KZ"/>
        </w:rPr>
        <w:t>.</w:t>
      </w:r>
    </w:p>
    <w:p w:rsidR="00501309" w:rsidRPr="00FE56CB" w:rsidRDefault="00501309" w:rsidP="00E46C68">
      <w:pPr>
        <w:shd w:val="clear" w:color="auto" w:fill="FFFFFF"/>
        <w:spacing w:after="0" w:line="240" w:lineRule="auto"/>
        <w:ind w:firstLine="851"/>
        <w:contextualSpacing/>
        <w:jc w:val="both"/>
        <w:rPr>
          <w:color w:val="000000"/>
          <w:sz w:val="28"/>
          <w:szCs w:val="28"/>
          <w:lang w:val="kk-KZ"/>
        </w:rPr>
      </w:pPr>
      <w:r w:rsidRPr="00FE56CB">
        <w:rPr>
          <w:color w:val="000000"/>
          <w:sz w:val="28"/>
          <w:szCs w:val="28"/>
          <w:lang w:val="kk-KZ"/>
        </w:rPr>
        <w:t xml:space="preserve">- ауыр босану немесе екі және одан да көп бала туған жағдайда </w:t>
      </w:r>
      <w:r w:rsidRPr="00FE56CB">
        <w:rPr>
          <w:b/>
          <w:color w:val="000000"/>
          <w:sz w:val="28"/>
          <w:szCs w:val="28"/>
          <w:lang w:val="kk-KZ"/>
        </w:rPr>
        <w:t>қосымша 14 күнтізбелік күнге ұзартылып беріледі</w:t>
      </w:r>
      <w:r w:rsidRPr="00FE56CB">
        <w:rPr>
          <w:color w:val="000000"/>
          <w:sz w:val="28"/>
          <w:szCs w:val="28"/>
          <w:lang w:val="kk-KZ"/>
        </w:rPr>
        <w:t>.</w:t>
      </w:r>
    </w:p>
    <w:p w:rsidR="00501309" w:rsidRPr="00FE56CB" w:rsidRDefault="00501309" w:rsidP="00E46C68">
      <w:pPr>
        <w:shd w:val="clear" w:color="auto" w:fill="FFFFFF"/>
        <w:spacing w:after="0" w:line="240" w:lineRule="auto"/>
        <w:ind w:firstLine="851"/>
        <w:contextualSpacing/>
        <w:jc w:val="both"/>
        <w:rPr>
          <w:b/>
          <w:color w:val="000000"/>
          <w:sz w:val="28"/>
          <w:szCs w:val="28"/>
          <w:lang w:val="kk-KZ"/>
        </w:rPr>
      </w:pPr>
      <w:r w:rsidRPr="00FE56CB">
        <w:rPr>
          <w:b/>
          <w:color w:val="000000"/>
          <w:sz w:val="28"/>
          <w:szCs w:val="28"/>
          <w:lang w:val="kk-KZ"/>
        </w:rPr>
        <w:t>2025 жылғы 8 сәуірде Қағидаларға енгізілген өзгерістерге сәйкес:</w:t>
      </w:r>
    </w:p>
    <w:p w:rsidR="00501309" w:rsidRPr="00FE56CB" w:rsidRDefault="00501309" w:rsidP="00E46C68">
      <w:pPr>
        <w:shd w:val="clear" w:color="auto" w:fill="FFFFFF"/>
        <w:spacing w:after="0" w:line="240" w:lineRule="auto"/>
        <w:ind w:firstLine="851"/>
        <w:contextualSpacing/>
        <w:jc w:val="both"/>
        <w:rPr>
          <w:color w:val="000000"/>
          <w:sz w:val="28"/>
          <w:szCs w:val="28"/>
          <w:lang w:val="kk-KZ"/>
        </w:rPr>
      </w:pPr>
      <w:r w:rsidRPr="00FE56CB">
        <w:rPr>
          <w:color w:val="000000"/>
          <w:sz w:val="28"/>
          <w:szCs w:val="28"/>
          <w:lang w:val="kk-KZ"/>
        </w:rPr>
        <w:t xml:space="preserve">- </w:t>
      </w:r>
      <w:r w:rsidRPr="00FE56CB">
        <w:rPr>
          <w:b/>
          <w:color w:val="000000"/>
          <w:sz w:val="28"/>
          <w:szCs w:val="28"/>
          <w:lang w:val="kk-KZ"/>
        </w:rPr>
        <w:t xml:space="preserve">жүктілікке және босануға байланысты </w:t>
      </w:r>
      <w:r w:rsidRPr="00FE56CB">
        <w:rPr>
          <w:color w:val="000000"/>
          <w:sz w:val="28"/>
          <w:szCs w:val="28"/>
          <w:lang w:val="kk-KZ"/>
        </w:rPr>
        <w:t>табысынан айырылу бойынша әлеуметтік төлемнің мөлшерін есептеу кезінде</w:t>
      </w:r>
      <w:r w:rsidRPr="00FE56CB">
        <w:rPr>
          <w:b/>
          <w:color w:val="000000"/>
          <w:sz w:val="28"/>
          <w:szCs w:val="28"/>
          <w:lang w:val="kk-KZ"/>
        </w:rPr>
        <w:t xml:space="preserve"> орташа айлық табыс мөлшері 7 ЕТЖ-мен </w:t>
      </w:r>
      <w:r w:rsidRPr="00FE56CB">
        <w:rPr>
          <w:color w:val="000000"/>
          <w:sz w:val="28"/>
          <w:szCs w:val="28"/>
          <w:lang w:val="kk-KZ"/>
        </w:rPr>
        <w:t>(ең төмен жалақы)</w:t>
      </w:r>
      <w:r w:rsidRPr="00FE56CB">
        <w:rPr>
          <w:b/>
          <w:color w:val="000000"/>
          <w:sz w:val="28"/>
          <w:szCs w:val="28"/>
          <w:lang w:val="kk-KZ"/>
        </w:rPr>
        <w:t xml:space="preserve"> шектеледі </w:t>
      </w:r>
      <w:r w:rsidRPr="00FE56CB">
        <w:rPr>
          <w:i/>
          <w:color w:val="000000"/>
          <w:sz w:val="24"/>
          <w:szCs w:val="28"/>
          <w:lang w:val="kk-KZ"/>
        </w:rPr>
        <w:t>(жұмыс берушілер санына қарамастан)</w:t>
      </w:r>
      <w:r w:rsidRPr="00FE56CB">
        <w:rPr>
          <w:color w:val="000000"/>
          <w:sz w:val="28"/>
          <w:szCs w:val="28"/>
          <w:lang w:val="kk-KZ"/>
        </w:rPr>
        <w:t>;</w:t>
      </w:r>
    </w:p>
    <w:p w:rsidR="00501309" w:rsidRPr="00FE56CB" w:rsidRDefault="00501309" w:rsidP="00E46C68">
      <w:pPr>
        <w:shd w:val="clear" w:color="auto" w:fill="FFFFFF"/>
        <w:spacing w:after="0" w:line="240" w:lineRule="auto"/>
        <w:ind w:firstLine="851"/>
        <w:contextualSpacing/>
        <w:jc w:val="both"/>
        <w:rPr>
          <w:color w:val="000000"/>
          <w:sz w:val="28"/>
          <w:szCs w:val="28"/>
          <w:lang w:val="kk-KZ"/>
        </w:rPr>
      </w:pPr>
      <w:r w:rsidRPr="00FE56CB">
        <w:rPr>
          <w:color w:val="000000"/>
          <w:sz w:val="28"/>
          <w:szCs w:val="28"/>
          <w:lang w:val="kk-KZ"/>
        </w:rPr>
        <w:t>- жүктілікке және босануға, бала күтіміне байланысты табысынан айырылу жағдайлары бойынша</w:t>
      </w:r>
      <w:r w:rsidRPr="00FE56CB">
        <w:rPr>
          <w:b/>
          <w:color w:val="000000"/>
          <w:sz w:val="28"/>
          <w:szCs w:val="28"/>
          <w:lang w:val="kk-KZ"/>
        </w:rPr>
        <w:t xml:space="preserve"> әлеуметтік төлемдер есебінен әлеуметтік тәуекел</w:t>
      </w:r>
      <w:r>
        <w:rPr>
          <w:b/>
          <w:color w:val="000000"/>
          <w:sz w:val="28"/>
          <w:szCs w:val="28"/>
          <w:lang w:val="kk-KZ"/>
        </w:rPr>
        <w:t>д</w:t>
      </w:r>
      <w:r w:rsidRPr="00FE56CB">
        <w:rPr>
          <w:b/>
          <w:color w:val="000000"/>
          <w:sz w:val="28"/>
          <w:szCs w:val="28"/>
          <w:lang w:val="kk-KZ"/>
        </w:rPr>
        <w:t>ер туындаған күннен кейінгі төленген әлеуметтік аударымдарды алып тастау</w:t>
      </w:r>
      <w:r w:rsidRPr="00FE56CB">
        <w:rPr>
          <w:color w:val="000000"/>
          <w:sz w:val="28"/>
          <w:szCs w:val="28"/>
          <w:lang w:val="kk-KZ"/>
        </w:rPr>
        <w:t>.</w:t>
      </w:r>
    </w:p>
    <w:p w:rsidR="00501309" w:rsidRPr="00FE56CB" w:rsidRDefault="00501309" w:rsidP="00E46C68">
      <w:pPr>
        <w:shd w:val="clear" w:color="auto" w:fill="FFFFFF"/>
        <w:spacing w:after="0" w:line="240" w:lineRule="auto"/>
        <w:ind w:firstLine="851"/>
        <w:contextualSpacing/>
        <w:jc w:val="both"/>
        <w:rPr>
          <w:color w:val="000000"/>
          <w:sz w:val="28"/>
          <w:szCs w:val="28"/>
          <w:lang w:val="kk-KZ"/>
        </w:rPr>
      </w:pPr>
      <w:r w:rsidRPr="00FE56CB">
        <w:rPr>
          <w:color w:val="000000"/>
          <w:sz w:val="28"/>
          <w:szCs w:val="28"/>
          <w:lang w:val="kk-KZ"/>
        </w:rPr>
        <w:t xml:space="preserve">Егер әйелдің соңғы 12 айдағы орташа айлық табысы 595 000 теңге немесе одан жоғары болса, жүктілікке және босануға байланысты әлеуметтік төлемнің ең жоғарғы сомасы 2 499 000 теңгені құрайды </w:t>
      </w:r>
      <w:r w:rsidRPr="00FE56CB">
        <w:rPr>
          <w:i/>
          <w:color w:val="000000"/>
          <w:sz w:val="24"/>
          <w:szCs w:val="28"/>
          <w:lang w:val="kk-KZ"/>
        </w:rPr>
        <w:t>(126 күнтізбелік күнге еңбекке жарамсыздық парағы берілген жағдайда)</w:t>
      </w:r>
      <w:r w:rsidRPr="00FE56CB">
        <w:rPr>
          <w:color w:val="000000"/>
          <w:sz w:val="28"/>
          <w:szCs w:val="28"/>
          <w:lang w:val="kk-KZ"/>
        </w:rPr>
        <w:t>.</w:t>
      </w:r>
    </w:p>
    <w:p w:rsidR="00501309" w:rsidRPr="00FE56CB" w:rsidRDefault="00501309" w:rsidP="00E46C68">
      <w:pPr>
        <w:spacing w:after="0" w:line="240" w:lineRule="auto"/>
        <w:ind w:firstLine="851"/>
        <w:contextualSpacing/>
        <w:jc w:val="both"/>
        <w:rPr>
          <w:rFonts w:eastAsia="Calibri"/>
          <w:sz w:val="28"/>
          <w:szCs w:val="28"/>
          <w:lang w:val="kk-KZ" w:eastAsia="ru-RU"/>
        </w:rPr>
      </w:pPr>
      <w:r w:rsidRPr="00FE56CB">
        <w:rPr>
          <w:rFonts w:eastAsia="Calibri"/>
          <w:sz w:val="28"/>
          <w:szCs w:val="28"/>
          <w:lang w:val="kk-KZ" w:eastAsia="ru-RU"/>
        </w:rPr>
        <w:t xml:space="preserve">Аталған өзгерістердің негізгі мақсаты – жасанды түрде табысты арттырудың алдын алу және әлеуметтік әділеттілікті қамтамасыз ету. </w:t>
      </w:r>
    </w:p>
    <w:p w:rsidR="00501309" w:rsidRPr="00FE56CB" w:rsidRDefault="00501309" w:rsidP="00E46C68">
      <w:pPr>
        <w:shd w:val="clear" w:color="auto" w:fill="FFFFFF"/>
        <w:spacing w:after="0" w:line="240" w:lineRule="auto"/>
        <w:ind w:firstLine="851"/>
        <w:contextualSpacing/>
        <w:jc w:val="both"/>
        <w:rPr>
          <w:color w:val="000000"/>
          <w:sz w:val="28"/>
          <w:szCs w:val="28"/>
          <w:lang w:val="kk-KZ"/>
        </w:rPr>
      </w:pPr>
      <w:r w:rsidRPr="00FE56CB">
        <w:rPr>
          <w:color w:val="000000"/>
          <w:sz w:val="28"/>
          <w:szCs w:val="28"/>
          <w:lang w:val="kk-KZ"/>
        </w:rPr>
        <w:t>Қосымша</w:t>
      </w:r>
      <w:r>
        <w:rPr>
          <w:color w:val="000000"/>
          <w:sz w:val="28"/>
          <w:szCs w:val="28"/>
          <w:lang w:val="kk-KZ"/>
        </w:rPr>
        <w:t xml:space="preserve"> хабарлаймыз</w:t>
      </w:r>
      <w:r w:rsidRPr="00FE56CB">
        <w:rPr>
          <w:color w:val="000000"/>
          <w:sz w:val="28"/>
          <w:szCs w:val="28"/>
          <w:lang w:val="kk-KZ"/>
        </w:rPr>
        <w:t>, Кодекстің 71-бабы 3-тармағына сәйкес, егер әйелдің орташа айлық табысы белгіленген шектен асатын болса, онда жұмыс беруші еңбек шартына және (немесе) ұжымдық шартқа, сондай-ақ жұмыс берушінің актісіне сәйкес, төленетін әлеуметтік төлем мөлшерін шегере отырып, жүктілікке және босануға байланысты демалысты орташа жалақысын сақтай отырып төлеуге міндетті.</w:t>
      </w:r>
    </w:p>
    <w:p w:rsidR="00501309" w:rsidRPr="00FE56CB" w:rsidRDefault="00501309" w:rsidP="00E46C68">
      <w:pPr>
        <w:spacing w:after="0" w:line="240" w:lineRule="auto"/>
        <w:ind w:firstLine="851"/>
        <w:contextualSpacing/>
        <w:jc w:val="both"/>
        <w:rPr>
          <w:rFonts w:eastAsia="Calibri"/>
          <w:b/>
          <w:sz w:val="28"/>
          <w:szCs w:val="28"/>
          <w:lang w:val="kk-KZ" w:eastAsia="ru-RU"/>
        </w:rPr>
      </w:pPr>
      <w:r w:rsidRPr="00FE56CB">
        <w:rPr>
          <w:rFonts w:eastAsia="Calibri"/>
          <w:sz w:val="28"/>
          <w:szCs w:val="28"/>
          <w:lang w:val="kk-KZ" w:eastAsia="ru-RU"/>
        </w:rPr>
        <w:t xml:space="preserve">Қолданыстағы заңнамаға сәйкес, әлеуметтік төлемдерді тағайындау үшін </w:t>
      </w:r>
      <w:r w:rsidRPr="00FE56CB">
        <w:rPr>
          <w:rFonts w:eastAsia="Calibri"/>
          <w:b/>
          <w:sz w:val="28"/>
          <w:szCs w:val="28"/>
          <w:lang w:val="kk-KZ" w:eastAsia="ru-RU"/>
        </w:rPr>
        <w:t xml:space="preserve">ұсынылған құжаттардың (мәліметтердің) дұрыстығын тексеру көзделген. Бұл, әсіресе, әлеуметтік аударымдардың толық әрі уақытылы жүргізілмеуі, міндетті зейнетақы жарналары </w:t>
      </w:r>
      <w:r w:rsidRPr="00FE56CB">
        <w:rPr>
          <w:rFonts w:eastAsia="Calibri"/>
          <w:b/>
          <w:i/>
          <w:sz w:val="24"/>
          <w:szCs w:val="28"/>
          <w:lang w:val="kk-KZ" w:eastAsia="ru-RU"/>
        </w:rPr>
        <w:t>(МЗЖ)</w:t>
      </w:r>
      <w:r w:rsidR="00E46C68">
        <w:rPr>
          <w:rFonts w:eastAsia="Calibri"/>
          <w:b/>
          <w:i/>
          <w:sz w:val="24"/>
          <w:szCs w:val="28"/>
          <w:lang w:val="kk-KZ" w:eastAsia="ru-RU"/>
        </w:rPr>
        <w:t xml:space="preserve"> </w:t>
      </w:r>
      <w:r w:rsidRPr="00FE56CB">
        <w:rPr>
          <w:rFonts w:eastAsia="Calibri"/>
          <w:b/>
          <w:sz w:val="28"/>
          <w:szCs w:val="28"/>
          <w:lang w:val="kk-KZ" w:eastAsia="ru-RU"/>
        </w:rPr>
        <w:t>сомасына сәйкес келмеуі сияқты жағдайларда жүргізіледі</w:t>
      </w:r>
      <w:r w:rsidRPr="009B0099">
        <w:rPr>
          <w:b/>
          <w:color w:val="000000"/>
          <w:sz w:val="28"/>
          <w:szCs w:val="28"/>
          <w:lang w:val="kk-KZ" w:eastAsia="ru-RU"/>
        </w:rPr>
        <w:t>.</w:t>
      </w:r>
    </w:p>
    <w:p w:rsidR="00501309" w:rsidRPr="00FE56CB" w:rsidRDefault="00501309" w:rsidP="00E46C68">
      <w:pPr>
        <w:spacing w:after="0" w:line="240" w:lineRule="auto"/>
        <w:ind w:firstLine="851"/>
        <w:contextualSpacing/>
        <w:jc w:val="both"/>
        <w:rPr>
          <w:rFonts w:eastAsia="Calibri"/>
          <w:sz w:val="28"/>
          <w:szCs w:val="28"/>
          <w:lang w:val="kk-KZ" w:eastAsia="ru-RU"/>
        </w:rPr>
      </w:pPr>
      <w:r w:rsidRPr="00FE56CB">
        <w:rPr>
          <w:rFonts w:eastAsia="Calibri"/>
          <w:sz w:val="28"/>
          <w:szCs w:val="28"/>
          <w:lang w:val="kk-KZ" w:eastAsia="ru-RU"/>
        </w:rPr>
        <w:t>Осы мақсатта Қор мемлекеттік органдарға, ұйымдарға, төлеушіге және өтініш берушіге сұрау салу</w:t>
      </w:r>
      <w:r>
        <w:rPr>
          <w:rFonts w:eastAsia="Calibri"/>
          <w:sz w:val="28"/>
          <w:szCs w:val="28"/>
          <w:lang w:val="kk-KZ" w:eastAsia="ru-RU"/>
        </w:rPr>
        <w:t>лар жіберуге</w:t>
      </w:r>
      <w:r w:rsidRPr="00FE56CB">
        <w:rPr>
          <w:rFonts w:eastAsia="Calibri"/>
          <w:sz w:val="28"/>
          <w:szCs w:val="28"/>
          <w:lang w:val="kk-KZ" w:eastAsia="ru-RU"/>
        </w:rPr>
        <w:t xml:space="preserve">, қажет болған жағдайда қосымша құжаттарды талап етуге құқылы. </w:t>
      </w:r>
    </w:p>
    <w:p w:rsidR="00501309" w:rsidRPr="00BE61AF" w:rsidRDefault="00501309" w:rsidP="00E46C68">
      <w:pPr>
        <w:shd w:val="clear" w:color="auto" w:fill="FFFFFF"/>
        <w:spacing w:after="0" w:line="240" w:lineRule="auto"/>
        <w:ind w:firstLine="851"/>
        <w:contextualSpacing/>
        <w:jc w:val="both"/>
        <w:rPr>
          <w:color w:val="000000"/>
          <w:sz w:val="28"/>
          <w:szCs w:val="28"/>
          <w:lang w:val="kk-KZ"/>
        </w:rPr>
      </w:pPr>
      <w:r w:rsidRPr="00BE61AF">
        <w:rPr>
          <w:color w:val="000000"/>
          <w:sz w:val="28"/>
          <w:szCs w:val="28"/>
          <w:lang w:val="kk-KZ"/>
        </w:rPr>
        <w:t>Табыстың түскенін растайтын құжаттарға мыналар жатады: жеке тұлғаның жалақы жобасы арқылы түскен қаражат айналымдары көрсетілген шот бойынша үзінді көшірме, жеке кәсіпкерлер үшін – банктік шот бойынша үзінді көшірме және (немесе) Rekassa қаржылық фискалдық есептемесі.</w:t>
      </w:r>
    </w:p>
    <w:p w:rsidR="00501309" w:rsidRDefault="00501309" w:rsidP="00E46C68">
      <w:pPr>
        <w:pBdr>
          <w:bottom w:val="single" w:sz="4" w:space="31" w:color="FFFFFF"/>
        </w:pBdr>
        <w:spacing w:after="0" w:line="240" w:lineRule="auto"/>
        <w:ind w:firstLine="851"/>
        <w:contextualSpacing/>
        <w:jc w:val="both"/>
        <w:rPr>
          <w:color w:val="000000"/>
          <w:sz w:val="28"/>
          <w:szCs w:val="28"/>
          <w:lang w:val="kk-KZ" w:eastAsia="ru-RU"/>
        </w:rPr>
      </w:pPr>
      <w:r w:rsidRPr="00BE61AF">
        <w:rPr>
          <w:color w:val="000000"/>
          <w:sz w:val="28"/>
          <w:szCs w:val="28"/>
          <w:lang w:val="kk-KZ"/>
        </w:rPr>
        <w:t xml:space="preserve"> Құжаттарды тексеру мерзімі – бір айдан аспайды, ал қосымша құжаттар талап етілген жағдайда жалпы р</w:t>
      </w:r>
      <w:r>
        <w:rPr>
          <w:color w:val="000000"/>
          <w:sz w:val="28"/>
          <w:szCs w:val="28"/>
          <w:lang w:val="kk-KZ"/>
        </w:rPr>
        <w:t>ә</w:t>
      </w:r>
      <w:r w:rsidRPr="00BE61AF">
        <w:rPr>
          <w:color w:val="000000"/>
          <w:sz w:val="28"/>
          <w:szCs w:val="28"/>
          <w:lang w:val="kk-KZ"/>
        </w:rPr>
        <w:t>сімдеу мерзімі 30 жұмыс күнінен аспайды. Бұл уақыт мемлекеттік органдардан, жұмыс берушіден және өзге ұйымдардан қажетті ақпарат алу, сондай-ақ қызмет алушының қосымша құжаттарды ұсынуы үшін қажет</w:t>
      </w:r>
      <w:r>
        <w:rPr>
          <w:color w:val="000000"/>
          <w:sz w:val="28"/>
          <w:szCs w:val="28"/>
          <w:lang w:val="kk-KZ" w:eastAsia="ru-RU"/>
        </w:rPr>
        <w:t>.</w:t>
      </w:r>
    </w:p>
    <w:p w:rsidR="00501309" w:rsidRPr="00AD4731" w:rsidRDefault="00501309" w:rsidP="00E46C68">
      <w:pPr>
        <w:pBdr>
          <w:bottom w:val="single" w:sz="4" w:space="31" w:color="FFFFFF"/>
        </w:pBdr>
        <w:spacing w:after="0" w:line="240" w:lineRule="auto"/>
        <w:ind w:firstLine="851"/>
        <w:contextualSpacing/>
        <w:jc w:val="both"/>
        <w:rPr>
          <w:color w:val="000000"/>
          <w:sz w:val="28"/>
          <w:szCs w:val="28"/>
          <w:lang w:val="kk-KZ" w:eastAsia="ru-RU"/>
        </w:rPr>
      </w:pPr>
      <w:r w:rsidRPr="00BE61AF">
        <w:rPr>
          <w:color w:val="000000" w:themeColor="text1"/>
          <w:sz w:val="28"/>
          <w:szCs w:val="28"/>
          <w:lang w:val="kk-KZ"/>
        </w:rPr>
        <w:lastRenderedPageBreak/>
        <w:t>Маңызды ескерту: жүктілікке және босануға байланысты біржолғы әлеуметтік төлемнен 10% мөлшерінде міндетті зейнетақы жарналары ұсталып, Бірыңғай жинақтаушы зейнетақы қорына аударылады</w:t>
      </w:r>
      <w:r w:rsidRPr="00FA62AF">
        <w:rPr>
          <w:color w:val="000000" w:themeColor="text1"/>
          <w:sz w:val="28"/>
          <w:szCs w:val="28"/>
          <w:lang w:val="kk-KZ"/>
        </w:rPr>
        <w:t xml:space="preserve">. </w:t>
      </w:r>
    </w:p>
    <w:p w:rsidR="00E46C68" w:rsidRDefault="00501309" w:rsidP="00E46C68">
      <w:pPr>
        <w:pBdr>
          <w:bottom w:val="single" w:sz="4" w:space="31" w:color="FFFFFF"/>
        </w:pBdr>
        <w:spacing w:after="0" w:line="240" w:lineRule="auto"/>
        <w:ind w:firstLine="851"/>
        <w:contextualSpacing/>
        <w:jc w:val="both"/>
        <w:rPr>
          <w:sz w:val="28"/>
          <w:szCs w:val="28"/>
          <w:lang w:val="kk-KZ" w:eastAsia="ru-RU"/>
        </w:rPr>
      </w:pPr>
      <w:r w:rsidRPr="00BE61AF">
        <w:rPr>
          <w:sz w:val="28"/>
          <w:szCs w:val="28"/>
          <w:lang w:val="kk-KZ" w:eastAsia="ru-RU"/>
        </w:rPr>
        <w:t>Жүктілікке және босануға байланысты әлеуметтік төлемді алу үшін қызмет алушы келесі тәсілдердің бірімен жүгіне алады</w:t>
      </w:r>
      <w:r>
        <w:rPr>
          <w:sz w:val="28"/>
          <w:szCs w:val="28"/>
          <w:lang w:val="kk-KZ" w:eastAsia="ru-RU"/>
        </w:rPr>
        <w:t xml:space="preserve"> - </w:t>
      </w:r>
      <w:r w:rsidRPr="00BE61AF">
        <w:rPr>
          <w:color w:val="000000"/>
          <w:sz w:val="28"/>
          <w:szCs w:val="28"/>
          <w:lang w:val="kk-KZ" w:eastAsia="ru-RU"/>
        </w:rPr>
        <w:t>дәстүрлі тәсілмен – «Азаматтарға арналған үкімет» мемлекеттік корпорациясының бөлімшелері арқылы</w:t>
      </w:r>
      <w:r w:rsidRPr="00BE61AF">
        <w:rPr>
          <w:sz w:val="28"/>
          <w:szCs w:val="28"/>
          <w:lang w:val="kk-KZ" w:eastAsia="ru-RU"/>
        </w:rPr>
        <w:t xml:space="preserve">, электрондық түрде – egov.kz </w:t>
      </w:r>
      <w:r>
        <w:rPr>
          <w:sz w:val="28"/>
          <w:szCs w:val="28"/>
          <w:lang w:val="kk-KZ" w:eastAsia="ru-RU"/>
        </w:rPr>
        <w:t>Э</w:t>
      </w:r>
      <w:r w:rsidRPr="00BE61AF">
        <w:rPr>
          <w:sz w:val="28"/>
          <w:szCs w:val="28"/>
          <w:lang w:val="kk-KZ" w:eastAsia="ru-RU"/>
        </w:rPr>
        <w:t>лектрондық үкімет порталы арқылы</w:t>
      </w:r>
      <w:r>
        <w:rPr>
          <w:sz w:val="28"/>
          <w:szCs w:val="28"/>
          <w:lang w:val="kk-KZ" w:eastAsia="ru-RU"/>
        </w:rPr>
        <w:t xml:space="preserve">, </w:t>
      </w:r>
      <w:r w:rsidRPr="00BE61AF">
        <w:rPr>
          <w:sz w:val="28"/>
          <w:szCs w:val="28"/>
          <w:lang w:val="kk-KZ" w:eastAsia="ru-RU"/>
        </w:rPr>
        <w:t>проактивті форматта – СМС-хабарлама арқылы өтініш берушінің келісімін алғаннан кейін</w:t>
      </w:r>
      <w:r>
        <w:rPr>
          <w:sz w:val="28"/>
          <w:szCs w:val="28"/>
          <w:lang w:val="kk-KZ" w:eastAsia="ru-RU"/>
        </w:rPr>
        <w:t>.</w:t>
      </w:r>
    </w:p>
    <w:p w:rsidR="00E46C68" w:rsidRDefault="00E46C68" w:rsidP="00E46C68">
      <w:pPr>
        <w:pBdr>
          <w:bottom w:val="single" w:sz="4" w:space="31" w:color="FFFFFF"/>
        </w:pBdr>
        <w:spacing w:after="0" w:line="240" w:lineRule="auto"/>
        <w:ind w:firstLine="851"/>
        <w:contextualSpacing/>
        <w:jc w:val="both"/>
        <w:rPr>
          <w:sz w:val="28"/>
          <w:szCs w:val="28"/>
          <w:lang w:val="kk-KZ" w:eastAsia="ru-RU"/>
        </w:rPr>
      </w:pPr>
      <w:r w:rsidRPr="00D44D9E">
        <w:rPr>
          <w:b/>
          <w:sz w:val="28"/>
          <w:szCs w:val="28"/>
          <w:lang w:val="kk-KZ"/>
        </w:rPr>
        <w:t>Құрметті қызмет алушы!</w:t>
      </w:r>
    </w:p>
    <w:p w:rsidR="00E46C68" w:rsidRPr="00D44D9E" w:rsidRDefault="00E46C68" w:rsidP="00E46C68">
      <w:pPr>
        <w:pBdr>
          <w:bottom w:val="single" w:sz="4" w:space="31" w:color="FFFFFF"/>
        </w:pBdr>
        <w:spacing w:after="0" w:line="240" w:lineRule="auto"/>
        <w:ind w:firstLine="851"/>
        <w:contextualSpacing/>
        <w:jc w:val="both"/>
        <w:rPr>
          <w:sz w:val="28"/>
          <w:szCs w:val="28"/>
          <w:lang w:val="kk-KZ" w:eastAsia="ru-RU"/>
        </w:rPr>
      </w:pPr>
      <w:r w:rsidRPr="00D44D9E">
        <w:rPr>
          <w:sz w:val="28"/>
          <w:szCs w:val="28"/>
          <w:lang w:val="kk-KZ"/>
        </w:rPr>
        <w:t>Егер мемлекеттік қызмет алу барысында артық құжаттарды талап ету, мерзімдердің бұзылуы, негізсіз бас тарту және басқа да әкімшілік кедергілерге тап болсаңыз, өз құқықтарыңызды қорғау үшін Қазақстан Республикасы Мемлекеттік қызмет істері агенттігінің Қарағанды облысы бойынша департаментіне келесі мекенжай бойынша жүгіне аласыз: Қарағанды қаласы, Нұрсұлтан Назарбаев даңғылы, 39. Байланыс телефондары: 8 (7212) 50-40-66, 50-33-83.</w:t>
      </w:r>
    </w:p>
    <w:p w:rsidR="00E46C68" w:rsidRPr="003C5379" w:rsidRDefault="00E46C68" w:rsidP="00E46C68">
      <w:pPr>
        <w:pBdr>
          <w:bottom w:val="single" w:sz="4" w:space="31" w:color="FFFFFF"/>
        </w:pBdr>
        <w:spacing w:after="0" w:line="240" w:lineRule="auto"/>
        <w:ind w:firstLine="851"/>
        <w:contextualSpacing/>
        <w:jc w:val="both"/>
        <w:rPr>
          <w:color w:val="000000"/>
          <w:sz w:val="28"/>
          <w:szCs w:val="28"/>
          <w:lang w:val="kk-KZ" w:eastAsia="ru-RU"/>
        </w:rPr>
      </w:pPr>
    </w:p>
    <w:p w:rsidR="00501309" w:rsidRPr="00BE61AF" w:rsidRDefault="00501309" w:rsidP="00E46C68">
      <w:pPr>
        <w:pBdr>
          <w:bottom w:val="single" w:sz="4" w:space="31" w:color="FFFFFF"/>
        </w:pBdr>
        <w:spacing w:after="0" w:line="240" w:lineRule="auto"/>
        <w:ind w:firstLine="851"/>
        <w:contextualSpacing/>
        <w:jc w:val="both"/>
        <w:rPr>
          <w:color w:val="000000"/>
          <w:sz w:val="28"/>
          <w:szCs w:val="28"/>
          <w:lang w:val="kk-KZ" w:eastAsia="ru-RU"/>
        </w:rPr>
      </w:pPr>
    </w:p>
    <w:bookmarkEnd w:id="0"/>
    <w:p w:rsidR="00501309" w:rsidRPr="00BE61AF" w:rsidRDefault="00501309" w:rsidP="00E46C68">
      <w:pPr>
        <w:pBdr>
          <w:bottom w:val="single" w:sz="4" w:space="31" w:color="FFFFFF"/>
        </w:pBdr>
        <w:spacing w:after="0" w:line="240" w:lineRule="auto"/>
        <w:ind w:firstLine="851"/>
        <w:contextualSpacing/>
        <w:jc w:val="right"/>
        <w:rPr>
          <w:color w:val="000000"/>
          <w:sz w:val="28"/>
          <w:szCs w:val="28"/>
          <w:lang w:val="kk-KZ" w:eastAsia="ru-RU"/>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Default="00501309" w:rsidP="00E46C68">
      <w:pPr>
        <w:spacing w:line="240" w:lineRule="auto"/>
        <w:ind w:firstLine="851"/>
        <w:contextualSpacing/>
        <w:jc w:val="center"/>
        <w:rPr>
          <w:b/>
          <w:sz w:val="28"/>
          <w:szCs w:val="28"/>
          <w:lang w:val="kk-KZ"/>
        </w:rPr>
      </w:pPr>
    </w:p>
    <w:p w:rsidR="00501309" w:rsidRPr="00501309" w:rsidRDefault="00501309" w:rsidP="00E46C68">
      <w:pPr>
        <w:spacing w:line="240" w:lineRule="auto"/>
        <w:ind w:left="567" w:firstLine="851"/>
        <w:contextualSpacing/>
        <w:jc w:val="center"/>
        <w:rPr>
          <w:b/>
          <w:sz w:val="28"/>
          <w:szCs w:val="28"/>
          <w:lang w:val="kk-KZ"/>
        </w:rPr>
      </w:pPr>
    </w:p>
    <w:sectPr w:rsidR="00501309" w:rsidRPr="00501309" w:rsidSect="00E46C68">
      <w:headerReference w:type="default" r:id="rId7"/>
      <w:foot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EA5" w:rsidRDefault="00955EA5">
      <w:pPr>
        <w:spacing w:after="0" w:line="240" w:lineRule="auto"/>
      </w:pPr>
      <w:r>
        <w:separator/>
      </w:r>
    </w:p>
  </w:endnote>
  <w:endnote w:type="continuationSeparator" w:id="0">
    <w:p w:rsidR="00955EA5" w:rsidRDefault="00955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2001908"/>
      <w:docPartObj>
        <w:docPartGallery w:val="Page Numbers (Bottom of Page)"/>
        <w:docPartUnique/>
      </w:docPartObj>
    </w:sdtPr>
    <w:sdtEndPr/>
    <w:sdtContent>
      <w:p w:rsidR="00E974AC" w:rsidRDefault="00FA0DB4">
        <w:pPr>
          <w:pStyle w:val="a6"/>
          <w:jc w:val="center"/>
        </w:pPr>
        <w:r>
          <w:fldChar w:fldCharType="begin"/>
        </w:r>
        <w:r w:rsidR="0026789E">
          <w:instrText>PAGE   \* MERGEFORMAT</w:instrText>
        </w:r>
        <w:r>
          <w:fldChar w:fldCharType="separate"/>
        </w:r>
        <w:r w:rsidR="004A4BAA">
          <w:rPr>
            <w:noProof/>
          </w:rPr>
          <w:t>1</w:t>
        </w:r>
        <w:r>
          <w:fldChar w:fldCharType="end"/>
        </w:r>
      </w:p>
    </w:sdtContent>
  </w:sdt>
  <w:p w:rsidR="00E974AC" w:rsidRDefault="00955EA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EA5" w:rsidRDefault="00955EA5">
      <w:pPr>
        <w:spacing w:after="0" w:line="240" w:lineRule="auto"/>
      </w:pPr>
      <w:r>
        <w:separator/>
      </w:r>
    </w:p>
  </w:footnote>
  <w:footnote w:type="continuationSeparator" w:id="0">
    <w:p w:rsidR="00955EA5" w:rsidRDefault="00955E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955EA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ГУ Аппарат акима Осакаровского района Карагандинской области - Жапарова А.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30DCA"/>
    <w:multiLevelType w:val="multilevel"/>
    <w:tmpl w:val="4402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C6001"/>
    <w:multiLevelType w:val="hybridMultilevel"/>
    <w:tmpl w:val="1EEED422"/>
    <w:lvl w:ilvl="0" w:tplc="4FC0F740">
      <w:start w:val="1"/>
      <w:numFmt w:val="decimal"/>
      <w:lvlText w:val="%1."/>
      <w:lvlJc w:val="left"/>
      <w:pPr>
        <w:ind w:left="1080" w:hanging="360"/>
      </w:pPr>
      <w:rPr>
        <w:rFonts w:ascii="Times New Roman" w:hAnsi="Times New Roman" w:cs="Times New Roman"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1968707C"/>
    <w:multiLevelType w:val="multilevel"/>
    <w:tmpl w:val="3420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6240F"/>
    <w:multiLevelType w:val="multilevel"/>
    <w:tmpl w:val="14A0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B0D65"/>
    <w:multiLevelType w:val="multilevel"/>
    <w:tmpl w:val="16BC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D0FA7"/>
    <w:multiLevelType w:val="multilevel"/>
    <w:tmpl w:val="5202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7E3632"/>
    <w:multiLevelType w:val="multilevel"/>
    <w:tmpl w:val="C690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84C98"/>
    <w:multiLevelType w:val="hybridMultilevel"/>
    <w:tmpl w:val="A1EA20E4"/>
    <w:lvl w:ilvl="0" w:tplc="EA9CEBC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8" w15:restartNumberingAfterBreak="0">
    <w:nsid w:val="659E3C9F"/>
    <w:multiLevelType w:val="hybridMultilevel"/>
    <w:tmpl w:val="581ECF2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6"/>
  </w:num>
  <w:num w:numId="6">
    <w:abstractNumId w:val="2"/>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5F0"/>
    <w:rsid w:val="0004582F"/>
    <w:rsid w:val="0006560D"/>
    <w:rsid w:val="000A1A7B"/>
    <w:rsid w:val="000B7E17"/>
    <w:rsid w:val="000F1D36"/>
    <w:rsid w:val="0011043B"/>
    <w:rsid w:val="001216B6"/>
    <w:rsid w:val="001F1BD7"/>
    <w:rsid w:val="00214762"/>
    <w:rsid w:val="002302B6"/>
    <w:rsid w:val="00256A8E"/>
    <w:rsid w:val="0026789E"/>
    <w:rsid w:val="002B3F37"/>
    <w:rsid w:val="002F2549"/>
    <w:rsid w:val="00340D36"/>
    <w:rsid w:val="003526BA"/>
    <w:rsid w:val="003804A2"/>
    <w:rsid w:val="003824EA"/>
    <w:rsid w:val="00392625"/>
    <w:rsid w:val="003A629B"/>
    <w:rsid w:val="003B1B81"/>
    <w:rsid w:val="003C5379"/>
    <w:rsid w:val="003D7847"/>
    <w:rsid w:val="003E3DCB"/>
    <w:rsid w:val="003F75B8"/>
    <w:rsid w:val="00433C46"/>
    <w:rsid w:val="004A4BAA"/>
    <w:rsid w:val="004B7795"/>
    <w:rsid w:val="004D21C6"/>
    <w:rsid w:val="00501309"/>
    <w:rsid w:val="00534A28"/>
    <w:rsid w:val="00550403"/>
    <w:rsid w:val="00566FBB"/>
    <w:rsid w:val="00595F7F"/>
    <w:rsid w:val="005C377A"/>
    <w:rsid w:val="005E57CB"/>
    <w:rsid w:val="005F3ED5"/>
    <w:rsid w:val="00604DCC"/>
    <w:rsid w:val="00621BA3"/>
    <w:rsid w:val="006A5034"/>
    <w:rsid w:val="006D2329"/>
    <w:rsid w:val="006F14D4"/>
    <w:rsid w:val="0074299A"/>
    <w:rsid w:val="00781808"/>
    <w:rsid w:val="00782575"/>
    <w:rsid w:val="00782E6A"/>
    <w:rsid w:val="0078725C"/>
    <w:rsid w:val="00790C14"/>
    <w:rsid w:val="007B4588"/>
    <w:rsid w:val="007C5BF9"/>
    <w:rsid w:val="007D615C"/>
    <w:rsid w:val="007F7567"/>
    <w:rsid w:val="00804B95"/>
    <w:rsid w:val="0082023D"/>
    <w:rsid w:val="00823BDC"/>
    <w:rsid w:val="00824BE9"/>
    <w:rsid w:val="008727F0"/>
    <w:rsid w:val="008854C2"/>
    <w:rsid w:val="008D20D9"/>
    <w:rsid w:val="008D3E39"/>
    <w:rsid w:val="00912443"/>
    <w:rsid w:val="0091659C"/>
    <w:rsid w:val="009249B7"/>
    <w:rsid w:val="00955EA5"/>
    <w:rsid w:val="0096130F"/>
    <w:rsid w:val="00974CB2"/>
    <w:rsid w:val="00990E00"/>
    <w:rsid w:val="00992AAE"/>
    <w:rsid w:val="00997315"/>
    <w:rsid w:val="009B0099"/>
    <w:rsid w:val="009E3101"/>
    <w:rsid w:val="009E64F1"/>
    <w:rsid w:val="009F69FD"/>
    <w:rsid w:val="00A2185D"/>
    <w:rsid w:val="00A35109"/>
    <w:rsid w:val="00A94605"/>
    <w:rsid w:val="00AB0AB6"/>
    <w:rsid w:val="00AD4731"/>
    <w:rsid w:val="00B00017"/>
    <w:rsid w:val="00B73611"/>
    <w:rsid w:val="00B7718D"/>
    <w:rsid w:val="00BB68A1"/>
    <w:rsid w:val="00BD56F2"/>
    <w:rsid w:val="00C448B1"/>
    <w:rsid w:val="00C4615F"/>
    <w:rsid w:val="00C66479"/>
    <w:rsid w:val="00CA6DE9"/>
    <w:rsid w:val="00CB0C8C"/>
    <w:rsid w:val="00D13BE2"/>
    <w:rsid w:val="00D155F0"/>
    <w:rsid w:val="00D537FF"/>
    <w:rsid w:val="00D80A35"/>
    <w:rsid w:val="00D9139A"/>
    <w:rsid w:val="00DA5DF8"/>
    <w:rsid w:val="00DA6414"/>
    <w:rsid w:val="00DB1EEC"/>
    <w:rsid w:val="00DD7DF5"/>
    <w:rsid w:val="00DE1A3D"/>
    <w:rsid w:val="00DE5F9E"/>
    <w:rsid w:val="00DE6787"/>
    <w:rsid w:val="00E03372"/>
    <w:rsid w:val="00E15324"/>
    <w:rsid w:val="00E46C68"/>
    <w:rsid w:val="00E74FE4"/>
    <w:rsid w:val="00E91CFC"/>
    <w:rsid w:val="00EE208D"/>
    <w:rsid w:val="00EE2365"/>
    <w:rsid w:val="00EF6463"/>
    <w:rsid w:val="00F45743"/>
    <w:rsid w:val="00F46D8C"/>
    <w:rsid w:val="00F52120"/>
    <w:rsid w:val="00F70D58"/>
    <w:rsid w:val="00F71B73"/>
    <w:rsid w:val="00FA0DB4"/>
    <w:rsid w:val="00FA62AF"/>
    <w:rsid w:val="00FC522B"/>
    <w:rsid w:val="00FC5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C365BDCC-8A21-42C5-B13E-8C701C58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20D9"/>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s,References,List Paragraph (numbered (a)),NUMBERED PARAGRAPH,List Paragraph 1,List_Paragraph,Multilevel para_II,Akapit z listą BS,IBL List Paragraph,List Paragraph nowy,Numbered List Paragraph,Bullet1,Numbered list,List Paragraph1"/>
    <w:basedOn w:val="a"/>
    <w:link w:val="a4"/>
    <w:uiPriority w:val="34"/>
    <w:qFormat/>
    <w:rsid w:val="0026789E"/>
    <w:pPr>
      <w:ind w:left="720"/>
      <w:contextualSpacing/>
    </w:pPr>
    <w:rPr>
      <w:rFonts w:asciiTheme="minorHAnsi" w:eastAsiaTheme="minorHAnsi" w:hAnsiTheme="minorHAnsi" w:cstheme="minorBidi"/>
      <w:lang w:val="ru-RU"/>
    </w:rPr>
  </w:style>
  <w:style w:type="character" w:customStyle="1" w:styleId="a4">
    <w:name w:val="Абзац списка Знак"/>
    <w:aliases w:val="Bullets Знак,References Знак,List Paragraph (numbered (a)) Знак,NUMBERED PARAGRAPH Знак,List Paragraph 1 Знак,List_Paragraph Знак,Multilevel para_II Знак,Akapit z listą BS Знак,IBL List Paragraph Знак,List Paragraph nowy Знак"/>
    <w:basedOn w:val="a0"/>
    <w:link w:val="a3"/>
    <w:uiPriority w:val="34"/>
    <w:locked/>
    <w:rsid w:val="0026789E"/>
    <w:rPr>
      <w:lang w:val="ru-RU"/>
    </w:rPr>
  </w:style>
  <w:style w:type="paragraph" w:styleId="a5">
    <w:name w:val="No Spacing"/>
    <w:uiPriority w:val="1"/>
    <w:qFormat/>
    <w:rsid w:val="0026789E"/>
    <w:pPr>
      <w:spacing w:after="0" w:line="240" w:lineRule="auto"/>
    </w:pPr>
  </w:style>
  <w:style w:type="paragraph" w:styleId="a6">
    <w:name w:val="footer"/>
    <w:basedOn w:val="a"/>
    <w:link w:val="a7"/>
    <w:uiPriority w:val="99"/>
    <w:unhideWhenUsed/>
    <w:rsid w:val="0026789E"/>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7">
    <w:name w:val="Нижний колонтитул Знак"/>
    <w:basedOn w:val="a0"/>
    <w:link w:val="a6"/>
    <w:uiPriority w:val="99"/>
    <w:rsid w:val="0026789E"/>
    <w:rPr>
      <w:lang w:val="ru-RU"/>
    </w:rPr>
  </w:style>
  <w:style w:type="paragraph" w:styleId="a8">
    <w:name w:val="Normal (Web)"/>
    <w:basedOn w:val="a"/>
    <w:uiPriority w:val="99"/>
    <w:semiHidden/>
    <w:unhideWhenUsed/>
    <w:rsid w:val="004B7795"/>
    <w:pPr>
      <w:spacing w:before="100" w:beforeAutospacing="1" w:after="100" w:afterAutospacing="1" w:line="240" w:lineRule="auto"/>
    </w:pPr>
    <w:rPr>
      <w:sz w:val="24"/>
      <w:szCs w:val="24"/>
    </w:rPr>
  </w:style>
  <w:style w:type="character" w:styleId="a9">
    <w:name w:val="Hyperlink"/>
    <w:basedOn w:val="a0"/>
    <w:uiPriority w:val="99"/>
    <w:semiHidden/>
    <w:unhideWhenUsed/>
    <w:rsid w:val="004B7795"/>
    <w:rPr>
      <w:color w:val="0000FF"/>
      <w:u w:val="single"/>
    </w:rPr>
  </w:style>
  <w:style w:type="table" w:styleId="aa">
    <w:name w:val="Table Grid"/>
    <w:basedOn w:val="a1"/>
    <w:uiPriority w:val="39"/>
    <w:rsid w:val="00824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CA6DE9"/>
    <w:pPr>
      <w:spacing w:before="100" w:beforeAutospacing="1" w:after="100" w:afterAutospacing="1" w:line="240" w:lineRule="auto"/>
    </w:pPr>
    <w:rPr>
      <w:sz w:val="24"/>
      <w:szCs w:val="24"/>
    </w:rPr>
  </w:style>
  <w:style w:type="paragraph" w:customStyle="1" w:styleId="pji">
    <w:name w:val="pji"/>
    <w:basedOn w:val="a"/>
    <w:rsid w:val="00782E6A"/>
    <w:pPr>
      <w:spacing w:after="0" w:line="240" w:lineRule="auto"/>
      <w:jc w:val="both"/>
    </w:pPr>
    <w:rPr>
      <w:rFonts w:eastAsiaTheme="minorEastAsia"/>
      <w:color w:val="000000"/>
      <w:sz w:val="24"/>
      <w:szCs w:val="24"/>
      <w:lang w:val="ru-RU" w:eastAsia="ru-RU"/>
    </w:rPr>
  </w:style>
  <w:style w:type="character" w:customStyle="1" w:styleId="s0">
    <w:name w:val="s0"/>
    <w:basedOn w:val="a0"/>
    <w:rsid w:val="00782E6A"/>
    <w:rPr>
      <w:rFonts w:ascii="Times New Roman" w:hAnsi="Times New Roman" w:cs="Times New Roman" w:hint="default"/>
      <w:b w:val="0"/>
      <w:bCs w:val="0"/>
      <w:i w:val="0"/>
      <w:iCs w:val="0"/>
      <w:color w:val="000000"/>
    </w:rPr>
  </w:style>
  <w:style w:type="character" w:customStyle="1" w:styleId="s3">
    <w:name w:val="s3"/>
    <w:basedOn w:val="a0"/>
    <w:rsid w:val="00782E6A"/>
    <w:rPr>
      <w:rFonts w:ascii="Times New Roman" w:hAnsi="Times New Roman" w:cs="Times New Roman" w:hint="default"/>
      <w:b w:val="0"/>
      <w:bCs w:val="0"/>
      <w:i/>
      <w:iCs/>
      <w:color w:val="FF0000"/>
    </w:rPr>
  </w:style>
  <w:style w:type="character" w:customStyle="1" w:styleId="s1">
    <w:name w:val="s1"/>
    <w:basedOn w:val="a0"/>
    <w:rsid w:val="00782E6A"/>
    <w:rPr>
      <w:rFonts w:ascii="Times New Roman" w:hAnsi="Times New Roman" w:cs="Times New Roman" w:hint="default"/>
      <w:b/>
      <w:bCs/>
      <w:color w:val="000000"/>
    </w:rPr>
  </w:style>
  <w:style w:type="paragraph" w:customStyle="1" w:styleId="Default">
    <w:name w:val="Default"/>
    <w:rsid w:val="00FA62A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87223">
      <w:bodyDiv w:val="1"/>
      <w:marLeft w:val="0"/>
      <w:marRight w:val="0"/>
      <w:marTop w:val="0"/>
      <w:marBottom w:val="0"/>
      <w:divBdr>
        <w:top w:val="none" w:sz="0" w:space="0" w:color="auto"/>
        <w:left w:val="none" w:sz="0" w:space="0" w:color="auto"/>
        <w:bottom w:val="none" w:sz="0" w:space="0" w:color="auto"/>
        <w:right w:val="none" w:sz="0" w:space="0" w:color="auto"/>
      </w:divBdr>
      <w:divsChild>
        <w:div w:id="167910926">
          <w:marLeft w:val="0"/>
          <w:marRight w:val="0"/>
          <w:marTop w:val="0"/>
          <w:marBottom w:val="0"/>
          <w:divBdr>
            <w:top w:val="none" w:sz="0" w:space="0" w:color="auto"/>
            <w:left w:val="none" w:sz="0" w:space="0" w:color="auto"/>
            <w:bottom w:val="none" w:sz="0" w:space="0" w:color="auto"/>
            <w:right w:val="none" w:sz="0" w:space="0" w:color="auto"/>
          </w:divBdr>
        </w:div>
        <w:div w:id="457533749">
          <w:marLeft w:val="0"/>
          <w:marRight w:val="0"/>
          <w:marTop w:val="0"/>
          <w:marBottom w:val="0"/>
          <w:divBdr>
            <w:top w:val="none" w:sz="0" w:space="0" w:color="auto"/>
            <w:left w:val="none" w:sz="0" w:space="0" w:color="auto"/>
            <w:bottom w:val="none" w:sz="0" w:space="0" w:color="auto"/>
            <w:right w:val="none" w:sz="0" w:space="0" w:color="auto"/>
          </w:divBdr>
        </w:div>
        <w:div w:id="1162157557">
          <w:marLeft w:val="0"/>
          <w:marRight w:val="0"/>
          <w:marTop w:val="0"/>
          <w:marBottom w:val="0"/>
          <w:divBdr>
            <w:top w:val="none" w:sz="0" w:space="0" w:color="auto"/>
            <w:left w:val="none" w:sz="0" w:space="0" w:color="auto"/>
            <w:bottom w:val="none" w:sz="0" w:space="0" w:color="auto"/>
            <w:right w:val="none" w:sz="0" w:space="0" w:color="auto"/>
          </w:divBdr>
        </w:div>
        <w:div w:id="1426729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005467">
      <w:bodyDiv w:val="1"/>
      <w:marLeft w:val="0"/>
      <w:marRight w:val="0"/>
      <w:marTop w:val="0"/>
      <w:marBottom w:val="0"/>
      <w:divBdr>
        <w:top w:val="none" w:sz="0" w:space="0" w:color="auto"/>
        <w:left w:val="none" w:sz="0" w:space="0" w:color="auto"/>
        <w:bottom w:val="none" w:sz="0" w:space="0" w:color="auto"/>
        <w:right w:val="none" w:sz="0" w:space="0" w:color="auto"/>
      </w:divBdr>
      <w:divsChild>
        <w:div w:id="986280583">
          <w:marLeft w:val="0"/>
          <w:marRight w:val="0"/>
          <w:marTop w:val="0"/>
          <w:marBottom w:val="0"/>
          <w:divBdr>
            <w:top w:val="none" w:sz="0" w:space="0" w:color="auto"/>
            <w:left w:val="none" w:sz="0" w:space="0" w:color="auto"/>
            <w:bottom w:val="none" w:sz="0" w:space="0" w:color="auto"/>
            <w:right w:val="none" w:sz="0" w:space="0" w:color="auto"/>
          </w:divBdr>
        </w:div>
        <w:div w:id="1840996566">
          <w:marLeft w:val="0"/>
          <w:marRight w:val="0"/>
          <w:marTop w:val="0"/>
          <w:marBottom w:val="0"/>
          <w:divBdr>
            <w:top w:val="none" w:sz="0" w:space="0" w:color="auto"/>
            <w:left w:val="none" w:sz="0" w:space="0" w:color="auto"/>
            <w:bottom w:val="none" w:sz="0" w:space="0" w:color="auto"/>
            <w:right w:val="none" w:sz="0" w:space="0" w:color="auto"/>
          </w:divBdr>
          <w:divsChild>
            <w:div w:id="1592201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83291352">
      <w:bodyDiv w:val="1"/>
      <w:marLeft w:val="0"/>
      <w:marRight w:val="0"/>
      <w:marTop w:val="0"/>
      <w:marBottom w:val="0"/>
      <w:divBdr>
        <w:top w:val="none" w:sz="0" w:space="0" w:color="auto"/>
        <w:left w:val="none" w:sz="0" w:space="0" w:color="auto"/>
        <w:bottom w:val="none" w:sz="0" w:space="0" w:color="auto"/>
        <w:right w:val="none" w:sz="0" w:space="0" w:color="auto"/>
      </w:divBdr>
      <w:divsChild>
        <w:div w:id="163863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877277">
      <w:bodyDiv w:val="1"/>
      <w:marLeft w:val="0"/>
      <w:marRight w:val="0"/>
      <w:marTop w:val="0"/>
      <w:marBottom w:val="0"/>
      <w:divBdr>
        <w:top w:val="none" w:sz="0" w:space="0" w:color="auto"/>
        <w:left w:val="none" w:sz="0" w:space="0" w:color="auto"/>
        <w:bottom w:val="none" w:sz="0" w:space="0" w:color="auto"/>
        <w:right w:val="none" w:sz="0" w:space="0" w:color="auto"/>
      </w:divBdr>
    </w:div>
    <w:div w:id="904418909">
      <w:bodyDiv w:val="1"/>
      <w:marLeft w:val="0"/>
      <w:marRight w:val="0"/>
      <w:marTop w:val="0"/>
      <w:marBottom w:val="0"/>
      <w:divBdr>
        <w:top w:val="none" w:sz="0" w:space="0" w:color="auto"/>
        <w:left w:val="none" w:sz="0" w:space="0" w:color="auto"/>
        <w:bottom w:val="none" w:sz="0" w:space="0" w:color="auto"/>
        <w:right w:val="none" w:sz="0" w:space="0" w:color="auto"/>
      </w:divBdr>
      <w:divsChild>
        <w:div w:id="13650219">
          <w:marLeft w:val="0"/>
          <w:marRight w:val="0"/>
          <w:marTop w:val="0"/>
          <w:marBottom w:val="0"/>
          <w:divBdr>
            <w:top w:val="none" w:sz="0" w:space="0" w:color="auto"/>
            <w:left w:val="none" w:sz="0" w:space="0" w:color="auto"/>
            <w:bottom w:val="none" w:sz="0" w:space="0" w:color="auto"/>
            <w:right w:val="none" w:sz="0" w:space="0" w:color="auto"/>
          </w:divBdr>
        </w:div>
        <w:div w:id="1998144074">
          <w:marLeft w:val="0"/>
          <w:marRight w:val="0"/>
          <w:marTop w:val="0"/>
          <w:marBottom w:val="0"/>
          <w:divBdr>
            <w:top w:val="none" w:sz="0" w:space="0" w:color="auto"/>
            <w:left w:val="none" w:sz="0" w:space="0" w:color="auto"/>
            <w:bottom w:val="none" w:sz="0" w:space="0" w:color="auto"/>
            <w:right w:val="none" w:sz="0" w:space="0" w:color="auto"/>
          </w:divBdr>
          <w:divsChild>
            <w:div w:id="558130422">
              <w:marLeft w:val="0"/>
              <w:marRight w:val="0"/>
              <w:marTop w:val="0"/>
              <w:marBottom w:val="0"/>
              <w:divBdr>
                <w:top w:val="none" w:sz="0" w:space="0" w:color="auto"/>
                <w:left w:val="none" w:sz="0" w:space="0" w:color="auto"/>
                <w:bottom w:val="none" w:sz="0" w:space="0" w:color="auto"/>
                <w:right w:val="none" w:sz="0" w:space="0" w:color="auto"/>
              </w:divBdr>
            </w:div>
            <w:div w:id="125968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0941">
      <w:bodyDiv w:val="1"/>
      <w:marLeft w:val="0"/>
      <w:marRight w:val="0"/>
      <w:marTop w:val="0"/>
      <w:marBottom w:val="0"/>
      <w:divBdr>
        <w:top w:val="none" w:sz="0" w:space="0" w:color="auto"/>
        <w:left w:val="none" w:sz="0" w:space="0" w:color="auto"/>
        <w:bottom w:val="none" w:sz="0" w:space="0" w:color="auto"/>
        <w:right w:val="none" w:sz="0" w:space="0" w:color="auto"/>
      </w:divBdr>
      <w:divsChild>
        <w:div w:id="2114981435">
          <w:marLeft w:val="0"/>
          <w:marRight w:val="0"/>
          <w:marTop w:val="0"/>
          <w:marBottom w:val="0"/>
          <w:divBdr>
            <w:top w:val="none" w:sz="0" w:space="0" w:color="auto"/>
            <w:left w:val="none" w:sz="0" w:space="0" w:color="auto"/>
            <w:bottom w:val="none" w:sz="0" w:space="0" w:color="auto"/>
            <w:right w:val="none" w:sz="0" w:space="0" w:color="auto"/>
          </w:divBdr>
        </w:div>
        <w:div w:id="1480463961">
          <w:marLeft w:val="0"/>
          <w:marRight w:val="0"/>
          <w:marTop w:val="0"/>
          <w:marBottom w:val="0"/>
          <w:divBdr>
            <w:top w:val="none" w:sz="0" w:space="0" w:color="auto"/>
            <w:left w:val="none" w:sz="0" w:space="0" w:color="auto"/>
            <w:bottom w:val="none" w:sz="0" w:space="0" w:color="auto"/>
            <w:right w:val="none" w:sz="0" w:space="0" w:color="auto"/>
          </w:divBdr>
        </w:div>
      </w:divsChild>
    </w:div>
    <w:div w:id="1534808266">
      <w:bodyDiv w:val="1"/>
      <w:marLeft w:val="0"/>
      <w:marRight w:val="0"/>
      <w:marTop w:val="0"/>
      <w:marBottom w:val="0"/>
      <w:divBdr>
        <w:top w:val="none" w:sz="0" w:space="0" w:color="auto"/>
        <w:left w:val="none" w:sz="0" w:space="0" w:color="auto"/>
        <w:bottom w:val="none" w:sz="0" w:space="0" w:color="auto"/>
        <w:right w:val="none" w:sz="0" w:space="0" w:color="auto"/>
      </w:divBdr>
    </w:div>
    <w:div w:id="1852377550">
      <w:bodyDiv w:val="1"/>
      <w:marLeft w:val="0"/>
      <w:marRight w:val="0"/>
      <w:marTop w:val="0"/>
      <w:marBottom w:val="0"/>
      <w:divBdr>
        <w:top w:val="none" w:sz="0" w:space="0" w:color="auto"/>
        <w:left w:val="none" w:sz="0" w:space="0" w:color="auto"/>
        <w:bottom w:val="none" w:sz="0" w:space="0" w:color="auto"/>
        <w:right w:val="none" w:sz="0" w:space="0" w:color="auto"/>
      </w:divBdr>
      <w:divsChild>
        <w:div w:id="1270625115">
          <w:marLeft w:val="0"/>
          <w:marRight w:val="0"/>
          <w:marTop w:val="0"/>
          <w:marBottom w:val="0"/>
          <w:divBdr>
            <w:top w:val="none" w:sz="0" w:space="0" w:color="auto"/>
            <w:left w:val="none" w:sz="0" w:space="0" w:color="auto"/>
            <w:bottom w:val="none" w:sz="0" w:space="0" w:color="auto"/>
            <w:right w:val="none" w:sz="0" w:space="0" w:color="auto"/>
          </w:divBdr>
        </w:div>
        <w:div w:id="1790314846">
          <w:marLeft w:val="0"/>
          <w:marRight w:val="0"/>
          <w:marTop w:val="0"/>
          <w:marBottom w:val="0"/>
          <w:divBdr>
            <w:top w:val="none" w:sz="0" w:space="0" w:color="auto"/>
            <w:left w:val="none" w:sz="0" w:space="0" w:color="auto"/>
            <w:bottom w:val="none" w:sz="0" w:space="0" w:color="auto"/>
            <w:right w:val="none" w:sz="0" w:space="0" w:color="auto"/>
          </w:divBdr>
          <w:divsChild>
            <w:div w:id="20341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48582">
      <w:bodyDiv w:val="1"/>
      <w:marLeft w:val="0"/>
      <w:marRight w:val="0"/>
      <w:marTop w:val="0"/>
      <w:marBottom w:val="0"/>
      <w:divBdr>
        <w:top w:val="none" w:sz="0" w:space="0" w:color="auto"/>
        <w:left w:val="none" w:sz="0" w:space="0" w:color="auto"/>
        <w:bottom w:val="none" w:sz="0" w:space="0" w:color="auto"/>
        <w:right w:val="none" w:sz="0" w:space="0" w:color="auto"/>
      </w:divBdr>
      <w:divsChild>
        <w:div w:id="37828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198880">
      <w:bodyDiv w:val="1"/>
      <w:marLeft w:val="0"/>
      <w:marRight w:val="0"/>
      <w:marTop w:val="0"/>
      <w:marBottom w:val="0"/>
      <w:divBdr>
        <w:top w:val="none" w:sz="0" w:space="0" w:color="auto"/>
        <w:left w:val="none" w:sz="0" w:space="0" w:color="auto"/>
        <w:bottom w:val="none" w:sz="0" w:space="0" w:color="auto"/>
        <w:right w:val="none" w:sz="0" w:space="0" w:color="auto"/>
      </w:divBdr>
      <w:divsChild>
        <w:div w:id="1491369340">
          <w:marLeft w:val="0"/>
          <w:marRight w:val="0"/>
          <w:marTop w:val="0"/>
          <w:marBottom w:val="0"/>
          <w:divBdr>
            <w:top w:val="none" w:sz="0" w:space="0" w:color="auto"/>
            <w:left w:val="none" w:sz="0" w:space="0" w:color="auto"/>
            <w:bottom w:val="none" w:sz="0" w:space="0" w:color="auto"/>
            <w:right w:val="none" w:sz="0" w:space="0" w:color="auto"/>
          </w:divBdr>
        </w:div>
        <w:div w:id="934753908">
          <w:marLeft w:val="0"/>
          <w:marRight w:val="0"/>
          <w:marTop w:val="0"/>
          <w:marBottom w:val="0"/>
          <w:divBdr>
            <w:top w:val="none" w:sz="0" w:space="0" w:color="auto"/>
            <w:left w:val="none" w:sz="0" w:space="0" w:color="auto"/>
            <w:bottom w:val="none" w:sz="0" w:space="0" w:color="auto"/>
            <w:right w:val="none" w:sz="0" w:space="0" w:color="auto"/>
          </w:divBdr>
        </w:div>
        <w:div w:id="489100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5247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Мулдаева Зауреш Мендыгиреевна</dc:creator>
  <cp:lastModifiedBy>Irina</cp:lastModifiedBy>
  <cp:revision>2</cp:revision>
  <cp:lastPrinted>2025-04-14T06:22:00Z</cp:lastPrinted>
  <dcterms:created xsi:type="dcterms:W3CDTF">2025-07-22T06:17:00Z</dcterms:created>
  <dcterms:modified xsi:type="dcterms:W3CDTF">2025-07-22T06:17:00Z</dcterms:modified>
</cp:coreProperties>
</file>