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AC910" w14:textId="09FDF940" w:rsidR="005E50F1" w:rsidRDefault="005E50F1" w:rsidP="00B07E72">
      <w:pPr>
        <w:pStyle w:val="a5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8159F">
        <w:rPr>
          <w:rFonts w:ascii="Times New Roman" w:hAnsi="Times New Roman" w:cs="Times New Roman"/>
          <w:b/>
          <w:bCs/>
          <w:sz w:val="28"/>
          <w:szCs w:val="28"/>
        </w:rPr>
        <w:t>Қосымша 1</w:t>
      </w:r>
    </w:p>
    <w:p w14:paraId="6F4FC15F" w14:textId="77777777" w:rsidR="0048159F" w:rsidRPr="0048159F" w:rsidRDefault="0048159F" w:rsidP="00B07E72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A025B5" w14:textId="45AF8EA9" w:rsidR="005E50F1" w:rsidRDefault="005E50F1" w:rsidP="00B07E7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159F">
        <w:rPr>
          <w:rFonts w:ascii="Times New Roman" w:hAnsi="Times New Roman" w:cs="Times New Roman"/>
          <w:b/>
          <w:bCs/>
          <w:sz w:val="28"/>
          <w:szCs w:val="28"/>
        </w:rPr>
        <w:t>Медициналық-әлеуметтік сараптама бағыты бойынша аумақтық департаменттердің қызмет көрсеткіштері</w:t>
      </w:r>
    </w:p>
    <w:p w14:paraId="7B00C51A" w14:textId="77777777" w:rsidR="0048159F" w:rsidRPr="0048159F" w:rsidRDefault="0048159F" w:rsidP="00B07E72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45E966" w14:textId="77777777" w:rsidR="0048159F" w:rsidRPr="0048159F" w:rsidRDefault="0048159F" w:rsidP="00B07E72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159F">
        <w:rPr>
          <w:rFonts w:ascii="Times New Roman" w:hAnsi="Times New Roman" w:cs="Times New Roman"/>
          <w:b/>
          <w:bCs/>
          <w:sz w:val="28"/>
          <w:szCs w:val="28"/>
        </w:rPr>
        <w:t>2026 жылғы 1 тамыздағы жағдай бойынша</w:t>
      </w:r>
    </w:p>
    <w:p w14:paraId="13FC48CD" w14:textId="6E435E42" w:rsidR="0048159F" w:rsidRPr="0048159F" w:rsidRDefault="005E50F1" w:rsidP="00B07E72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159F">
        <w:rPr>
          <w:rFonts w:ascii="Times New Roman" w:hAnsi="Times New Roman" w:cs="Times New Roman"/>
          <w:b/>
          <w:bCs/>
          <w:sz w:val="28"/>
          <w:szCs w:val="28"/>
        </w:rPr>
        <w:t xml:space="preserve">Жетісу облысы бойынша </w:t>
      </w:r>
    </w:p>
    <w:p w14:paraId="00D361C2" w14:textId="2DF21C0D" w:rsidR="005E50F1" w:rsidRPr="0048159F" w:rsidRDefault="0048159F" w:rsidP="00B07E72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159F">
        <w:rPr>
          <w:rFonts w:ascii="Times New Roman" w:hAnsi="Times New Roman" w:cs="Times New Roman"/>
          <w:b/>
          <w:bCs/>
          <w:sz w:val="28"/>
          <w:szCs w:val="28"/>
        </w:rPr>
        <w:t>МҮГЕДЕКТІК КӨРСЕТКІШТЕРІН ТАЛДАУ</w:t>
      </w:r>
    </w:p>
    <w:p w14:paraId="14357A54" w14:textId="77777777" w:rsidR="0048159F" w:rsidRP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3EA08E4A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159F">
        <w:rPr>
          <w:rFonts w:ascii="Times New Roman" w:hAnsi="Times New Roman" w:cs="Times New Roman"/>
          <w:b/>
          <w:bCs/>
          <w:sz w:val="28"/>
          <w:szCs w:val="28"/>
        </w:rPr>
        <w:t>1. Мүгедектіктің жалпы көрсеткіштері</w:t>
      </w:r>
    </w:p>
    <w:p w14:paraId="307F8F1D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Куәландырылған адамдардың жалпы саны: 4876</w:t>
      </w:r>
      <w:r w:rsidRPr="0048159F">
        <w:rPr>
          <w:rFonts w:ascii="Times New Roman" w:hAnsi="Times New Roman" w:cs="Times New Roman"/>
          <w:sz w:val="28"/>
          <w:szCs w:val="28"/>
        </w:rPr>
        <w:br/>
        <w:t>(өткен жылдың сәйкес кезеңінде: 4662)</w:t>
      </w:r>
    </w:p>
    <w:p w14:paraId="28A22A65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Алғаш рет куәландырылғандар: 1202</w:t>
      </w:r>
      <w:r w:rsidRPr="0048159F">
        <w:rPr>
          <w:rFonts w:ascii="Times New Roman" w:hAnsi="Times New Roman" w:cs="Times New Roman"/>
          <w:sz w:val="28"/>
          <w:szCs w:val="28"/>
        </w:rPr>
        <w:br/>
        <w:t>— жалпы санынан үлесі: 24,7 %</w:t>
      </w:r>
    </w:p>
    <w:p w14:paraId="70413CE1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Мүгедектігі бар адамдар деп танылғандар: 1175</w:t>
      </w:r>
      <w:r w:rsidRPr="0048159F">
        <w:rPr>
          <w:rFonts w:ascii="Times New Roman" w:hAnsi="Times New Roman" w:cs="Times New Roman"/>
          <w:sz w:val="28"/>
          <w:szCs w:val="28"/>
        </w:rPr>
        <w:br/>
        <w:t>— танылғандардың үлесі: 97,8 %</w:t>
      </w:r>
    </w:p>
    <w:p w14:paraId="11C97BED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Интенсивті көрсеткіш: 10 мың тұрғынға 17,1</w:t>
      </w:r>
    </w:p>
    <w:p w14:paraId="55B44A53" w14:textId="77777777" w:rsid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79A3F40F" w14:textId="3C2AEC34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159F">
        <w:rPr>
          <w:rFonts w:ascii="Times New Roman" w:hAnsi="Times New Roman" w:cs="Times New Roman"/>
          <w:b/>
          <w:bCs/>
          <w:sz w:val="28"/>
          <w:szCs w:val="28"/>
        </w:rPr>
        <w:t>2. Алғаш рет мүгедектігі танылғандардың жас құрылымы</w:t>
      </w:r>
    </w:p>
    <w:p w14:paraId="21D6CFCC" w14:textId="2359C51A" w:rsidR="005E50F1" w:rsidRP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sz w:val="28"/>
          <w:szCs w:val="28"/>
        </w:rPr>
        <w:t>еңбекке қабілетті жастағылар: 682 (58,0 %)</w:t>
      </w:r>
    </w:p>
    <w:p w14:paraId="48EE91C3" w14:textId="45EB3CCE" w:rsidR="005E50F1" w:rsidRP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sz w:val="28"/>
          <w:szCs w:val="28"/>
        </w:rPr>
        <w:t>зейнеткерлік жастағылар: 301 (25,6 %)</w:t>
      </w:r>
    </w:p>
    <w:p w14:paraId="035AB8B7" w14:textId="2D065D3B" w:rsidR="005E50F1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sz w:val="28"/>
          <w:szCs w:val="28"/>
        </w:rPr>
        <w:t>балалар: 192 (16,4 %)</w:t>
      </w:r>
    </w:p>
    <w:p w14:paraId="68335ACD" w14:textId="77777777" w:rsidR="0048159F" w:rsidRP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4A6CF3E9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159F">
        <w:rPr>
          <w:rFonts w:ascii="Times New Roman" w:hAnsi="Times New Roman" w:cs="Times New Roman"/>
          <w:b/>
          <w:bCs/>
          <w:sz w:val="28"/>
          <w:szCs w:val="28"/>
        </w:rPr>
        <w:t>3. Алғашқы және қайталама мүгедектік</w:t>
      </w:r>
    </w:p>
    <w:p w14:paraId="50D60AA9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Алғаш рет мүгедектігі танылғандар: 1175</w:t>
      </w:r>
    </w:p>
    <w:p w14:paraId="3E63C724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Қайта куәландырылғандар: 3673</w:t>
      </w:r>
      <w:r w:rsidRPr="0048159F">
        <w:rPr>
          <w:rFonts w:ascii="Times New Roman" w:hAnsi="Times New Roman" w:cs="Times New Roman"/>
          <w:sz w:val="28"/>
          <w:szCs w:val="28"/>
        </w:rPr>
        <w:br/>
        <w:t>(өткен жылдың сәйкес кезеңінде: 3504)</w:t>
      </w:r>
    </w:p>
    <w:p w14:paraId="543981C1" w14:textId="77777777" w:rsid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14DB9070" w14:textId="152F576C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159F">
        <w:rPr>
          <w:rFonts w:ascii="Times New Roman" w:hAnsi="Times New Roman" w:cs="Times New Roman"/>
          <w:b/>
          <w:bCs/>
          <w:sz w:val="28"/>
          <w:szCs w:val="28"/>
        </w:rPr>
        <w:t>4. Алғашқы мүгедектіктің құрылымы</w:t>
      </w:r>
    </w:p>
    <w:p w14:paraId="4640E2CB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159F">
        <w:rPr>
          <w:rFonts w:ascii="Times New Roman" w:hAnsi="Times New Roman" w:cs="Times New Roman"/>
          <w:b/>
          <w:bCs/>
          <w:sz w:val="28"/>
          <w:szCs w:val="28"/>
        </w:rPr>
        <w:t>4.1 Ересек тұрғындар</w:t>
      </w:r>
    </w:p>
    <w:p w14:paraId="424951E0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Жалпы саны: 890</w:t>
      </w:r>
    </w:p>
    <w:p w14:paraId="11D6C6D5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Нозологиялық нысандардың ТОП-5:</w:t>
      </w:r>
    </w:p>
    <w:p w14:paraId="7796A5A7" w14:textId="6982B75C" w:rsidR="005E50F1" w:rsidRPr="0048159F" w:rsidRDefault="005E50F1" w:rsidP="00B07E7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Қан айналымы жүйесінің аурулары — 288 (32,4 %)</w:t>
      </w:r>
    </w:p>
    <w:p w14:paraId="695DF46C" w14:textId="53FF4121" w:rsidR="005E50F1" w:rsidRPr="0048159F" w:rsidRDefault="005E50F1" w:rsidP="00B07E7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Қатерлі ісіктер — 257 (28,9 %)</w:t>
      </w:r>
    </w:p>
    <w:p w14:paraId="5476BDB5" w14:textId="36ADF02F" w:rsidR="005E50F1" w:rsidRPr="0048159F" w:rsidRDefault="005E50F1" w:rsidP="00B07E7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Барлық орналасудағы жарақаттар — 80 (9,0 %)</w:t>
      </w:r>
    </w:p>
    <w:p w14:paraId="6A58A6DD" w14:textId="63D29077" w:rsidR="005E50F1" w:rsidRPr="0048159F" w:rsidRDefault="005E50F1" w:rsidP="00B07E7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Сүйек-бұлшықет жүйесінің аурулары — 58 (6,5 %)</w:t>
      </w:r>
    </w:p>
    <w:p w14:paraId="66064B84" w14:textId="767CDB35" w:rsidR="005E50F1" w:rsidRPr="0048159F" w:rsidRDefault="005E50F1" w:rsidP="00B07E7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Көз аурулары — 43 (4,8 %)</w:t>
      </w:r>
    </w:p>
    <w:p w14:paraId="1A8C01FD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Өткен жылмен салыстыру: 891</w:t>
      </w:r>
    </w:p>
    <w:p w14:paraId="2687ADA7" w14:textId="77777777" w:rsid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08350421" w14:textId="2EF27538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159F">
        <w:rPr>
          <w:rFonts w:ascii="Times New Roman" w:hAnsi="Times New Roman" w:cs="Times New Roman"/>
          <w:b/>
          <w:bCs/>
          <w:sz w:val="28"/>
          <w:szCs w:val="28"/>
        </w:rPr>
        <w:t>4.2 Балалар</w:t>
      </w:r>
    </w:p>
    <w:p w14:paraId="74EC28D2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Жалпы саны: 284</w:t>
      </w:r>
    </w:p>
    <w:p w14:paraId="22E70165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Нозологиялық нысандардың ТОП-5:</w:t>
      </w:r>
    </w:p>
    <w:p w14:paraId="132D31F9" w14:textId="096E70BA" w:rsidR="005E50F1" w:rsidRPr="0048159F" w:rsidRDefault="005E50F1" w:rsidP="00B07E72">
      <w:pPr>
        <w:pStyle w:val="a5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Психикалық бұзылыстар — 85 (29,9 %)</w:t>
      </w:r>
    </w:p>
    <w:p w14:paraId="47E2CC5D" w14:textId="34145704" w:rsidR="005E50F1" w:rsidRPr="0048159F" w:rsidRDefault="005E50F1" w:rsidP="00B07E72">
      <w:pPr>
        <w:pStyle w:val="a5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Туа біткен даму ақаулары, деформациялар және хромосомалық аномалиялар — 63 (22,2 %)</w:t>
      </w:r>
    </w:p>
    <w:p w14:paraId="62C6DA62" w14:textId="526FD085" w:rsidR="005E50F1" w:rsidRPr="0048159F" w:rsidRDefault="005E50F1" w:rsidP="00B07E72">
      <w:pPr>
        <w:pStyle w:val="a5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lastRenderedPageBreak/>
        <w:t>Жүйке жүйесінің аурулары — 59 (20,8 %)</w:t>
      </w:r>
    </w:p>
    <w:p w14:paraId="01B4D033" w14:textId="09E44E94" w:rsidR="005E50F1" w:rsidRPr="0048159F" w:rsidRDefault="005E50F1" w:rsidP="00B07E72">
      <w:pPr>
        <w:pStyle w:val="a5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Эндокриндік аурулар — 18 (6,3 %)</w:t>
      </w:r>
    </w:p>
    <w:p w14:paraId="10A3EBE7" w14:textId="37CAC14F" w:rsidR="005E50F1" w:rsidRPr="0048159F" w:rsidRDefault="005E50F1" w:rsidP="00B07E72">
      <w:pPr>
        <w:pStyle w:val="a5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Барлық орналасудағы жарақаттар — 14 (4,9 %)</w:t>
      </w:r>
    </w:p>
    <w:p w14:paraId="7B9DB94F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Өткен жылмен салыстыру: 230</w:t>
      </w:r>
    </w:p>
    <w:p w14:paraId="1BD3AE34" w14:textId="77777777" w:rsid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6CDB0BF9" w14:textId="7866D3AE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159F">
        <w:rPr>
          <w:rFonts w:ascii="Times New Roman" w:hAnsi="Times New Roman" w:cs="Times New Roman"/>
          <w:b/>
          <w:bCs/>
          <w:sz w:val="28"/>
          <w:szCs w:val="28"/>
        </w:rPr>
        <w:t>5. Оңалтудың көрсеткіштері</w:t>
      </w:r>
    </w:p>
    <w:p w14:paraId="2A674E76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Толық оңалту: 293 — 8,8 %</w:t>
      </w:r>
      <w:r w:rsidRPr="0048159F">
        <w:rPr>
          <w:rFonts w:ascii="Times New Roman" w:hAnsi="Times New Roman" w:cs="Times New Roman"/>
          <w:sz w:val="28"/>
          <w:szCs w:val="28"/>
        </w:rPr>
        <w:br/>
        <w:t>(өткен жылы: 232 — 7,3 %)</w:t>
      </w:r>
    </w:p>
    <w:p w14:paraId="5839DA36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Ішінара оңалту: 299 — 20,9 %</w:t>
      </w:r>
      <w:r w:rsidRPr="0048159F">
        <w:rPr>
          <w:rFonts w:ascii="Times New Roman" w:hAnsi="Times New Roman" w:cs="Times New Roman"/>
          <w:sz w:val="28"/>
          <w:szCs w:val="28"/>
        </w:rPr>
        <w:br/>
        <w:t>(өткен жылы: 230 — 17,3 %)</w:t>
      </w:r>
    </w:p>
    <w:p w14:paraId="3E751F30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Жағдайының ауырлауы: 172 — 6,0 %</w:t>
      </w:r>
      <w:r w:rsidRPr="0048159F">
        <w:rPr>
          <w:rFonts w:ascii="Times New Roman" w:hAnsi="Times New Roman" w:cs="Times New Roman"/>
          <w:sz w:val="28"/>
          <w:szCs w:val="28"/>
        </w:rPr>
        <w:br/>
        <w:t>(өткен жылы: 204 — 7,3 %)</w:t>
      </w:r>
    </w:p>
    <w:p w14:paraId="6FF2BFEB" w14:textId="77777777" w:rsid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2E3A388C" w14:textId="22CEBB43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159F">
        <w:rPr>
          <w:rFonts w:ascii="Times New Roman" w:hAnsi="Times New Roman" w:cs="Times New Roman"/>
          <w:b/>
          <w:bCs/>
          <w:sz w:val="28"/>
          <w:szCs w:val="28"/>
        </w:rPr>
        <w:t>6. Сырттай куәландыру</w:t>
      </w:r>
    </w:p>
    <w:p w14:paraId="0A9830F9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Сырттай куәландыру саны: 4876</w:t>
      </w:r>
    </w:p>
    <w:p w14:paraId="0B9B7955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Жалпы санынан үлесі: 2294 — 47 %</w:t>
      </w:r>
    </w:p>
    <w:p w14:paraId="20A226E8" w14:textId="40512FA4" w:rsidR="001D48E9" w:rsidRPr="0048159F" w:rsidRDefault="001D48E9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059D72A2" w14:textId="04437258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2A864401" w14:textId="7BEBB061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1BDA6729" w14:textId="24B4555B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353B4625" w14:textId="4EB99E9E" w:rsidR="005E50F1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4207042A" w14:textId="2237A743" w:rsid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4C186D50" w14:textId="602663D6" w:rsid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3BD0F769" w14:textId="5AB05BD9" w:rsid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3AC07278" w14:textId="03F428E2" w:rsid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48D11DEC" w14:textId="1975CCF0" w:rsid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5743E3BC" w14:textId="62848740" w:rsid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114587EE" w14:textId="337C7B98" w:rsid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499E50A8" w14:textId="59892016" w:rsid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7CA0CAC6" w14:textId="3F900584" w:rsid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13306EE6" w14:textId="441B2E25" w:rsid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61C60AF2" w14:textId="059EC706" w:rsid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3745F43E" w14:textId="11B7B7CE" w:rsid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5013260A" w14:textId="09A71D0F" w:rsid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6B12909A" w14:textId="42426113" w:rsid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0792FCEF" w14:textId="2CFE06EF" w:rsid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285CDBD0" w14:textId="0D697E00" w:rsid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23138BC3" w14:textId="3FE56F70" w:rsid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5FF0ECFC" w14:textId="38C05C75" w:rsid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46A7D756" w14:textId="2FFCC81F" w:rsid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0F962ADA" w14:textId="77777777" w:rsidR="0048159F" w:rsidRPr="0048159F" w:rsidRDefault="0048159F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752CF51E" w14:textId="58C470D0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0328D194" w14:textId="4FFCD176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30FC8CA3" w14:textId="63AC21DA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5D9BA3D3" w14:textId="36E8CA9E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1BB1D7A2" w14:textId="10AA193A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6967BBEB" w14:textId="0EF69BA7" w:rsidR="005E50F1" w:rsidRDefault="005E50F1" w:rsidP="00B07E72">
      <w:pPr>
        <w:pStyle w:val="a5"/>
        <w:jc w:val="right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b/>
          <w:bCs/>
          <w:color w:val="0D0D0D"/>
          <w:sz w:val="28"/>
          <w:szCs w:val="28"/>
        </w:rPr>
        <w:t>Қосымша 2</w:t>
      </w:r>
    </w:p>
    <w:p w14:paraId="25BE20D3" w14:textId="77777777" w:rsidR="0048159F" w:rsidRPr="0048159F" w:rsidRDefault="0048159F" w:rsidP="00B07E72">
      <w:pPr>
        <w:pStyle w:val="a5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4BA11783" w14:textId="61BA5165" w:rsidR="005E50F1" w:rsidRDefault="005E50F1" w:rsidP="00B07E72">
      <w:pPr>
        <w:pStyle w:val="a5"/>
        <w:jc w:val="center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b/>
          <w:bCs/>
          <w:color w:val="0D0D0D"/>
          <w:sz w:val="28"/>
          <w:szCs w:val="28"/>
        </w:rPr>
        <w:t>Зейнетақымен және әлеуметтік қамсыздандыру бағыты бойынша аумақтық департаменттердің қызмет көрсеткіштері</w:t>
      </w:r>
    </w:p>
    <w:p w14:paraId="43D18182" w14:textId="77777777" w:rsidR="0048159F" w:rsidRPr="0048159F" w:rsidRDefault="0048159F" w:rsidP="00B07E72">
      <w:pPr>
        <w:pStyle w:val="a5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7E0FE111" w14:textId="3E32CC24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color w:val="0D0D0D"/>
          <w:sz w:val="28"/>
          <w:szCs w:val="28"/>
        </w:rPr>
        <w:t>1. Зейнетақы және әлеуметтік қамсыздандыру</w:t>
      </w:r>
    </w:p>
    <w:p w14:paraId="423A3945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color w:val="0D0D0D"/>
          <w:sz w:val="28"/>
          <w:szCs w:val="28"/>
        </w:rPr>
        <w:t>1.1. Халық саны</w:t>
      </w:r>
    </w:p>
    <w:p w14:paraId="4EB3DBB7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color w:val="0D0D0D"/>
          <w:sz w:val="28"/>
          <w:szCs w:val="28"/>
        </w:rPr>
        <w:t>Халық саны: 685,5 мың адам</w:t>
      </w:r>
    </w:p>
    <w:p w14:paraId="6500D88A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color w:val="0D0D0D"/>
          <w:sz w:val="28"/>
          <w:szCs w:val="28"/>
        </w:rPr>
        <w:t>1.2. 2026 жылғы 1 тамыздағы жағдай бойынша санаттар бойынша төлем алушылар саны:</w:t>
      </w:r>
    </w:p>
    <w:p w14:paraId="6C8016E6" w14:textId="3DCE64CF" w:rsidR="005E50F1" w:rsidRPr="0048159F" w:rsidRDefault="0048159F" w:rsidP="00B07E72">
      <w:pPr>
        <w:pStyle w:val="a5"/>
        <w:ind w:firstLine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зейнеткерлер – 98 481 адам;</w:t>
      </w:r>
    </w:p>
    <w:p w14:paraId="08FB5D8F" w14:textId="31FE29F9" w:rsidR="005E50F1" w:rsidRPr="0048159F" w:rsidRDefault="0048159F" w:rsidP="00B07E72">
      <w:pPr>
        <w:pStyle w:val="a5"/>
        <w:ind w:firstLine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мүгедектік бойынша жәрдемақы алушылар – 18 855 адам;</w:t>
      </w:r>
    </w:p>
    <w:p w14:paraId="2E40EEEC" w14:textId="6681519B" w:rsidR="005E50F1" w:rsidRPr="009E55A2" w:rsidRDefault="0048159F" w:rsidP="00B07E72">
      <w:pPr>
        <w:pStyle w:val="a5"/>
        <w:ind w:firstLine="720"/>
        <w:jc w:val="both"/>
        <w:rPr>
          <w:rFonts w:ascii="Times New Roman" w:hAnsi="Times New Roman" w:cs="Times New Roman"/>
          <w:color w:val="0D0D0D"/>
          <w:sz w:val="28"/>
          <w:szCs w:val="28"/>
          <w:lang w:val="kk-KZ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асыраушысынан айырылу жағдайы бойынша жәрдемақы алушылар – 7 202 адам;</w:t>
      </w:r>
      <w:r w:rsidR="009E55A2">
        <w:rPr>
          <w:rFonts w:ascii="Times New Roman" w:hAnsi="Times New Roman" w:cs="Times New Roman"/>
          <w:color w:val="0D0D0D"/>
          <w:sz w:val="28"/>
          <w:szCs w:val="28"/>
          <w:lang w:val="kk-KZ"/>
        </w:rPr>
        <w:t xml:space="preserve"> </w:t>
      </w:r>
    </w:p>
    <w:p w14:paraId="0C1AA183" w14:textId="0A249768" w:rsidR="005E50F1" w:rsidRPr="0048159F" w:rsidRDefault="009E55A2" w:rsidP="00B07E72">
      <w:pPr>
        <w:pStyle w:val="a5"/>
        <w:ind w:firstLine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№ 1, 2 тізім бойынша – 5 адам;</w:t>
      </w:r>
    </w:p>
    <w:p w14:paraId="74B2E6E5" w14:textId="38D11A11" w:rsidR="005E50F1" w:rsidRPr="0048159F" w:rsidRDefault="009E55A2" w:rsidP="00B07E72">
      <w:pPr>
        <w:pStyle w:val="a5"/>
        <w:ind w:firstLine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арнаулы мемлекеттік жәрдемақы (АМЖ) – 6 371 адам;</w:t>
      </w:r>
    </w:p>
    <w:p w14:paraId="0E50C3E6" w14:textId="48E1DB3D" w:rsidR="005E50F1" w:rsidRPr="0048159F" w:rsidRDefault="009E55A2" w:rsidP="00B07E72">
      <w:pPr>
        <w:pStyle w:val="a5"/>
        <w:ind w:firstLine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экологиялық үстемеақы – 0 адам;</w:t>
      </w:r>
    </w:p>
    <w:p w14:paraId="4B7806D3" w14:textId="1BA47D91" w:rsidR="005E50F1" w:rsidRPr="0048159F" w:rsidRDefault="009E55A2" w:rsidP="00B07E72">
      <w:pPr>
        <w:pStyle w:val="a5"/>
        <w:ind w:firstLine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1,5 жасқа дейінгі бала күтімі бойынша жәрдемақы алушылар – 5 096 адам;</w:t>
      </w:r>
    </w:p>
    <w:p w14:paraId="56AAB64D" w14:textId="7C770C65" w:rsidR="005E50F1" w:rsidRPr="0048159F" w:rsidRDefault="009E55A2" w:rsidP="00B07E72">
      <w:pPr>
        <w:pStyle w:val="a5"/>
        <w:ind w:left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 xml:space="preserve">18 жасқа дейінгі мүгедектігі бар адамға күтім жасау бойынша жәрдемақы </w:t>
      </w: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алушылар – 3 439 адам;</w:t>
      </w:r>
    </w:p>
    <w:p w14:paraId="6E208628" w14:textId="29EBF3F6" w:rsidR="005E50F1" w:rsidRPr="0048159F" w:rsidRDefault="009E55A2" w:rsidP="00B07E72">
      <w:pPr>
        <w:pStyle w:val="a5"/>
        <w:ind w:firstLine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I топтағы мүгедектігі бар адамға күтім жасау бойынша жәрдемақы алушылар – 1 483 адам;</w:t>
      </w:r>
    </w:p>
    <w:p w14:paraId="70C792BB" w14:textId="5BFAE0AF" w:rsidR="005E50F1" w:rsidRPr="0048159F" w:rsidRDefault="009E55A2" w:rsidP="00B07E72">
      <w:pPr>
        <w:pStyle w:val="a5"/>
        <w:ind w:firstLine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көпбалалы аналар – 10 315 адам;</w:t>
      </w:r>
    </w:p>
    <w:p w14:paraId="335506D9" w14:textId="428A7BE1" w:rsidR="005E50F1" w:rsidRPr="0048159F" w:rsidRDefault="009E55A2" w:rsidP="00B07E72">
      <w:pPr>
        <w:pStyle w:val="a5"/>
        <w:ind w:firstLine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көпбалалы отбасылар – 21 420 адам.</w:t>
      </w:r>
    </w:p>
    <w:p w14:paraId="3F8CA4C8" w14:textId="5A19B395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color w:val="0D0D0D"/>
          <w:sz w:val="28"/>
          <w:szCs w:val="28"/>
        </w:rPr>
        <w:t>1.3. 2026 жылғы шілде айына дейін 46 047 іс қаралды.</w:t>
      </w:r>
      <w:r w:rsidRPr="0048159F">
        <w:rPr>
          <w:rFonts w:ascii="Times New Roman" w:hAnsi="Times New Roman" w:cs="Times New Roman"/>
          <w:color w:val="0D0D0D"/>
          <w:sz w:val="28"/>
          <w:szCs w:val="28"/>
        </w:rPr>
        <w:br/>
        <w:t>Бұл 2025 жылмен салыстырғанда 2,12 %-ға көп (2025 жылы – 45 090 іс).</w:t>
      </w:r>
    </w:p>
    <w:p w14:paraId="119A7509" w14:textId="77777777" w:rsidR="005E50F1" w:rsidRPr="0048159F" w:rsidRDefault="005E50F1" w:rsidP="00B07E72">
      <w:pPr>
        <w:pStyle w:val="a5"/>
        <w:ind w:left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color w:val="0D0D0D"/>
          <w:sz w:val="28"/>
          <w:szCs w:val="28"/>
        </w:rPr>
        <w:t>Жаңадан тағайындаулар: 25 273</w:t>
      </w:r>
      <w:r w:rsidRPr="0048159F">
        <w:rPr>
          <w:rFonts w:ascii="Times New Roman" w:hAnsi="Times New Roman" w:cs="Times New Roman"/>
          <w:color w:val="0D0D0D"/>
          <w:sz w:val="28"/>
          <w:szCs w:val="28"/>
        </w:rPr>
        <w:br/>
        <w:t>Динамикасы: 2025 жылмен салыстырғанда 2,04 %-ға аз (2025 жылы – 25 799 іс).</w:t>
      </w:r>
    </w:p>
    <w:p w14:paraId="6D888EB8" w14:textId="77777777" w:rsidR="005E50F1" w:rsidRPr="0048159F" w:rsidRDefault="005E50F1" w:rsidP="00B07E72">
      <w:pPr>
        <w:pStyle w:val="a5"/>
        <w:ind w:left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color w:val="0D0D0D"/>
          <w:sz w:val="28"/>
          <w:szCs w:val="28"/>
        </w:rPr>
        <w:t>Қайта қараулар: 19 666</w:t>
      </w:r>
      <w:r w:rsidRPr="0048159F">
        <w:rPr>
          <w:rFonts w:ascii="Times New Roman" w:hAnsi="Times New Roman" w:cs="Times New Roman"/>
          <w:color w:val="0D0D0D"/>
          <w:sz w:val="28"/>
          <w:szCs w:val="28"/>
        </w:rPr>
        <w:br/>
        <w:t>Динамикасы: 2025 жылмен салыстырғанда 11,43 %-ға көп (2025 жылы – 17 648 іс).</w:t>
      </w:r>
    </w:p>
    <w:p w14:paraId="2AD80861" w14:textId="77777777" w:rsidR="005E50F1" w:rsidRPr="0048159F" w:rsidRDefault="005E50F1" w:rsidP="00B07E72">
      <w:pPr>
        <w:pStyle w:val="a5"/>
        <w:ind w:left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color w:val="0D0D0D"/>
          <w:sz w:val="28"/>
          <w:szCs w:val="28"/>
        </w:rPr>
        <w:t>Бас тартулар: 1 108</w:t>
      </w:r>
      <w:r w:rsidRPr="0048159F">
        <w:rPr>
          <w:rFonts w:ascii="Times New Roman" w:hAnsi="Times New Roman" w:cs="Times New Roman"/>
          <w:color w:val="0D0D0D"/>
          <w:sz w:val="28"/>
          <w:szCs w:val="28"/>
        </w:rPr>
        <w:br/>
        <w:t>Динамикасы: 2025 жылмен салыстырғанда 32,57 %-ға аз (2025 жылы – 1 643 іс).</w:t>
      </w:r>
    </w:p>
    <w:p w14:paraId="68968276" w14:textId="3C77CFC0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5B69DB5B" w14:textId="07110D66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343BC5A4" w14:textId="7419F845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23566B26" w14:textId="455962DA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11321B11" w14:textId="4A4514CC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573BA3BC" w14:textId="270B3EEF" w:rsidR="005E50F1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757A2E90" w14:textId="77777777" w:rsidR="009E55A2" w:rsidRPr="0048159F" w:rsidRDefault="009E55A2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330FAD7D" w14:textId="7B7F724B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196DD3E0" w14:textId="2DA4C460" w:rsidR="005E50F1" w:rsidRDefault="005E50F1" w:rsidP="00B07E72">
      <w:pPr>
        <w:pStyle w:val="a5"/>
        <w:jc w:val="right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5F2FE2">
        <w:rPr>
          <w:rFonts w:ascii="Times New Roman" w:hAnsi="Times New Roman" w:cs="Times New Roman"/>
          <w:b/>
          <w:bCs/>
          <w:color w:val="0D0D0D"/>
          <w:sz w:val="28"/>
          <w:szCs w:val="28"/>
        </w:rPr>
        <w:lastRenderedPageBreak/>
        <w:t>Қосымша 3</w:t>
      </w:r>
    </w:p>
    <w:p w14:paraId="250E5AFD" w14:textId="77777777" w:rsidR="00B07E72" w:rsidRPr="005F2FE2" w:rsidRDefault="00B07E72" w:rsidP="00B07E72">
      <w:pPr>
        <w:pStyle w:val="a5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2565F13F" w14:textId="32C553A8" w:rsidR="005E50F1" w:rsidRDefault="005E50F1" w:rsidP="00B07E72">
      <w:pPr>
        <w:pStyle w:val="a5"/>
        <w:jc w:val="center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B07E72">
        <w:rPr>
          <w:rFonts w:ascii="Times New Roman" w:hAnsi="Times New Roman" w:cs="Times New Roman"/>
          <w:b/>
          <w:bCs/>
          <w:color w:val="0D0D0D"/>
          <w:sz w:val="28"/>
          <w:szCs w:val="28"/>
        </w:rPr>
        <w:t>Арнаулы әлеуметтік қызметтер (АӘҚ) субъектілерін лицензиялау көрсеткіштері</w:t>
      </w:r>
    </w:p>
    <w:p w14:paraId="57273344" w14:textId="77777777" w:rsidR="00B07E72" w:rsidRPr="00B07E72" w:rsidRDefault="00B07E72" w:rsidP="00B07E72">
      <w:pPr>
        <w:pStyle w:val="a5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52E4D28E" w14:textId="2A9CBE4C" w:rsidR="005E50F1" w:rsidRPr="00B07E72" w:rsidRDefault="00B07E72" w:rsidP="00B07E72">
      <w:pPr>
        <w:pStyle w:val="a5"/>
        <w:jc w:val="right"/>
        <w:rPr>
          <w:rFonts w:ascii="Times New Roman" w:hAnsi="Times New Roman" w:cs="Times New Roman"/>
          <w:i/>
          <w:iCs/>
          <w:color w:val="0D0D0D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iCs/>
          <w:color w:val="0D0D0D"/>
          <w:sz w:val="28"/>
          <w:szCs w:val="28"/>
          <w:lang w:val="kk-KZ"/>
        </w:rPr>
        <w:t>(</w:t>
      </w:r>
      <w:r w:rsidR="005E50F1" w:rsidRPr="00B07E72">
        <w:rPr>
          <w:rFonts w:ascii="Times New Roman" w:hAnsi="Times New Roman" w:cs="Times New Roman"/>
          <w:i/>
          <w:iCs/>
          <w:color w:val="0D0D0D"/>
          <w:sz w:val="28"/>
          <w:szCs w:val="28"/>
        </w:rPr>
        <w:t>2026 жылғы 1 тамыздағы жағдай бойынша</w:t>
      </w:r>
      <w:r>
        <w:rPr>
          <w:rFonts w:ascii="Times New Roman" w:hAnsi="Times New Roman" w:cs="Times New Roman"/>
          <w:i/>
          <w:iCs/>
          <w:color w:val="0D0D0D"/>
          <w:sz w:val="28"/>
          <w:szCs w:val="28"/>
          <w:lang w:val="kk-KZ"/>
        </w:rPr>
        <w:t>)</w:t>
      </w:r>
    </w:p>
    <w:p w14:paraId="48A3FC17" w14:textId="77777777" w:rsidR="00B07E72" w:rsidRPr="00B07E72" w:rsidRDefault="00B07E72" w:rsidP="00B07E72">
      <w:pPr>
        <w:pStyle w:val="a5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</w:p>
    <w:p w14:paraId="2F6E752B" w14:textId="77777777" w:rsidR="005E50F1" w:rsidRPr="0048159F" w:rsidRDefault="005E50F1" w:rsidP="00B07E72">
      <w:pPr>
        <w:pStyle w:val="a5"/>
        <w:ind w:firstLine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color w:val="0D0D0D"/>
          <w:sz w:val="28"/>
          <w:szCs w:val="28"/>
        </w:rPr>
        <w:t>Арнаулы әлеуметтік қызметтерді (бұдан әрі – АӘҚ) көрсетудің сапасын арттыру мақсатында 2025 жылғы 1 қаңтардан бастап АӘҚ көрсететін субъектілерді лицензиялау енгізілді.</w:t>
      </w:r>
    </w:p>
    <w:p w14:paraId="3B91B575" w14:textId="77777777" w:rsidR="005E50F1" w:rsidRPr="0048159F" w:rsidRDefault="005E50F1" w:rsidP="00B07E72">
      <w:pPr>
        <w:pStyle w:val="a5"/>
        <w:ind w:firstLine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color w:val="0D0D0D"/>
          <w:sz w:val="28"/>
          <w:szCs w:val="28"/>
        </w:rPr>
        <w:t>2026 жылғы 1 тамыздағы жағдай бойынша Жетісу облысында АӘҚ көрсететін 30 ұйым бар.</w:t>
      </w:r>
    </w:p>
    <w:p w14:paraId="5FEB243E" w14:textId="77777777" w:rsidR="005E50F1" w:rsidRPr="0048159F" w:rsidRDefault="005E50F1" w:rsidP="00B07E72">
      <w:pPr>
        <w:pStyle w:val="a5"/>
        <w:ind w:firstLine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color w:val="0D0D0D"/>
          <w:sz w:val="28"/>
          <w:szCs w:val="28"/>
        </w:rPr>
        <w:t>Барлық 30 ұйым лицензия алды (қызмет алушылардың жалпы сыйымдылығы – 4 047 адам), оның ішінде 25 КММ және 5 ҮЕҰ.</w:t>
      </w:r>
    </w:p>
    <w:p w14:paraId="5ADA3716" w14:textId="77777777" w:rsidR="005E50F1" w:rsidRPr="0048159F" w:rsidRDefault="005E50F1" w:rsidP="00B07E72">
      <w:pPr>
        <w:pStyle w:val="a5"/>
        <w:ind w:firstLine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color w:val="0D0D0D"/>
          <w:sz w:val="28"/>
          <w:szCs w:val="28"/>
        </w:rPr>
        <w:t>Гибридтік форматтарды есепке алғанда берілген лицензиялар саны – 7, оның ішінде АӘҚ көрсету бойынша:</w:t>
      </w:r>
    </w:p>
    <w:p w14:paraId="00803BA9" w14:textId="027D2D7B" w:rsidR="005E50F1" w:rsidRPr="0048159F" w:rsidRDefault="000108A6" w:rsidP="000108A6">
      <w:pPr>
        <w:pStyle w:val="a5"/>
        <w:ind w:firstLine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жартылай стационар жағдайында АӘҚ көрсететін ұйымдар – 9 ұйым (541 адам);</w:t>
      </w:r>
    </w:p>
    <w:p w14:paraId="527D6EC0" w14:textId="17467FA8" w:rsidR="005E50F1" w:rsidRPr="0048159F" w:rsidRDefault="000108A6" w:rsidP="000108A6">
      <w:pPr>
        <w:pStyle w:val="a5"/>
        <w:ind w:firstLine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стационар жағдайында АӘҚ көрсететін ұйымдар – 7 ұйым (1 162 адам);</w:t>
      </w:r>
    </w:p>
    <w:p w14:paraId="310EA9F9" w14:textId="069C1DD0" w:rsidR="005E50F1" w:rsidRPr="0048159F" w:rsidRDefault="000108A6" w:rsidP="000108A6">
      <w:pPr>
        <w:pStyle w:val="a5"/>
        <w:ind w:firstLine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уақытша болу жағдайында АӘҚ көрсететін ұйымдар – 2 ұйым (205 адам);</w:t>
      </w:r>
    </w:p>
    <w:p w14:paraId="1A9B7BD1" w14:textId="2E306D82" w:rsidR="005E50F1" w:rsidRPr="0048159F" w:rsidRDefault="000108A6" w:rsidP="000108A6">
      <w:pPr>
        <w:pStyle w:val="a5"/>
        <w:ind w:firstLine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үйде АӘҚ көрсететін ұйымдар – 14 ұйым (2 139 адам);</w:t>
      </w:r>
    </w:p>
    <w:p w14:paraId="59E9C9E8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color w:val="0D0D0D"/>
          <w:sz w:val="28"/>
          <w:szCs w:val="28"/>
        </w:rPr>
        <w:t>бірнеше жағдайда АӘҚ көрсететін ұйымдар – 2 ұйым (438 адам).</w:t>
      </w:r>
    </w:p>
    <w:p w14:paraId="78F39FF8" w14:textId="12E5EFDE" w:rsidR="005E50F1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1A2FD0BF" w14:textId="3767F299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29D2AECD" w14:textId="1288B270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21321C80" w14:textId="1A7C1B9E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263C29F5" w14:textId="6D226043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5AD3D663" w14:textId="0BD46B1C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6F1DCE29" w14:textId="657AF58D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392B0966" w14:textId="43146C77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0191E5FA" w14:textId="55306C01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3DAC4771" w14:textId="153DA0A1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78480D83" w14:textId="7F3B504C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2184819A" w14:textId="736CAC83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2B2306F1" w14:textId="79CE0E02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70FC6759" w14:textId="1E15AEA8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40DA171B" w14:textId="09B549DE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0ADF8213" w14:textId="3B8DBDC3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47B5B7C8" w14:textId="21585A9C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5598DC2D" w14:textId="64438B74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0E49CA91" w14:textId="3FECE5F5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7E3EB434" w14:textId="469424AE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3C4FEF5E" w14:textId="77777777" w:rsidR="000108A6" w:rsidRPr="0048159F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354CF35E" w14:textId="619EBFEA" w:rsidR="005E50F1" w:rsidRDefault="005E50F1" w:rsidP="000108A6">
      <w:pPr>
        <w:pStyle w:val="a5"/>
        <w:jc w:val="right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0108A6">
        <w:rPr>
          <w:rFonts w:ascii="Times New Roman" w:hAnsi="Times New Roman" w:cs="Times New Roman"/>
          <w:b/>
          <w:bCs/>
          <w:color w:val="0D0D0D"/>
          <w:sz w:val="28"/>
          <w:szCs w:val="28"/>
        </w:rPr>
        <w:lastRenderedPageBreak/>
        <w:t>Қосымша 4</w:t>
      </w:r>
    </w:p>
    <w:p w14:paraId="22355AE3" w14:textId="77777777" w:rsidR="000108A6" w:rsidRPr="000108A6" w:rsidRDefault="000108A6" w:rsidP="000108A6">
      <w:pPr>
        <w:pStyle w:val="a5"/>
        <w:jc w:val="right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642123CE" w14:textId="73EC7900" w:rsidR="005E50F1" w:rsidRDefault="005E50F1" w:rsidP="000108A6">
      <w:pPr>
        <w:pStyle w:val="a5"/>
        <w:jc w:val="center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0108A6">
        <w:rPr>
          <w:rFonts w:ascii="Times New Roman" w:hAnsi="Times New Roman" w:cs="Times New Roman"/>
          <w:b/>
          <w:bCs/>
          <w:color w:val="0D0D0D"/>
          <w:sz w:val="28"/>
          <w:szCs w:val="28"/>
        </w:rPr>
        <w:t>«Мүгедектігі бар адамдар үшін қолжетімділікті қамтамасыз ету жөніндегі «Amanat» партиясының Жол картасын іске асыру» бағыты бойынша аумақтық департаменттердің қызмет көрсеткіштері</w:t>
      </w:r>
    </w:p>
    <w:p w14:paraId="51EADA3A" w14:textId="77777777" w:rsidR="000108A6" w:rsidRPr="000108A6" w:rsidRDefault="000108A6" w:rsidP="000108A6">
      <w:pPr>
        <w:pStyle w:val="a5"/>
        <w:jc w:val="center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66677AB0" w14:textId="54264682" w:rsidR="005E50F1" w:rsidRDefault="000108A6" w:rsidP="000108A6">
      <w:pPr>
        <w:pStyle w:val="a5"/>
        <w:jc w:val="right"/>
        <w:rPr>
          <w:rFonts w:ascii="Times New Roman" w:hAnsi="Times New Roman" w:cs="Times New Roman"/>
          <w:i/>
          <w:iCs/>
          <w:color w:val="0D0D0D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iCs/>
          <w:color w:val="0D0D0D"/>
          <w:sz w:val="28"/>
          <w:szCs w:val="28"/>
          <w:lang w:val="kk-KZ"/>
        </w:rPr>
        <w:t>(</w:t>
      </w:r>
      <w:r w:rsidR="005E50F1" w:rsidRPr="000108A6">
        <w:rPr>
          <w:rFonts w:ascii="Times New Roman" w:hAnsi="Times New Roman" w:cs="Times New Roman"/>
          <w:i/>
          <w:iCs/>
          <w:color w:val="0D0D0D"/>
          <w:sz w:val="28"/>
          <w:szCs w:val="28"/>
        </w:rPr>
        <w:t>2026 жылғы 1 тамыздағы жағдай бойынша</w:t>
      </w:r>
      <w:r>
        <w:rPr>
          <w:rFonts w:ascii="Times New Roman" w:hAnsi="Times New Roman" w:cs="Times New Roman"/>
          <w:i/>
          <w:iCs/>
          <w:color w:val="0D0D0D"/>
          <w:sz w:val="28"/>
          <w:szCs w:val="28"/>
          <w:lang w:val="kk-KZ"/>
        </w:rPr>
        <w:t>)</w:t>
      </w:r>
    </w:p>
    <w:p w14:paraId="5B6BDD84" w14:textId="77777777" w:rsidR="000108A6" w:rsidRPr="000108A6" w:rsidRDefault="000108A6" w:rsidP="000108A6">
      <w:pPr>
        <w:pStyle w:val="a5"/>
        <w:jc w:val="right"/>
        <w:rPr>
          <w:rFonts w:ascii="Times New Roman" w:hAnsi="Times New Roman" w:cs="Times New Roman"/>
          <w:i/>
          <w:iCs/>
          <w:color w:val="0D0D0D"/>
          <w:sz w:val="28"/>
          <w:szCs w:val="28"/>
          <w:lang w:val="kk-KZ"/>
        </w:rPr>
      </w:pPr>
    </w:p>
    <w:p w14:paraId="2ADA9E83" w14:textId="6C7DB649" w:rsidR="005E50F1" w:rsidRPr="000108A6" w:rsidRDefault="000108A6" w:rsidP="000108A6">
      <w:pPr>
        <w:pStyle w:val="a5"/>
        <w:ind w:firstLine="720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  <w:lang w:val="kk-KZ"/>
        </w:rPr>
      </w:pPr>
      <w:r w:rsidRPr="000108A6">
        <w:rPr>
          <w:rFonts w:ascii="Times New Roman" w:hAnsi="Times New Roman" w:cs="Times New Roman"/>
          <w:b/>
          <w:bCs/>
          <w:color w:val="0D0D0D"/>
          <w:sz w:val="28"/>
          <w:szCs w:val="28"/>
          <w:lang w:val="kk-KZ"/>
        </w:rPr>
        <w:t>1</w:t>
      </w:r>
      <w:r w:rsidR="005E50F1" w:rsidRPr="000108A6">
        <w:rPr>
          <w:rFonts w:ascii="Times New Roman" w:hAnsi="Times New Roman" w:cs="Times New Roman"/>
          <w:b/>
          <w:bCs/>
          <w:color w:val="0D0D0D"/>
          <w:sz w:val="28"/>
          <w:szCs w:val="28"/>
        </w:rPr>
        <w:t>. Жетісу облысы бойынша Қолжетімділік картасына енгізілген объектілердің жалпы саны</w:t>
      </w:r>
      <w:r>
        <w:rPr>
          <w:rFonts w:ascii="Times New Roman" w:hAnsi="Times New Roman" w:cs="Times New Roman"/>
          <w:b/>
          <w:bCs/>
          <w:color w:val="0D0D0D"/>
          <w:sz w:val="28"/>
          <w:szCs w:val="28"/>
          <w:lang w:val="kk-KZ"/>
        </w:rPr>
        <w:t>!</w:t>
      </w:r>
    </w:p>
    <w:p w14:paraId="1FFFC2A3" w14:textId="0866D81E" w:rsidR="005E50F1" w:rsidRPr="000108A6" w:rsidRDefault="000108A6" w:rsidP="00B07E72">
      <w:pPr>
        <w:pStyle w:val="a5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0108A6">
        <w:rPr>
          <w:rFonts w:ascii="Times New Roman" w:hAnsi="Times New Roman" w:cs="Times New Roman"/>
          <w:b/>
          <w:bCs/>
          <w:color w:val="0D0D0D"/>
          <w:sz w:val="28"/>
          <w:szCs w:val="28"/>
          <w:lang w:val="kk-KZ"/>
        </w:rPr>
        <w:t>қ</w:t>
      </w:r>
      <w:r w:rsidR="005E50F1" w:rsidRPr="000108A6">
        <w:rPr>
          <w:rFonts w:ascii="Times New Roman" w:hAnsi="Times New Roman" w:cs="Times New Roman"/>
          <w:b/>
          <w:bCs/>
          <w:color w:val="0D0D0D"/>
          <w:sz w:val="28"/>
          <w:szCs w:val="28"/>
        </w:rPr>
        <w:t>олжетімді объектілер – 989, оның ішінде:</w:t>
      </w:r>
    </w:p>
    <w:p w14:paraId="31DA9FC9" w14:textId="2DC701FC" w:rsidR="005E50F1" w:rsidRPr="0048159F" w:rsidRDefault="000108A6" w:rsidP="00B07E72">
      <w:pPr>
        <w:pStyle w:val="a5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тірек-қимыл аппараты бұзылған адамдар үшін – 989;</w:t>
      </w:r>
    </w:p>
    <w:p w14:paraId="2B30C12E" w14:textId="46A3F6F0" w:rsidR="005E50F1" w:rsidRPr="0048159F" w:rsidRDefault="000108A6" w:rsidP="00B07E72">
      <w:pPr>
        <w:pStyle w:val="a5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кресло-арбамен жүріп-тұратын адамдар үшін – 992;</w:t>
      </w:r>
    </w:p>
    <w:p w14:paraId="086FCF6A" w14:textId="1B453F97" w:rsidR="005E50F1" w:rsidRPr="0048159F" w:rsidRDefault="000108A6" w:rsidP="00B07E72">
      <w:pPr>
        <w:pStyle w:val="a5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есту қабілеті бұзылған адамдар үшін – 995;</w:t>
      </w:r>
    </w:p>
    <w:p w14:paraId="4474D6D8" w14:textId="4AA534A2" w:rsidR="005E50F1" w:rsidRPr="0048159F" w:rsidRDefault="000108A6" w:rsidP="00B07E72">
      <w:pPr>
        <w:pStyle w:val="a5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көру қабілеті бұзылған адамдар үшін – 991.</w:t>
      </w:r>
    </w:p>
    <w:p w14:paraId="5163054B" w14:textId="7EF570F5" w:rsidR="005E50F1" w:rsidRPr="000108A6" w:rsidRDefault="000108A6" w:rsidP="00B07E72">
      <w:pPr>
        <w:pStyle w:val="a5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  <w:lang w:val="kk-KZ"/>
        </w:rPr>
      </w:pPr>
      <w:r w:rsidRPr="000108A6">
        <w:rPr>
          <w:rFonts w:ascii="Times New Roman" w:hAnsi="Times New Roman" w:cs="Times New Roman"/>
          <w:b/>
          <w:bCs/>
          <w:color w:val="0D0D0D"/>
          <w:sz w:val="28"/>
          <w:szCs w:val="28"/>
          <w:lang w:val="kk-KZ"/>
        </w:rPr>
        <w:t>і</w:t>
      </w:r>
      <w:r w:rsidR="005E50F1" w:rsidRPr="000108A6">
        <w:rPr>
          <w:rFonts w:ascii="Times New Roman" w:hAnsi="Times New Roman" w:cs="Times New Roman"/>
          <w:b/>
          <w:bCs/>
          <w:color w:val="0D0D0D"/>
          <w:sz w:val="28"/>
          <w:szCs w:val="28"/>
        </w:rPr>
        <w:t>шінара қолжетімді объектілер – 131, оның ішінде:</w:t>
      </w:r>
      <w:r w:rsidRPr="000108A6">
        <w:rPr>
          <w:rFonts w:ascii="Times New Roman" w:hAnsi="Times New Roman" w:cs="Times New Roman"/>
          <w:b/>
          <w:bCs/>
          <w:color w:val="0D0D0D"/>
          <w:sz w:val="28"/>
          <w:szCs w:val="28"/>
          <w:lang w:val="kk-KZ"/>
        </w:rPr>
        <w:t xml:space="preserve"> </w:t>
      </w:r>
    </w:p>
    <w:p w14:paraId="5ECEEC81" w14:textId="28FB64CF" w:rsidR="005E50F1" w:rsidRPr="0048159F" w:rsidRDefault="000108A6" w:rsidP="00B07E72">
      <w:pPr>
        <w:pStyle w:val="a5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тірек-қимыл аппараты бұзылған адамдар үшін – 128;</w:t>
      </w:r>
    </w:p>
    <w:p w14:paraId="4353FE09" w14:textId="4F573223" w:rsidR="005E50F1" w:rsidRPr="0048159F" w:rsidRDefault="000108A6" w:rsidP="00B07E72">
      <w:pPr>
        <w:pStyle w:val="a5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кресло-арбамен жүріп-тұратын адамдар үшін – 131;</w:t>
      </w:r>
    </w:p>
    <w:p w14:paraId="6A416FFE" w14:textId="02C3E770" w:rsidR="005E50F1" w:rsidRPr="0048159F" w:rsidRDefault="000108A6" w:rsidP="00B07E72">
      <w:pPr>
        <w:pStyle w:val="a5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көру қабілеті бұзылған адамдар үшін – 125.</w:t>
      </w:r>
    </w:p>
    <w:p w14:paraId="6B72456D" w14:textId="77777777" w:rsidR="005E50F1" w:rsidRPr="000108A6" w:rsidRDefault="005E50F1" w:rsidP="000108A6">
      <w:pPr>
        <w:pStyle w:val="a5"/>
        <w:ind w:firstLine="720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0108A6">
        <w:rPr>
          <w:rFonts w:ascii="Times New Roman" w:hAnsi="Times New Roman" w:cs="Times New Roman"/>
          <w:b/>
          <w:bCs/>
          <w:color w:val="0D0D0D"/>
          <w:sz w:val="28"/>
          <w:szCs w:val="28"/>
        </w:rPr>
        <w:t>2. Ұйымдар бөлінісіндегі қолжетімді объектілер</w:t>
      </w:r>
    </w:p>
    <w:p w14:paraId="19DE64DB" w14:textId="30926A63" w:rsidR="005E50F1" w:rsidRPr="0048159F" w:rsidRDefault="000108A6" w:rsidP="00B07E72">
      <w:pPr>
        <w:pStyle w:val="a5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денсаулық сақтау объектілері – 168;</w:t>
      </w:r>
    </w:p>
    <w:p w14:paraId="03CFDB96" w14:textId="7C08225E" w:rsidR="005E50F1" w:rsidRPr="0048159F" w:rsidRDefault="000108A6" w:rsidP="00B07E72">
      <w:pPr>
        <w:pStyle w:val="a5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білім беру объектілері – 463;</w:t>
      </w:r>
    </w:p>
    <w:p w14:paraId="5827BB8B" w14:textId="5F1B6F26" w:rsidR="005E50F1" w:rsidRPr="0048159F" w:rsidRDefault="000108A6" w:rsidP="00B07E72">
      <w:pPr>
        <w:pStyle w:val="a5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мәдениет объектілері – 145;</w:t>
      </w:r>
    </w:p>
    <w:p w14:paraId="0752AA3A" w14:textId="3A840083" w:rsidR="005E50F1" w:rsidRPr="0048159F" w:rsidRDefault="000108A6" w:rsidP="00B07E72">
      <w:pPr>
        <w:pStyle w:val="a5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сауда және қызмет көрсету объектілері – 14;</w:t>
      </w:r>
    </w:p>
    <w:p w14:paraId="095927AC" w14:textId="75147728" w:rsidR="005E50F1" w:rsidRPr="0048159F" w:rsidRDefault="000108A6" w:rsidP="00B07E72">
      <w:pPr>
        <w:pStyle w:val="a5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мемлекеттік және квазимемлекеттік ұйымдар – 159;</w:t>
      </w:r>
    </w:p>
    <w:p w14:paraId="3C53B898" w14:textId="2D2C2401" w:rsidR="005E50F1" w:rsidRPr="0048159F" w:rsidRDefault="000108A6" w:rsidP="00B07E72">
      <w:pPr>
        <w:pStyle w:val="a5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өзге де объектілер – 40.</w:t>
      </w:r>
    </w:p>
    <w:p w14:paraId="5EA54DCC" w14:textId="116E188D" w:rsidR="005E50F1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47B09910" w14:textId="5CECCB5C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03426C61" w14:textId="2644848E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2D9E01B9" w14:textId="21B4E14A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33338782" w14:textId="5AE265D5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3A6993E4" w14:textId="7F5B60CD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6F9D838B" w14:textId="08CC5B11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22CE607D" w14:textId="62584F8F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70F10AF8" w14:textId="6A3ECD1E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064FF003" w14:textId="43B75D16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6C7ADF18" w14:textId="40CD8E36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28D57613" w14:textId="201F832E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73F8521A" w14:textId="187299D9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7F84CA9B" w14:textId="245DA607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37B72EFD" w14:textId="09926E97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51A93FB1" w14:textId="64FD42EA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62FCEE23" w14:textId="1C489A78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285ABAB2" w14:textId="3BB914FB" w:rsidR="000108A6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4666C49D" w14:textId="77777777" w:rsidR="000108A6" w:rsidRPr="0048159F" w:rsidRDefault="000108A6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2B4EC068" w14:textId="77777777" w:rsidR="00190CF8" w:rsidRPr="00190CF8" w:rsidRDefault="00190CF8" w:rsidP="00190CF8">
      <w:pPr>
        <w:pStyle w:val="a5"/>
        <w:jc w:val="right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190CF8">
        <w:rPr>
          <w:rFonts w:ascii="Times New Roman" w:hAnsi="Times New Roman" w:cs="Times New Roman"/>
          <w:b/>
          <w:bCs/>
          <w:color w:val="0D0D0D"/>
          <w:sz w:val="28"/>
          <w:szCs w:val="28"/>
        </w:rPr>
        <w:lastRenderedPageBreak/>
        <w:t>5-қосымша</w:t>
      </w:r>
    </w:p>
    <w:p w14:paraId="0738267C" w14:textId="77777777" w:rsidR="00190CF8" w:rsidRPr="00190CF8" w:rsidRDefault="00190CF8" w:rsidP="00190CF8">
      <w:pPr>
        <w:pStyle w:val="a5"/>
        <w:jc w:val="right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10290837" w14:textId="77777777" w:rsidR="00190CF8" w:rsidRPr="00190CF8" w:rsidRDefault="00190CF8" w:rsidP="00F92A58">
      <w:pPr>
        <w:pStyle w:val="a5"/>
        <w:jc w:val="center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190CF8">
        <w:rPr>
          <w:rFonts w:ascii="Times New Roman" w:hAnsi="Times New Roman" w:cs="Times New Roman"/>
          <w:b/>
          <w:bCs/>
          <w:color w:val="0D0D0D"/>
          <w:sz w:val="28"/>
          <w:szCs w:val="28"/>
        </w:rPr>
        <w:t>«Мүгедектігі бар адамдардың абилитациялау және оңалтудың жеке бағдарламаларының әлеуметтік бөлігінің іске асырылу үлесін мониторингілеу» бағыты бойынша аумақтық департаменттердің қызмет көрсеткіштері</w:t>
      </w:r>
    </w:p>
    <w:p w14:paraId="112CDD0E" w14:textId="77777777" w:rsidR="00190CF8" w:rsidRPr="00190CF8" w:rsidRDefault="00190CF8" w:rsidP="00F92A58">
      <w:pPr>
        <w:pStyle w:val="a5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012928F9" w14:textId="77777777" w:rsidR="00190CF8" w:rsidRPr="00F92A58" w:rsidRDefault="00190CF8" w:rsidP="00F92A58">
      <w:pPr>
        <w:pStyle w:val="a5"/>
        <w:jc w:val="right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  <w:r w:rsidRPr="00F92A58">
        <w:rPr>
          <w:rFonts w:ascii="Times New Roman" w:hAnsi="Times New Roman" w:cs="Times New Roman"/>
          <w:i/>
          <w:iCs/>
          <w:color w:val="0D0D0D"/>
          <w:sz w:val="28"/>
          <w:szCs w:val="28"/>
        </w:rPr>
        <w:t>(2026 жылғы 1 тамыздағы жағдай бойынша)</w:t>
      </w:r>
    </w:p>
    <w:p w14:paraId="2315857E" w14:textId="77777777" w:rsidR="00190CF8" w:rsidRPr="00190CF8" w:rsidRDefault="00190CF8" w:rsidP="00F92A58">
      <w:pPr>
        <w:pStyle w:val="a5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0BAEEC9F" w14:textId="77777777" w:rsidR="00190CF8" w:rsidRPr="00190CF8" w:rsidRDefault="00190CF8" w:rsidP="00F92A58">
      <w:pPr>
        <w:pStyle w:val="a5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190CF8">
        <w:rPr>
          <w:rFonts w:ascii="Times New Roman" w:hAnsi="Times New Roman" w:cs="Times New Roman"/>
          <w:b/>
          <w:bCs/>
          <w:color w:val="0D0D0D"/>
          <w:sz w:val="28"/>
          <w:szCs w:val="28"/>
        </w:rPr>
        <w:t>1. Техникалық оңалту құралдарына мұқтаж адамдардың жалпы саны – 14 521, оның ішінде:</w:t>
      </w:r>
    </w:p>
    <w:p w14:paraId="50B8576E" w14:textId="77777777" w:rsidR="00190CF8" w:rsidRPr="00190CF8" w:rsidRDefault="00190CF8" w:rsidP="00F92A58">
      <w:pPr>
        <w:pStyle w:val="a5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4AFEF9FA" w14:textId="77777777" w:rsidR="00190CF8" w:rsidRPr="00F92A58" w:rsidRDefault="00190CF8" w:rsidP="00F92A58">
      <w:pPr>
        <w:pStyle w:val="a5"/>
        <w:ind w:firstLine="720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  <w:r w:rsidRPr="00F92A58">
        <w:rPr>
          <w:rFonts w:ascii="Times New Roman" w:hAnsi="Times New Roman" w:cs="Times New Roman"/>
          <w:i/>
          <w:iCs/>
          <w:color w:val="0D0D0D"/>
          <w:sz w:val="28"/>
          <w:szCs w:val="28"/>
        </w:rPr>
        <w:t>- протездік-ортопедиялық көмек – 1 404;</w:t>
      </w:r>
    </w:p>
    <w:p w14:paraId="32C8DA44" w14:textId="77777777" w:rsidR="00190CF8" w:rsidRPr="00F92A58" w:rsidRDefault="00190CF8" w:rsidP="00F92A58">
      <w:pPr>
        <w:pStyle w:val="a5"/>
        <w:ind w:firstLine="720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  <w:r w:rsidRPr="00F92A58">
        <w:rPr>
          <w:rFonts w:ascii="Times New Roman" w:hAnsi="Times New Roman" w:cs="Times New Roman"/>
          <w:i/>
          <w:iCs/>
          <w:color w:val="0D0D0D"/>
          <w:sz w:val="28"/>
          <w:szCs w:val="28"/>
        </w:rPr>
        <w:t>- сурдологиялық көмек – 318;</w:t>
      </w:r>
    </w:p>
    <w:p w14:paraId="5E6A3280" w14:textId="77777777" w:rsidR="00190CF8" w:rsidRPr="00F92A58" w:rsidRDefault="00190CF8" w:rsidP="00F92A58">
      <w:pPr>
        <w:pStyle w:val="a5"/>
        <w:ind w:firstLine="720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  <w:r w:rsidRPr="00F92A58">
        <w:rPr>
          <w:rFonts w:ascii="Times New Roman" w:hAnsi="Times New Roman" w:cs="Times New Roman"/>
          <w:i/>
          <w:iCs/>
          <w:color w:val="0D0D0D"/>
          <w:sz w:val="28"/>
          <w:szCs w:val="28"/>
        </w:rPr>
        <w:t>- тифлотехникалық құралдар – 459;</w:t>
      </w:r>
    </w:p>
    <w:p w14:paraId="2B204380" w14:textId="77777777" w:rsidR="00190CF8" w:rsidRPr="00F92A58" w:rsidRDefault="00190CF8" w:rsidP="00F92A58">
      <w:pPr>
        <w:pStyle w:val="a5"/>
        <w:ind w:firstLine="720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  <w:r w:rsidRPr="00F92A58">
        <w:rPr>
          <w:rFonts w:ascii="Times New Roman" w:hAnsi="Times New Roman" w:cs="Times New Roman"/>
          <w:i/>
          <w:iCs/>
          <w:color w:val="0D0D0D"/>
          <w:sz w:val="28"/>
          <w:szCs w:val="28"/>
        </w:rPr>
        <w:t>- кресло-арбалар – 447;</w:t>
      </w:r>
    </w:p>
    <w:p w14:paraId="0FCA47AA" w14:textId="77777777" w:rsidR="00190CF8" w:rsidRPr="00F92A58" w:rsidRDefault="00190CF8" w:rsidP="00F92A58">
      <w:pPr>
        <w:pStyle w:val="a5"/>
        <w:ind w:firstLine="720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  <w:r w:rsidRPr="00F92A58">
        <w:rPr>
          <w:rFonts w:ascii="Times New Roman" w:hAnsi="Times New Roman" w:cs="Times New Roman"/>
          <w:i/>
          <w:iCs/>
          <w:color w:val="0D0D0D"/>
          <w:sz w:val="28"/>
          <w:szCs w:val="28"/>
        </w:rPr>
        <w:t>- санаторийлік-курорттық емдеу – 4 705;</w:t>
      </w:r>
    </w:p>
    <w:p w14:paraId="5E2C0725" w14:textId="77777777" w:rsidR="00190CF8" w:rsidRPr="00F92A58" w:rsidRDefault="00190CF8" w:rsidP="00F92A58">
      <w:pPr>
        <w:pStyle w:val="a5"/>
        <w:ind w:firstLine="720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  <w:r w:rsidRPr="00F92A58">
        <w:rPr>
          <w:rFonts w:ascii="Times New Roman" w:hAnsi="Times New Roman" w:cs="Times New Roman"/>
          <w:i/>
          <w:iCs/>
          <w:color w:val="0D0D0D"/>
          <w:sz w:val="28"/>
          <w:szCs w:val="28"/>
        </w:rPr>
        <w:t>- жеке көмекшінің қызметтері – 1 271;</w:t>
      </w:r>
    </w:p>
    <w:p w14:paraId="5A1AEDBB" w14:textId="77777777" w:rsidR="00190CF8" w:rsidRPr="00F92A58" w:rsidRDefault="00190CF8" w:rsidP="00F92A58">
      <w:pPr>
        <w:pStyle w:val="a5"/>
        <w:ind w:firstLine="720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  <w:r w:rsidRPr="00F92A58">
        <w:rPr>
          <w:rFonts w:ascii="Times New Roman" w:hAnsi="Times New Roman" w:cs="Times New Roman"/>
          <w:i/>
          <w:iCs/>
          <w:color w:val="0D0D0D"/>
          <w:sz w:val="28"/>
          <w:szCs w:val="28"/>
        </w:rPr>
        <w:t>- ымдау тілі маманының қызметтері – 368;</w:t>
      </w:r>
    </w:p>
    <w:p w14:paraId="561F1039" w14:textId="77777777" w:rsidR="00190CF8" w:rsidRPr="00F92A58" w:rsidRDefault="00190CF8" w:rsidP="00F92A58">
      <w:pPr>
        <w:pStyle w:val="a5"/>
        <w:ind w:firstLine="720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  <w:r w:rsidRPr="00F92A58">
        <w:rPr>
          <w:rFonts w:ascii="Times New Roman" w:hAnsi="Times New Roman" w:cs="Times New Roman"/>
          <w:i/>
          <w:iCs/>
          <w:color w:val="0D0D0D"/>
          <w:sz w:val="28"/>
          <w:szCs w:val="28"/>
        </w:rPr>
        <w:t>- міндетті гигиеналық құралдармен қамтамасыз ету – 5 549.</w:t>
      </w:r>
    </w:p>
    <w:p w14:paraId="00BE4D20" w14:textId="77777777" w:rsidR="00190CF8" w:rsidRPr="00190CF8" w:rsidRDefault="00190CF8" w:rsidP="00F92A58">
      <w:pPr>
        <w:pStyle w:val="a5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1FA1861D" w14:textId="77777777" w:rsidR="00190CF8" w:rsidRPr="00190CF8" w:rsidRDefault="00190CF8" w:rsidP="00F92A58">
      <w:pPr>
        <w:pStyle w:val="a5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190CF8">
        <w:rPr>
          <w:rFonts w:ascii="Times New Roman" w:hAnsi="Times New Roman" w:cs="Times New Roman"/>
          <w:b/>
          <w:bCs/>
          <w:color w:val="0D0D0D"/>
          <w:sz w:val="28"/>
          <w:szCs w:val="28"/>
        </w:rPr>
        <w:t>2. Техникалық оңалту құралдарымен қамтамасыз етілген адамдардың жалпы саны – 11 062, оның ішінде:</w:t>
      </w:r>
    </w:p>
    <w:p w14:paraId="12A2D6F0" w14:textId="77777777" w:rsidR="00190CF8" w:rsidRPr="00190CF8" w:rsidRDefault="00190CF8" w:rsidP="00F92A58">
      <w:pPr>
        <w:pStyle w:val="a5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0C1C7059" w14:textId="77777777" w:rsidR="00190CF8" w:rsidRPr="00F92A58" w:rsidRDefault="00190CF8" w:rsidP="00F92A58">
      <w:pPr>
        <w:pStyle w:val="a5"/>
        <w:ind w:left="720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  <w:r w:rsidRPr="00F92A58">
        <w:rPr>
          <w:rFonts w:ascii="Times New Roman" w:hAnsi="Times New Roman" w:cs="Times New Roman"/>
          <w:i/>
          <w:iCs/>
          <w:color w:val="0D0D0D"/>
          <w:sz w:val="28"/>
          <w:szCs w:val="28"/>
        </w:rPr>
        <w:t>- протездік-ортопедиялық көмек – 959;</w:t>
      </w:r>
    </w:p>
    <w:p w14:paraId="3A0EB62D" w14:textId="77777777" w:rsidR="00190CF8" w:rsidRPr="00F92A58" w:rsidRDefault="00190CF8" w:rsidP="00F92A58">
      <w:pPr>
        <w:pStyle w:val="a5"/>
        <w:ind w:left="720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  <w:r w:rsidRPr="00F92A58">
        <w:rPr>
          <w:rFonts w:ascii="Times New Roman" w:hAnsi="Times New Roman" w:cs="Times New Roman"/>
          <w:i/>
          <w:iCs/>
          <w:color w:val="0D0D0D"/>
          <w:sz w:val="28"/>
          <w:szCs w:val="28"/>
        </w:rPr>
        <w:t>- сурдологиялық көмек – 235;</w:t>
      </w:r>
    </w:p>
    <w:p w14:paraId="616FA224" w14:textId="77777777" w:rsidR="00190CF8" w:rsidRPr="00F92A58" w:rsidRDefault="00190CF8" w:rsidP="00F92A58">
      <w:pPr>
        <w:pStyle w:val="a5"/>
        <w:ind w:left="720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  <w:r w:rsidRPr="00F92A58">
        <w:rPr>
          <w:rFonts w:ascii="Times New Roman" w:hAnsi="Times New Roman" w:cs="Times New Roman"/>
          <w:i/>
          <w:iCs/>
          <w:color w:val="0D0D0D"/>
          <w:sz w:val="28"/>
          <w:szCs w:val="28"/>
        </w:rPr>
        <w:t>- тифлотехникалық құралдар – 362;</w:t>
      </w:r>
    </w:p>
    <w:p w14:paraId="12AC33AB" w14:textId="77777777" w:rsidR="00190CF8" w:rsidRPr="00F92A58" w:rsidRDefault="00190CF8" w:rsidP="00F92A58">
      <w:pPr>
        <w:pStyle w:val="a5"/>
        <w:ind w:left="720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  <w:r w:rsidRPr="00F92A58">
        <w:rPr>
          <w:rFonts w:ascii="Times New Roman" w:hAnsi="Times New Roman" w:cs="Times New Roman"/>
          <w:i/>
          <w:iCs/>
          <w:color w:val="0D0D0D"/>
          <w:sz w:val="28"/>
          <w:szCs w:val="28"/>
        </w:rPr>
        <w:t>- кресло-арбалар – 398;</w:t>
      </w:r>
    </w:p>
    <w:p w14:paraId="7346F2DF" w14:textId="77777777" w:rsidR="00190CF8" w:rsidRPr="00F92A58" w:rsidRDefault="00190CF8" w:rsidP="00F92A58">
      <w:pPr>
        <w:pStyle w:val="a5"/>
        <w:ind w:left="720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  <w:r w:rsidRPr="00F92A58">
        <w:rPr>
          <w:rFonts w:ascii="Times New Roman" w:hAnsi="Times New Roman" w:cs="Times New Roman"/>
          <w:i/>
          <w:iCs/>
          <w:color w:val="0D0D0D"/>
          <w:sz w:val="28"/>
          <w:szCs w:val="28"/>
        </w:rPr>
        <w:t>- санаторийлік-курорттық емдеу – 2 281;</w:t>
      </w:r>
    </w:p>
    <w:p w14:paraId="03E0475B" w14:textId="77777777" w:rsidR="00190CF8" w:rsidRPr="00F92A58" w:rsidRDefault="00190CF8" w:rsidP="00F92A58">
      <w:pPr>
        <w:pStyle w:val="a5"/>
        <w:ind w:left="720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  <w:r w:rsidRPr="00F92A58">
        <w:rPr>
          <w:rFonts w:ascii="Times New Roman" w:hAnsi="Times New Roman" w:cs="Times New Roman"/>
          <w:i/>
          <w:iCs/>
          <w:color w:val="0D0D0D"/>
          <w:sz w:val="28"/>
          <w:szCs w:val="28"/>
        </w:rPr>
        <w:t>- жеке көмекшінің қызметтері – 1 256;</w:t>
      </w:r>
    </w:p>
    <w:p w14:paraId="4E1E28BA" w14:textId="77777777" w:rsidR="00190CF8" w:rsidRPr="00F92A58" w:rsidRDefault="00190CF8" w:rsidP="00F92A58">
      <w:pPr>
        <w:pStyle w:val="a5"/>
        <w:ind w:left="720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  <w:r w:rsidRPr="00F92A58">
        <w:rPr>
          <w:rFonts w:ascii="Times New Roman" w:hAnsi="Times New Roman" w:cs="Times New Roman"/>
          <w:i/>
          <w:iCs/>
          <w:color w:val="0D0D0D"/>
          <w:sz w:val="28"/>
          <w:szCs w:val="28"/>
        </w:rPr>
        <w:t>- ымдау тілі маманының қызметтері – 354;</w:t>
      </w:r>
    </w:p>
    <w:p w14:paraId="74B53A25" w14:textId="78A1FD9D" w:rsidR="00190CF8" w:rsidRPr="00F92A58" w:rsidRDefault="00190CF8" w:rsidP="00F92A58">
      <w:pPr>
        <w:pStyle w:val="a5"/>
        <w:ind w:left="720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  <w:r w:rsidRPr="00F92A58">
        <w:rPr>
          <w:rFonts w:ascii="Times New Roman" w:hAnsi="Times New Roman" w:cs="Times New Roman"/>
          <w:i/>
          <w:iCs/>
          <w:color w:val="0D0D0D"/>
          <w:sz w:val="28"/>
          <w:szCs w:val="28"/>
        </w:rPr>
        <w:t>- міндетті гигиеналық құралдармен қамтамасыз ету – 5 127.</w:t>
      </w:r>
    </w:p>
    <w:p w14:paraId="66E845F1" w14:textId="77777777" w:rsidR="00190CF8" w:rsidRDefault="00190CF8" w:rsidP="006533A0">
      <w:pPr>
        <w:pStyle w:val="a5"/>
        <w:jc w:val="right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082E58D5" w14:textId="77777777" w:rsidR="00190CF8" w:rsidRDefault="00190CF8" w:rsidP="006533A0">
      <w:pPr>
        <w:pStyle w:val="a5"/>
        <w:jc w:val="right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663A9555" w14:textId="77777777" w:rsidR="00190CF8" w:rsidRDefault="00190CF8" w:rsidP="006533A0">
      <w:pPr>
        <w:pStyle w:val="a5"/>
        <w:jc w:val="right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6F58D845" w14:textId="77777777" w:rsidR="00190CF8" w:rsidRDefault="00190CF8" w:rsidP="006533A0">
      <w:pPr>
        <w:pStyle w:val="a5"/>
        <w:jc w:val="right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1592DD5E" w14:textId="77777777" w:rsidR="00190CF8" w:rsidRDefault="00190CF8" w:rsidP="006533A0">
      <w:pPr>
        <w:pStyle w:val="a5"/>
        <w:jc w:val="right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30D1D768" w14:textId="77777777" w:rsidR="00190CF8" w:rsidRDefault="00190CF8" w:rsidP="006533A0">
      <w:pPr>
        <w:pStyle w:val="a5"/>
        <w:jc w:val="right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54F73860" w14:textId="77777777" w:rsidR="00190CF8" w:rsidRDefault="00190CF8" w:rsidP="006533A0">
      <w:pPr>
        <w:pStyle w:val="a5"/>
        <w:jc w:val="right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01C3FE05" w14:textId="77777777" w:rsidR="00190CF8" w:rsidRDefault="00190CF8" w:rsidP="006533A0">
      <w:pPr>
        <w:pStyle w:val="a5"/>
        <w:jc w:val="right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02E021AB" w14:textId="77777777" w:rsidR="00190CF8" w:rsidRDefault="00190CF8" w:rsidP="006533A0">
      <w:pPr>
        <w:pStyle w:val="a5"/>
        <w:jc w:val="right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036ADBBB" w14:textId="77777777" w:rsidR="00190CF8" w:rsidRDefault="00190CF8" w:rsidP="006533A0">
      <w:pPr>
        <w:pStyle w:val="a5"/>
        <w:jc w:val="right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7E0F1D80" w14:textId="77777777" w:rsidR="00190CF8" w:rsidRDefault="00190CF8" w:rsidP="006533A0">
      <w:pPr>
        <w:pStyle w:val="a5"/>
        <w:jc w:val="right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00C293DA" w14:textId="77777777" w:rsidR="00190CF8" w:rsidRDefault="00190CF8" w:rsidP="006533A0">
      <w:pPr>
        <w:pStyle w:val="a5"/>
        <w:jc w:val="right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2055A684" w14:textId="77777777" w:rsidR="00190CF8" w:rsidRDefault="00190CF8" w:rsidP="006533A0">
      <w:pPr>
        <w:pStyle w:val="a5"/>
        <w:jc w:val="right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2229C5CA" w14:textId="10E1E335" w:rsidR="005E50F1" w:rsidRDefault="005E50F1" w:rsidP="006533A0">
      <w:pPr>
        <w:pStyle w:val="a5"/>
        <w:jc w:val="right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6533A0">
        <w:rPr>
          <w:rFonts w:ascii="Times New Roman" w:hAnsi="Times New Roman" w:cs="Times New Roman"/>
          <w:b/>
          <w:bCs/>
          <w:color w:val="0D0D0D"/>
          <w:sz w:val="28"/>
          <w:szCs w:val="28"/>
        </w:rPr>
        <w:lastRenderedPageBreak/>
        <w:t>Қосымша 6</w:t>
      </w:r>
    </w:p>
    <w:p w14:paraId="20518D4E" w14:textId="77777777" w:rsidR="006533A0" w:rsidRPr="006533A0" w:rsidRDefault="006533A0" w:rsidP="006533A0">
      <w:pPr>
        <w:pStyle w:val="a5"/>
        <w:jc w:val="right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14:paraId="379590D4" w14:textId="77777777" w:rsidR="005E50F1" w:rsidRPr="006533A0" w:rsidRDefault="005E50F1" w:rsidP="006533A0">
      <w:pPr>
        <w:pStyle w:val="a5"/>
        <w:jc w:val="center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6533A0">
        <w:rPr>
          <w:rFonts w:ascii="Times New Roman" w:hAnsi="Times New Roman" w:cs="Times New Roman"/>
          <w:b/>
          <w:bCs/>
          <w:color w:val="0D0D0D"/>
          <w:sz w:val="28"/>
          <w:szCs w:val="28"/>
        </w:rPr>
        <w:t>«Профилактикалық бақылау шеңберінде тексеру іс-шараларын уақтылы ұйымдастыру» бағыты бойынша аумақтық департаменттердің қызмет көрсеткіштері</w:t>
      </w:r>
    </w:p>
    <w:p w14:paraId="7A98E001" w14:textId="77777777" w:rsidR="006533A0" w:rsidRDefault="006533A0" w:rsidP="006533A0">
      <w:pPr>
        <w:pStyle w:val="a5"/>
        <w:jc w:val="right"/>
        <w:rPr>
          <w:rFonts w:ascii="Times New Roman" w:hAnsi="Times New Roman" w:cs="Times New Roman"/>
          <w:i/>
          <w:iCs/>
          <w:color w:val="0D0D0D"/>
          <w:sz w:val="28"/>
          <w:szCs w:val="28"/>
          <w:lang w:val="kk-KZ"/>
        </w:rPr>
      </w:pPr>
    </w:p>
    <w:p w14:paraId="7FE1E290" w14:textId="73A6BD8D" w:rsidR="005E50F1" w:rsidRDefault="006533A0" w:rsidP="006533A0">
      <w:pPr>
        <w:pStyle w:val="a5"/>
        <w:jc w:val="right"/>
        <w:rPr>
          <w:rFonts w:ascii="Times New Roman" w:hAnsi="Times New Roman" w:cs="Times New Roman"/>
          <w:i/>
          <w:iCs/>
          <w:color w:val="0D0D0D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iCs/>
          <w:color w:val="0D0D0D"/>
          <w:sz w:val="28"/>
          <w:szCs w:val="28"/>
          <w:lang w:val="kk-KZ"/>
        </w:rPr>
        <w:t>(</w:t>
      </w:r>
      <w:r w:rsidR="005E50F1" w:rsidRPr="006533A0">
        <w:rPr>
          <w:rFonts w:ascii="Times New Roman" w:hAnsi="Times New Roman" w:cs="Times New Roman"/>
          <w:i/>
          <w:iCs/>
          <w:color w:val="0D0D0D"/>
          <w:sz w:val="28"/>
          <w:szCs w:val="28"/>
        </w:rPr>
        <w:t>2026 жылғы 1 тамыздағы жағдай бойынша</w:t>
      </w:r>
      <w:r>
        <w:rPr>
          <w:rFonts w:ascii="Times New Roman" w:hAnsi="Times New Roman" w:cs="Times New Roman"/>
          <w:i/>
          <w:iCs/>
          <w:color w:val="0D0D0D"/>
          <w:sz w:val="28"/>
          <w:szCs w:val="28"/>
          <w:lang w:val="kk-KZ"/>
        </w:rPr>
        <w:t>)</w:t>
      </w:r>
    </w:p>
    <w:p w14:paraId="5EC2D0B8" w14:textId="77777777" w:rsidR="006533A0" w:rsidRPr="006533A0" w:rsidRDefault="006533A0" w:rsidP="006533A0">
      <w:pPr>
        <w:pStyle w:val="a5"/>
        <w:jc w:val="right"/>
        <w:rPr>
          <w:rFonts w:ascii="Times New Roman" w:hAnsi="Times New Roman" w:cs="Times New Roman"/>
          <w:i/>
          <w:iCs/>
          <w:color w:val="0D0D0D"/>
          <w:sz w:val="28"/>
          <w:szCs w:val="28"/>
          <w:lang w:val="kk-KZ"/>
        </w:rPr>
      </w:pPr>
    </w:p>
    <w:p w14:paraId="17BDAE71" w14:textId="490627A0" w:rsidR="005E50F1" w:rsidRPr="006533A0" w:rsidRDefault="005E50F1" w:rsidP="006533A0">
      <w:pPr>
        <w:pStyle w:val="a5"/>
        <w:ind w:firstLine="720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  <w:lang w:val="kk-KZ"/>
        </w:rPr>
      </w:pPr>
      <w:r w:rsidRPr="006533A0">
        <w:rPr>
          <w:rFonts w:ascii="Times New Roman" w:hAnsi="Times New Roman" w:cs="Times New Roman"/>
          <w:b/>
          <w:bCs/>
          <w:color w:val="0D0D0D"/>
          <w:sz w:val="28"/>
          <w:szCs w:val="28"/>
        </w:rPr>
        <w:t>1. Тексерулердің жалпы саны</w:t>
      </w:r>
      <w:r w:rsidR="006533A0">
        <w:rPr>
          <w:rFonts w:ascii="Times New Roman" w:hAnsi="Times New Roman" w:cs="Times New Roman"/>
          <w:b/>
          <w:bCs/>
          <w:color w:val="0D0D0D"/>
          <w:sz w:val="28"/>
          <w:szCs w:val="28"/>
          <w:lang w:val="kk-KZ"/>
        </w:rPr>
        <w:t xml:space="preserve"> 18;</w:t>
      </w:r>
    </w:p>
    <w:p w14:paraId="5DD55C5D" w14:textId="77777777" w:rsidR="005E50F1" w:rsidRPr="006533A0" w:rsidRDefault="005E50F1" w:rsidP="006533A0">
      <w:pPr>
        <w:pStyle w:val="a5"/>
        <w:ind w:firstLine="720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  <w:r w:rsidRPr="006533A0">
        <w:rPr>
          <w:rFonts w:ascii="Times New Roman" w:hAnsi="Times New Roman" w:cs="Times New Roman"/>
          <w:i/>
          <w:iCs/>
          <w:color w:val="0D0D0D"/>
          <w:sz w:val="28"/>
          <w:szCs w:val="28"/>
        </w:rPr>
        <w:t>профилактикалық бақылау – 13;</w:t>
      </w:r>
    </w:p>
    <w:p w14:paraId="5D4547C1" w14:textId="77777777" w:rsidR="005E50F1" w:rsidRPr="006533A0" w:rsidRDefault="005E50F1" w:rsidP="006533A0">
      <w:pPr>
        <w:pStyle w:val="a5"/>
        <w:ind w:firstLine="720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  <w:r w:rsidRPr="006533A0">
        <w:rPr>
          <w:rFonts w:ascii="Times New Roman" w:hAnsi="Times New Roman" w:cs="Times New Roman"/>
          <w:i/>
          <w:iCs/>
          <w:color w:val="0D0D0D"/>
          <w:sz w:val="28"/>
          <w:szCs w:val="28"/>
        </w:rPr>
        <w:t>жоспардан тыс тексерулер – 5;</w:t>
      </w:r>
    </w:p>
    <w:p w14:paraId="45DEAD80" w14:textId="0C2B0736" w:rsidR="005E50F1" w:rsidRDefault="005E50F1" w:rsidP="006533A0">
      <w:pPr>
        <w:pStyle w:val="a5"/>
        <w:ind w:firstLine="720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  <w:r w:rsidRPr="006533A0">
        <w:rPr>
          <w:rFonts w:ascii="Times New Roman" w:hAnsi="Times New Roman" w:cs="Times New Roman"/>
          <w:i/>
          <w:iCs/>
          <w:color w:val="0D0D0D"/>
          <w:sz w:val="28"/>
          <w:szCs w:val="28"/>
        </w:rPr>
        <w:t>прокуратура органдарының талаптары бойынша – 0.</w:t>
      </w:r>
    </w:p>
    <w:p w14:paraId="69C04D2D" w14:textId="77777777" w:rsidR="006533A0" w:rsidRPr="006533A0" w:rsidRDefault="006533A0" w:rsidP="006533A0">
      <w:pPr>
        <w:pStyle w:val="a5"/>
        <w:ind w:firstLine="720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</w:rPr>
      </w:pPr>
    </w:p>
    <w:p w14:paraId="5A3479E5" w14:textId="77777777" w:rsidR="006533A0" w:rsidRDefault="005E50F1" w:rsidP="006533A0">
      <w:pPr>
        <w:pStyle w:val="a5"/>
        <w:ind w:firstLine="720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  <w:lang w:val="kk-KZ"/>
        </w:rPr>
      </w:pPr>
      <w:r w:rsidRPr="006533A0">
        <w:rPr>
          <w:rFonts w:ascii="Times New Roman" w:hAnsi="Times New Roman" w:cs="Times New Roman"/>
          <w:b/>
          <w:bCs/>
          <w:color w:val="0D0D0D"/>
          <w:sz w:val="28"/>
          <w:szCs w:val="28"/>
        </w:rPr>
        <w:t>2. Мүгедектігі бар адамдарды әлеуметтік қорғау саласында анықталған бұзушылықтардың жалпы саны</w:t>
      </w:r>
      <w:r w:rsidR="006533A0" w:rsidRPr="006533A0">
        <w:rPr>
          <w:rFonts w:ascii="Times New Roman" w:hAnsi="Times New Roman" w:cs="Times New Roman"/>
          <w:b/>
          <w:bCs/>
          <w:color w:val="0D0D0D"/>
          <w:sz w:val="28"/>
          <w:szCs w:val="28"/>
          <w:lang w:val="kk-KZ"/>
        </w:rPr>
        <w:t xml:space="preserve"> 47; </w:t>
      </w:r>
    </w:p>
    <w:p w14:paraId="69619E35" w14:textId="2B0AD906" w:rsidR="006533A0" w:rsidRPr="006533A0" w:rsidRDefault="006533A0" w:rsidP="006533A0">
      <w:pPr>
        <w:pStyle w:val="a5"/>
        <w:ind w:firstLine="720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  <w:lang w:val="kk-KZ"/>
        </w:rPr>
      </w:pPr>
      <w:r w:rsidRPr="006533A0">
        <w:rPr>
          <w:rFonts w:ascii="Times New Roman" w:hAnsi="Times New Roman" w:cs="Times New Roman"/>
          <w:b/>
          <w:bCs/>
          <w:color w:val="0D0D0D"/>
          <w:sz w:val="28"/>
          <w:szCs w:val="28"/>
        </w:rPr>
        <w:t>оның ішінде:</w:t>
      </w:r>
    </w:p>
    <w:p w14:paraId="66740D9E" w14:textId="056DEC06" w:rsidR="005E50F1" w:rsidRPr="0048159F" w:rsidRDefault="006533A0" w:rsidP="006533A0">
      <w:pPr>
        <w:pStyle w:val="a5"/>
        <w:ind w:firstLine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меншік нысанына қарамастан, мүгедектігі бар адамдардың әлеуметтік және көлік инфрақұрылымы объектілеріне қолжетімділігін қамтамасыз ететін субъектілерге (ұйымдарға) қатысты – 14;</w:t>
      </w:r>
    </w:p>
    <w:p w14:paraId="0D3B597E" w14:textId="65044CA9" w:rsidR="005E50F1" w:rsidRPr="0048159F" w:rsidRDefault="006533A0" w:rsidP="006533A0">
      <w:pPr>
        <w:pStyle w:val="a5"/>
        <w:ind w:firstLine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мүгедектігі бар адамдарды оңалтудың жеке бағдарламасына сәйкес оңалту іс-шараларын жүзеге асыратын субъектілерге (ұйымдарға) қатысты – 33.</w:t>
      </w:r>
    </w:p>
    <w:p w14:paraId="38E4EA40" w14:textId="40B22352" w:rsidR="005E50F1" w:rsidRPr="006533A0" w:rsidRDefault="005E50F1" w:rsidP="006533A0">
      <w:pPr>
        <w:pStyle w:val="a5"/>
        <w:ind w:firstLine="720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  <w:lang w:val="kk-KZ"/>
        </w:rPr>
      </w:pPr>
      <w:r w:rsidRPr="006533A0">
        <w:rPr>
          <w:rFonts w:ascii="Times New Roman" w:hAnsi="Times New Roman" w:cs="Times New Roman"/>
          <w:b/>
          <w:bCs/>
          <w:color w:val="0D0D0D"/>
          <w:sz w:val="28"/>
          <w:szCs w:val="28"/>
        </w:rPr>
        <w:t>3. Мүгедектігі бар адамдарды әлеуметтік қорғау саласында берілген нұсқамалардың жалпы саны</w:t>
      </w:r>
      <w:r w:rsidR="006533A0">
        <w:rPr>
          <w:rFonts w:ascii="Times New Roman" w:hAnsi="Times New Roman" w:cs="Times New Roman"/>
          <w:b/>
          <w:bCs/>
          <w:color w:val="0D0D0D"/>
          <w:sz w:val="28"/>
          <w:szCs w:val="28"/>
          <w:lang w:val="kk-KZ"/>
        </w:rPr>
        <w:t xml:space="preserve"> 16;</w:t>
      </w:r>
    </w:p>
    <w:p w14:paraId="40FB6AEC" w14:textId="669D2367" w:rsidR="005E50F1" w:rsidRPr="006533A0" w:rsidRDefault="006533A0" w:rsidP="006533A0">
      <w:pPr>
        <w:pStyle w:val="a5"/>
        <w:ind w:firstLine="720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6533A0">
        <w:rPr>
          <w:rFonts w:ascii="Times New Roman" w:hAnsi="Times New Roman" w:cs="Times New Roman"/>
          <w:b/>
          <w:bCs/>
          <w:color w:val="0D0D0D"/>
          <w:sz w:val="28"/>
          <w:szCs w:val="28"/>
          <w:lang w:val="kk-KZ"/>
        </w:rPr>
        <w:t>О</w:t>
      </w:r>
      <w:r w:rsidR="005E50F1" w:rsidRPr="006533A0">
        <w:rPr>
          <w:rFonts w:ascii="Times New Roman" w:hAnsi="Times New Roman" w:cs="Times New Roman"/>
          <w:b/>
          <w:bCs/>
          <w:color w:val="0D0D0D"/>
          <w:sz w:val="28"/>
          <w:szCs w:val="28"/>
        </w:rPr>
        <w:t>ның ішінде:</w:t>
      </w:r>
    </w:p>
    <w:p w14:paraId="0841B921" w14:textId="3564189C" w:rsidR="005E50F1" w:rsidRPr="0048159F" w:rsidRDefault="006533A0" w:rsidP="006533A0">
      <w:pPr>
        <w:pStyle w:val="a5"/>
        <w:ind w:firstLine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меншік нысанына қарамастан, мүгедектігі бар адамдардың әлеуметтік және көлік инфрақұрылымы объектілеріне қолжетімділігін қамтамасыз ететін субъектілерге (ұйымдарға) қатысты – 4;</w:t>
      </w:r>
    </w:p>
    <w:p w14:paraId="5C67CED9" w14:textId="5C10EB9E" w:rsidR="005E50F1" w:rsidRPr="0048159F" w:rsidRDefault="006533A0" w:rsidP="006533A0">
      <w:pPr>
        <w:pStyle w:val="a5"/>
        <w:ind w:firstLine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мүгедектігі бар адамдарды оңалтудың жеке бағдарламасына сәйкес оңалту іс-шараларын жүзеге асыратын субъектілерге (ұйымдарға) қатысты – 12.</w:t>
      </w:r>
    </w:p>
    <w:p w14:paraId="1CCFD242" w14:textId="7F9C9EC9" w:rsidR="005E50F1" w:rsidRPr="006533A0" w:rsidRDefault="005E50F1" w:rsidP="006533A0">
      <w:pPr>
        <w:pStyle w:val="a5"/>
        <w:ind w:firstLine="720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6533A0">
        <w:rPr>
          <w:rFonts w:ascii="Times New Roman" w:hAnsi="Times New Roman" w:cs="Times New Roman"/>
          <w:b/>
          <w:bCs/>
          <w:color w:val="0D0D0D"/>
          <w:sz w:val="28"/>
          <w:szCs w:val="28"/>
        </w:rPr>
        <w:t>4. Мүгедектігі бар адамдарды әлеуметтік қорғау саласында айыппұл түріндегі әкімшілік жауапкершілікке 4 субъект тартылды, оның ішінде:</w:t>
      </w:r>
    </w:p>
    <w:p w14:paraId="6BC1E87E" w14:textId="36847D81" w:rsidR="005E50F1" w:rsidRPr="0048159F" w:rsidRDefault="006533A0" w:rsidP="006533A0">
      <w:pPr>
        <w:pStyle w:val="a5"/>
        <w:ind w:firstLine="72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8159F">
        <w:rPr>
          <w:rFonts w:ascii="Times New Roman" w:hAnsi="Times New Roman" w:cs="Times New Roman"/>
          <w:sz w:val="28"/>
          <w:szCs w:val="28"/>
        </w:rPr>
        <w:t xml:space="preserve">— </w:t>
      </w:r>
      <w:r w:rsidR="005E50F1" w:rsidRPr="0048159F">
        <w:rPr>
          <w:rFonts w:ascii="Times New Roman" w:hAnsi="Times New Roman" w:cs="Times New Roman"/>
          <w:color w:val="0D0D0D"/>
          <w:sz w:val="28"/>
          <w:szCs w:val="28"/>
        </w:rPr>
        <w:t>меншік нысанына қарамастан, мүгедектігі бар адамдардың әлеуметтік және көлік инфрақұрылымы объектілеріне қолжетімділігін қамтамасыз ететін субъектілерге (ұйымдарға) қатысты – 4.</w:t>
      </w:r>
    </w:p>
    <w:p w14:paraId="294759DB" w14:textId="77777777" w:rsidR="005E50F1" w:rsidRPr="0048159F" w:rsidRDefault="005E50F1" w:rsidP="00B07E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5E50F1" w:rsidRPr="00481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939B5"/>
    <w:multiLevelType w:val="multilevel"/>
    <w:tmpl w:val="0980D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7903B8"/>
    <w:multiLevelType w:val="multilevel"/>
    <w:tmpl w:val="AC18C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426253"/>
    <w:multiLevelType w:val="multilevel"/>
    <w:tmpl w:val="B890E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C241C7"/>
    <w:multiLevelType w:val="multilevel"/>
    <w:tmpl w:val="85EC2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466C75"/>
    <w:multiLevelType w:val="multilevel"/>
    <w:tmpl w:val="3462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C80336"/>
    <w:multiLevelType w:val="multilevel"/>
    <w:tmpl w:val="CC78A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335F0D"/>
    <w:multiLevelType w:val="multilevel"/>
    <w:tmpl w:val="91F04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E474FF"/>
    <w:multiLevelType w:val="multilevel"/>
    <w:tmpl w:val="3B967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C04A25"/>
    <w:multiLevelType w:val="hybridMultilevel"/>
    <w:tmpl w:val="CAA25190"/>
    <w:lvl w:ilvl="0" w:tplc="C456C9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3D81EFC"/>
    <w:multiLevelType w:val="multilevel"/>
    <w:tmpl w:val="CA861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E600DE"/>
    <w:multiLevelType w:val="hybridMultilevel"/>
    <w:tmpl w:val="BA66756A"/>
    <w:lvl w:ilvl="0" w:tplc="A118A3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D245E2F"/>
    <w:multiLevelType w:val="multilevel"/>
    <w:tmpl w:val="E14E2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D44713"/>
    <w:multiLevelType w:val="multilevel"/>
    <w:tmpl w:val="DF4CF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A752E8"/>
    <w:multiLevelType w:val="multilevel"/>
    <w:tmpl w:val="A4C46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12"/>
  </w:num>
  <w:num w:numId="7">
    <w:abstractNumId w:val="3"/>
  </w:num>
  <w:num w:numId="8">
    <w:abstractNumId w:val="11"/>
  </w:num>
  <w:num w:numId="9">
    <w:abstractNumId w:val="13"/>
  </w:num>
  <w:num w:numId="10">
    <w:abstractNumId w:val="7"/>
  </w:num>
  <w:num w:numId="11">
    <w:abstractNumId w:val="2"/>
  </w:num>
  <w:num w:numId="12">
    <w:abstractNumId w:val="9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81E"/>
    <w:rsid w:val="000108A6"/>
    <w:rsid w:val="00190CF8"/>
    <w:rsid w:val="001D48E9"/>
    <w:rsid w:val="0048159F"/>
    <w:rsid w:val="005E50F1"/>
    <w:rsid w:val="005F2FE2"/>
    <w:rsid w:val="006533A0"/>
    <w:rsid w:val="009E55A2"/>
    <w:rsid w:val="00A1645C"/>
    <w:rsid w:val="00B07E72"/>
    <w:rsid w:val="00BB381E"/>
    <w:rsid w:val="00F9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79E4F"/>
  <w15:chartTrackingRefBased/>
  <w15:docId w15:val="{6C894C4E-3CCC-4185-A340-3B2522915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50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E50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E50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E50F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50F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5E50F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5E50F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E50F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5E5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0F1"/>
    <w:rPr>
      <w:b/>
      <w:bCs/>
    </w:rPr>
  </w:style>
  <w:style w:type="paragraph" w:styleId="a5">
    <w:name w:val="No Spacing"/>
    <w:uiPriority w:val="1"/>
    <w:qFormat/>
    <w:rsid w:val="004815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4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3178F-C717-4809-B7BF-F31FF381C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1143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User</cp:lastModifiedBy>
  <cp:revision>10</cp:revision>
  <dcterms:created xsi:type="dcterms:W3CDTF">2026-08-28T10:04:00Z</dcterms:created>
  <dcterms:modified xsi:type="dcterms:W3CDTF">2026-08-28T11:26:00Z</dcterms:modified>
</cp:coreProperties>
</file>