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DE2" w:rsidRPr="00BE7F9D" w:rsidRDefault="00180DE2" w:rsidP="00595CB2">
      <w:pPr>
        <w:pStyle w:val="a7"/>
        <w:spacing w:line="240" w:lineRule="auto"/>
        <w:rPr>
          <w:sz w:val="28"/>
          <w:szCs w:val="28"/>
        </w:rPr>
      </w:pPr>
    </w:p>
    <w:tbl>
      <w:tblPr>
        <w:tblStyle w:val="a6"/>
        <w:tblW w:w="0" w:type="auto"/>
        <w:tblLook w:val="04A0" w:firstRow="1" w:lastRow="0" w:firstColumn="1" w:lastColumn="0" w:noHBand="0" w:noVBand="1"/>
      </w:tblPr>
      <w:tblGrid>
        <w:gridCol w:w="9854"/>
      </w:tblGrid>
      <w:tr w:rsidR="00180DE2" w:rsidRPr="00BE7F9D" w:rsidTr="00F33A7B">
        <w:trPr>
          <w:trHeight w:val="13842"/>
        </w:trPr>
        <w:tc>
          <w:tcPr>
            <w:tcW w:w="9854" w:type="dxa"/>
          </w:tcPr>
          <w:p w:rsidR="00180DE2" w:rsidRPr="00BE7F9D" w:rsidRDefault="00180DE2" w:rsidP="00595CB2">
            <w:pPr>
              <w:pStyle w:val="a7"/>
              <w:spacing w:line="240" w:lineRule="auto"/>
              <w:rPr>
                <w:sz w:val="28"/>
                <w:szCs w:val="28"/>
              </w:rPr>
            </w:pPr>
          </w:p>
          <w:p w:rsidR="00180DE2" w:rsidRPr="00BE7F9D" w:rsidRDefault="00180DE2" w:rsidP="00595CB2">
            <w:pPr>
              <w:pStyle w:val="a7"/>
              <w:spacing w:line="240" w:lineRule="auto"/>
              <w:jc w:val="center"/>
              <w:rPr>
                <w:sz w:val="28"/>
                <w:szCs w:val="28"/>
                <w:lang w:val="kk-KZ"/>
              </w:rPr>
            </w:pPr>
            <w:r w:rsidRPr="00BE7F9D">
              <w:rPr>
                <w:sz w:val="28"/>
                <w:szCs w:val="28"/>
                <w:lang w:val="kk-KZ"/>
              </w:rPr>
              <w:t>ГУ «Управление государственных закупок</w:t>
            </w:r>
          </w:p>
          <w:p w:rsidR="00180DE2" w:rsidRPr="00BE7F9D" w:rsidRDefault="00180DE2" w:rsidP="00595CB2">
            <w:pPr>
              <w:pStyle w:val="a7"/>
              <w:spacing w:line="240" w:lineRule="auto"/>
              <w:jc w:val="center"/>
              <w:rPr>
                <w:sz w:val="28"/>
                <w:szCs w:val="28"/>
              </w:rPr>
            </w:pPr>
            <w:r w:rsidRPr="00BE7F9D">
              <w:rPr>
                <w:sz w:val="28"/>
                <w:szCs w:val="28"/>
                <w:lang w:val="kk-KZ"/>
              </w:rPr>
              <w:t>акимата Костанайской области»</w:t>
            </w:r>
          </w:p>
          <w:p w:rsidR="00180DE2" w:rsidRPr="00BE7F9D" w:rsidRDefault="00180DE2" w:rsidP="00595CB2">
            <w:pPr>
              <w:pStyle w:val="a7"/>
              <w:spacing w:line="240" w:lineRule="auto"/>
              <w:rPr>
                <w:sz w:val="28"/>
                <w:szCs w:val="28"/>
              </w:rPr>
            </w:pPr>
          </w:p>
          <w:p w:rsidR="00180DE2" w:rsidRPr="00BE7F9D" w:rsidRDefault="00180DE2" w:rsidP="00595CB2">
            <w:pPr>
              <w:pStyle w:val="a7"/>
              <w:spacing w:line="240" w:lineRule="auto"/>
              <w:rPr>
                <w:sz w:val="28"/>
                <w:szCs w:val="28"/>
              </w:rPr>
            </w:pPr>
          </w:p>
          <w:p w:rsidR="00180DE2" w:rsidRPr="00BE7F9D" w:rsidRDefault="00180DE2" w:rsidP="00595CB2">
            <w:pPr>
              <w:pStyle w:val="a7"/>
              <w:spacing w:line="240" w:lineRule="auto"/>
              <w:rPr>
                <w:sz w:val="28"/>
                <w:szCs w:val="28"/>
              </w:rPr>
            </w:pPr>
          </w:p>
          <w:p w:rsidR="00180DE2" w:rsidRDefault="00180DE2" w:rsidP="00595CB2">
            <w:pPr>
              <w:pStyle w:val="a7"/>
              <w:spacing w:line="240" w:lineRule="auto"/>
              <w:rPr>
                <w:sz w:val="28"/>
                <w:szCs w:val="28"/>
              </w:rPr>
            </w:pPr>
          </w:p>
          <w:p w:rsidR="00BE7F9D" w:rsidRDefault="00BE7F9D" w:rsidP="00595CB2">
            <w:pPr>
              <w:pStyle w:val="a7"/>
              <w:spacing w:line="240" w:lineRule="auto"/>
              <w:rPr>
                <w:sz w:val="28"/>
                <w:szCs w:val="28"/>
              </w:rPr>
            </w:pPr>
          </w:p>
          <w:p w:rsidR="00BE7F9D" w:rsidRDefault="00BE7F9D" w:rsidP="00595CB2">
            <w:pPr>
              <w:pStyle w:val="a7"/>
              <w:spacing w:line="240" w:lineRule="auto"/>
              <w:rPr>
                <w:sz w:val="28"/>
                <w:szCs w:val="28"/>
              </w:rPr>
            </w:pPr>
          </w:p>
          <w:p w:rsidR="00BE7F9D" w:rsidRDefault="00BE7F9D" w:rsidP="00595CB2">
            <w:pPr>
              <w:pStyle w:val="a7"/>
              <w:spacing w:line="240" w:lineRule="auto"/>
              <w:rPr>
                <w:sz w:val="28"/>
                <w:szCs w:val="28"/>
              </w:rPr>
            </w:pPr>
          </w:p>
          <w:p w:rsidR="00BE7F9D" w:rsidRDefault="00BE7F9D" w:rsidP="00595CB2">
            <w:pPr>
              <w:pStyle w:val="a7"/>
              <w:spacing w:line="240" w:lineRule="auto"/>
              <w:rPr>
                <w:sz w:val="28"/>
                <w:szCs w:val="28"/>
              </w:rPr>
            </w:pPr>
          </w:p>
          <w:p w:rsidR="00BE7F9D" w:rsidRDefault="00BE7F9D" w:rsidP="00595CB2">
            <w:pPr>
              <w:pStyle w:val="a7"/>
              <w:spacing w:line="240" w:lineRule="auto"/>
              <w:rPr>
                <w:sz w:val="28"/>
                <w:szCs w:val="28"/>
              </w:rPr>
            </w:pPr>
          </w:p>
          <w:p w:rsidR="00BE7F9D" w:rsidRPr="00BE7F9D" w:rsidRDefault="00BE7F9D" w:rsidP="00595CB2">
            <w:pPr>
              <w:pStyle w:val="a7"/>
              <w:spacing w:line="240" w:lineRule="auto"/>
              <w:rPr>
                <w:sz w:val="32"/>
                <w:szCs w:val="32"/>
              </w:rPr>
            </w:pPr>
          </w:p>
          <w:p w:rsidR="00180DE2" w:rsidRPr="00BE7F9D" w:rsidRDefault="00180DE2" w:rsidP="00595CB2">
            <w:pPr>
              <w:pStyle w:val="a7"/>
              <w:spacing w:line="240" w:lineRule="auto"/>
              <w:rPr>
                <w:sz w:val="32"/>
                <w:szCs w:val="32"/>
              </w:rPr>
            </w:pPr>
          </w:p>
          <w:p w:rsidR="00180DE2" w:rsidRPr="00BE7F9D" w:rsidRDefault="00180DE2" w:rsidP="00595CB2">
            <w:pPr>
              <w:pStyle w:val="a7"/>
              <w:spacing w:line="240" w:lineRule="auto"/>
              <w:jc w:val="center"/>
              <w:rPr>
                <w:b/>
                <w:sz w:val="32"/>
                <w:szCs w:val="32"/>
              </w:rPr>
            </w:pPr>
            <w:r w:rsidRPr="00BE7F9D">
              <w:rPr>
                <w:b/>
                <w:sz w:val="32"/>
                <w:szCs w:val="32"/>
              </w:rPr>
              <w:t>АНАЛИТИЧЕСКАЯ СПРАВКА</w:t>
            </w:r>
          </w:p>
          <w:p w:rsidR="00180DE2" w:rsidRPr="00BE7F9D" w:rsidRDefault="00180DE2" w:rsidP="00595CB2">
            <w:pPr>
              <w:pStyle w:val="a7"/>
              <w:spacing w:line="240" w:lineRule="auto"/>
              <w:jc w:val="center"/>
              <w:rPr>
                <w:b/>
                <w:sz w:val="32"/>
                <w:szCs w:val="32"/>
                <w:lang w:val="kk-KZ"/>
              </w:rPr>
            </w:pPr>
            <w:r w:rsidRPr="00BE7F9D">
              <w:rPr>
                <w:b/>
                <w:sz w:val="32"/>
                <w:szCs w:val="32"/>
              </w:rPr>
              <w:t>В</w:t>
            </w:r>
            <w:r w:rsidRPr="00BE7F9D">
              <w:rPr>
                <w:b/>
                <w:sz w:val="32"/>
                <w:szCs w:val="32"/>
                <w:lang w:val="kk-KZ"/>
              </w:rPr>
              <w:t xml:space="preserve">НУТРЕННЕГО </w:t>
            </w:r>
            <w:r w:rsidRPr="00BE7F9D">
              <w:rPr>
                <w:b/>
                <w:sz w:val="32"/>
                <w:szCs w:val="32"/>
              </w:rPr>
              <w:t>АНАЛИЗА КОРРУПЦИОННЫХ РИСКОВ В</w:t>
            </w:r>
            <w:r w:rsidR="00BE7F9D">
              <w:rPr>
                <w:b/>
                <w:sz w:val="32"/>
                <w:szCs w:val="32"/>
                <w:lang w:val="kk-KZ"/>
              </w:rPr>
              <w:t xml:space="preserve"> </w:t>
            </w:r>
            <w:r w:rsidRPr="00BE7F9D">
              <w:rPr>
                <w:b/>
                <w:sz w:val="32"/>
                <w:szCs w:val="32"/>
                <w:lang w:val="kk-KZ"/>
              </w:rPr>
              <w:t>ГУ «УПРАВЛЕНИЕ ГОСУДАРСТВЕННЫХ ЗАКУПОК АКИМАТА КОСТАНАЙСКОЙ ОБЛАСТИ»</w:t>
            </w:r>
          </w:p>
          <w:p w:rsidR="00180DE2" w:rsidRPr="00BE7F9D" w:rsidRDefault="00180DE2" w:rsidP="00595CB2">
            <w:pPr>
              <w:pStyle w:val="a7"/>
              <w:spacing w:line="240" w:lineRule="auto"/>
              <w:jc w:val="center"/>
              <w:rPr>
                <w:b/>
                <w:sz w:val="32"/>
                <w:szCs w:val="32"/>
                <w:lang w:val="kk-KZ"/>
              </w:rPr>
            </w:pPr>
          </w:p>
          <w:p w:rsidR="00180DE2" w:rsidRPr="00BE7F9D" w:rsidRDefault="00180DE2" w:rsidP="00595CB2">
            <w:pPr>
              <w:pStyle w:val="a7"/>
              <w:spacing w:line="240" w:lineRule="auto"/>
              <w:jc w:val="center"/>
              <w:rPr>
                <w:b/>
                <w:sz w:val="28"/>
                <w:szCs w:val="28"/>
                <w:lang w:val="kk-KZ"/>
              </w:rPr>
            </w:pPr>
          </w:p>
          <w:p w:rsidR="00180DE2" w:rsidRPr="00BE7F9D" w:rsidRDefault="00180DE2" w:rsidP="00595CB2">
            <w:pPr>
              <w:pStyle w:val="a7"/>
              <w:spacing w:line="240" w:lineRule="auto"/>
              <w:rPr>
                <w:sz w:val="28"/>
                <w:szCs w:val="28"/>
                <w:lang w:val="kk-KZ"/>
              </w:rPr>
            </w:pPr>
          </w:p>
          <w:p w:rsidR="00180DE2" w:rsidRPr="00BE7F9D" w:rsidRDefault="00180DE2" w:rsidP="00595CB2">
            <w:pPr>
              <w:pStyle w:val="a7"/>
              <w:spacing w:line="240" w:lineRule="auto"/>
              <w:rPr>
                <w:sz w:val="28"/>
                <w:szCs w:val="28"/>
                <w:lang w:val="kk-KZ"/>
              </w:rPr>
            </w:pPr>
          </w:p>
          <w:p w:rsidR="00180DE2" w:rsidRPr="00BE7F9D" w:rsidRDefault="00180DE2" w:rsidP="00595CB2">
            <w:pPr>
              <w:pStyle w:val="a7"/>
              <w:spacing w:line="240" w:lineRule="auto"/>
              <w:rPr>
                <w:sz w:val="28"/>
                <w:szCs w:val="28"/>
                <w:lang w:val="kk-KZ"/>
              </w:rPr>
            </w:pPr>
          </w:p>
          <w:p w:rsidR="00180DE2" w:rsidRPr="00BE7F9D" w:rsidRDefault="00180DE2" w:rsidP="00595CB2">
            <w:pPr>
              <w:pStyle w:val="a7"/>
              <w:spacing w:line="240" w:lineRule="auto"/>
              <w:rPr>
                <w:sz w:val="28"/>
                <w:szCs w:val="28"/>
                <w:lang w:val="kk-KZ"/>
              </w:rPr>
            </w:pPr>
          </w:p>
          <w:p w:rsidR="00180DE2" w:rsidRPr="00BE7F9D" w:rsidRDefault="00180DE2" w:rsidP="00595CB2">
            <w:pPr>
              <w:pStyle w:val="a7"/>
              <w:spacing w:line="240" w:lineRule="auto"/>
              <w:rPr>
                <w:sz w:val="28"/>
                <w:szCs w:val="28"/>
                <w:lang w:val="kk-KZ"/>
              </w:rPr>
            </w:pPr>
          </w:p>
          <w:p w:rsidR="00180DE2" w:rsidRPr="00BE7F9D" w:rsidRDefault="00180DE2" w:rsidP="00595CB2">
            <w:pPr>
              <w:pStyle w:val="a7"/>
              <w:spacing w:line="240" w:lineRule="auto"/>
              <w:rPr>
                <w:sz w:val="28"/>
                <w:szCs w:val="28"/>
                <w:lang w:val="kk-KZ"/>
              </w:rPr>
            </w:pPr>
          </w:p>
          <w:p w:rsidR="00180DE2" w:rsidRDefault="00180DE2" w:rsidP="00595CB2">
            <w:pPr>
              <w:pStyle w:val="a7"/>
              <w:spacing w:line="240" w:lineRule="auto"/>
              <w:rPr>
                <w:sz w:val="28"/>
                <w:szCs w:val="28"/>
                <w:lang w:val="kk-KZ"/>
              </w:rPr>
            </w:pPr>
          </w:p>
          <w:p w:rsidR="00BE7F9D" w:rsidRDefault="00BE7F9D" w:rsidP="00595CB2">
            <w:pPr>
              <w:pStyle w:val="a7"/>
              <w:spacing w:line="240" w:lineRule="auto"/>
              <w:rPr>
                <w:sz w:val="28"/>
                <w:szCs w:val="28"/>
                <w:lang w:val="kk-KZ"/>
              </w:rPr>
            </w:pPr>
          </w:p>
          <w:p w:rsidR="00BE7F9D" w:rsidRDefault="00BE7F9D" w:rsidP="00595CB2">
            <w:pPr>
              <w:pStyle w:val="a7"/>
              <w:spacing w:line="240" w:lineRule="auto"/>
              <w:rPr>
                <w:sz w:val="28"/>
                <w:szCs w:val="28"/>
                <w:lang w:val="kk-KZ"/>
              </w:rPr>
            </w:pPr>
          </w:p>
          <w:p w:rsidR="00BE7F9D" w:rsidRDefault="00BE7F9D" w:rsidP="00595CB2">
            <w:pPr>
              <w:pStyle w:val="a7"/>
              <w:spacing w:line="240" w:lineRule="auto"/>
              <w:rPr>
                <w:sz w:val="28"/>
                <w:szCs w:val="28"/>
                <w:lang w:val="kk-KZ"/>
              </w:rPr>
            </w:pPr>
          </w:p>
          <w:p w:rsidR="00BE7F9D" w:rsidRDefault="00BE7F9D" w:rsidP="00595CB2">
            <w:pPr>
              <w:pStyle w:val="a7"/>
              <w:spacing w:line="240" w:lineRule="auto"/>
              <w:rPr>
                <w:sz w:val="28"/>
                <w:szCs w:val="28"/>
                <w:lang w:val="kk-KZ"/>
              </w:rPr>
            </w:pPr>
          </w:p>
          <w:p w:rsidR="00BE7F9D" w:rsidRDefault="00BE7F9D" w:rsidP="00595CB2">
            <w:pPr>
              <w:pStyle w:val="a7"/>
              <w:spacing w:line="240" w:lineRule="auto"/>
              <w:rPr>
                <w:sz w:val="28"/>
                <w:szCs w:val="28"/>
                <w:lang w:val="kk-KZ"/>
              </w:rPr>
            </w:pPr>
          </w:p>
          <w:p w:rsidR="00BE7F9D" w:rsidRPr="00BE7F9D" w:rsidRDefault="00BE7F9D" w:rsidP="00595CB2">
            <w:pPr>
              <w:pStyle w:val="a7"/>
              <w:spacing w:line="240" w:lineRule="auto"/>
              <w:rPr>
                <w:sz w:val="28"/>
                <w:szCs w:val="28"/>
                <w:lang w:val="kk-KZ"/>
              </w:rPr>
            </w:pPr>
          </w:p>
          <w:p w:rsidR="00180DE2" w:rsidRPr="00BE7F9D" w:rsidRDefault="00180DE2" w:rsidP="00595CB2">
            <w:pPr>
              <w:pStyle w:val="a7"/>
              <w:spacing w:line="240" w:lineRule="auto"/>
              <w:rPr>
                <w:sz w:val="28"/>
                <w:szCs w:val="28"/>
                <w:lang w:val="kk-KZ"/>
              </w:rPr>
            </w:pPr>
          </w:p>
          <w:p w:rsidR="00180DE2" w:rsidRPr="00BE7F9D" w:rsidRDefault="00180DE2" w:rsidP="00595CB2">
            <w:pPr>
              <w:pStyle w:val="a7"/>
              <w:spacing w:line="240" w:lineRule="auto"/>
              <w:rPr>
                <w:sz w:val="28"/>
                <w:szCs w:val="28"/>
                <w:lang w:val="kk-KZ"/>
              </w:rPr>
            </w:pPr>
          </w:p>
          <w:p w:rsidR="00180DE2" w:rsidRPr="00BE7F9D" w:rsidRDefault="00180DE2" w:rsidP="00595CB2">
            <w:pPr>
              <w:pStyle w:val="a7"/>
              <w:spacing w:line="240" w:lineRule="auto"/>
              <w:jc w:val="center"/>
              <w:rPr>
                <w:sz w:val="28"/>
                <w:szCs w:val="28"/>
                <w:lang w:val="kk-KZ"/>
              </w:rPr>
            </w:pPr>
            <w:r w:rsidRPr="00BE7F9D">
              <w:rPr>
                <w:sz w:val="28"/>
                <w:szCs w:val="28"/>
                <w:lang w:val="kk-KZ"/>
              </w:rPr>
              <w:t>г</w:t>
            </w:r>
            <w:r w:rsidRPr="00BE7F9D">
              <w:rPr>
                <w:sz w:val="28"/>
                <w:szCs w:val="28"/>
              </w:rPr>
              <w:t>.</w:t>
            </w:r>
            <w:r w:rsidRPr="00BE7F9D">
              <w:rPr>
                <w:sz w:val="28"/>
                <w:szCs w:val="28"/>
                <w:lang w:val="kk-KZ"/>
              </w:rPr>
              <w:t>Костанай – 2023 г.</w:t>
            </w:r>
          </w:p>
        </w:tc>
      </w:tr>
    </w:tbl>
    <w:p w:rsidR="00180DE2" w:rsidRPr="00BE7F9D" w:rsidRDefault="00180DE2" w:rsidP="00595CB2">
      <w:pPr>
        <w:pStyle w:val="a7"/>
        <w:spacing w:line="240" w:lineRule="auto"/>
        <w:rPr>
          <w:sz w:val="28"/>
          <w:szCs w:val="28"/>
        </w:rPr>
      </w:pPr>
    </w:p>
    <w:p w:rsidR="00180DE2" w:rsidRPr="00BE7F9D" w:rsidRDefault="00180DE2" w:rsidP="00595CB2">
      <w:pPr>
        <w:pStyle w:val="a7"/>
        <w:spacing w:line="240" w:lineRule="auto"/>
        <w:jc w:val="center"/>
        <w:rPr>
          <w:b/>
          <w:sz w:val="28"/>
          <w:szCs w:val="28"/>
        </w:rPr>
      </w:pPr>
      <w:r w:rsidRPr="00BE7F9D">
        <w:rPr>
          <w:b/>
          <w:sz w:val="28"/>
          <w:szCs w:val="28"/>
        </w:rPr>
        <w:lastRenderedPageBreak/>
        <w:t>АНАЛИТИЧЕСКАЯ СПРАВКА</w:t>
      </w:r>
    </w:p>
    <w:p w:rsidR="004D0463" w:rsidRDefault="00180DE2" w:rsidP="00595CB2">
      <w:pPr>
        <w:pStyle w:val="a7"/>
        <w:spacing w:line="240" w:lineRule="auto"/>
        <w:jc w:val="center"/>
        <w:rPr>
          <w:b/>
          <w:sz w:val="28"/>
          <w:szCs w:val="28"/>
        </w:rPr>
      </w:pPr>
      <w:r w:rsidRPr="00BE7F9D">
        <w:rPr>
          <w:b/>
          <w:sz w:val="28"/>
          <w:szCs w:val="28"/>
        </w:rPr>
        <w:t xml:space="preserve">по итогам </w:t>
      </w:r>
      <w:proofErr w:type="spellStart"/>
      <w:r w:rsidRPr="00BE7F9D">
        <w:rPr>
          <w:b/>
          <w:sz w:val="28"/>
          <w:szCs w:val="28"/>
        </w:rPr>
        <w:t>вн</w:t>
      </w:r>
      <w:proofErr w:type="spellEnd"/>
      <w:r w:rsidRPr="00BE7F9D">
        <w:rPr>
          <w:b/>
          <w:sz w:val="28"/>
          <w:szCs w:val="28"/>
          <w:lang w:val="kk-KZ"/>
        </w:rPr>
        <w:t>утреннего анализа ко</w:t>
      </w:r>
      <w:proofErr w:type="spellStart"/>
      <w:r w:rsidRPr="00BE7F9D">
        <w:rPr>
          <w:b/>
          <w:sz w:val="28"/>
          <w:szCs w:val="28"/>
        </w:rPr>
        <w:t>ррупционных</w:t>
      </w:r>
      <w:proofErr w:type="spellEnd"/>
      <w:r w:rsidRPr="00BE7F9D">
        <w:rPr>
          <w:b/>
          <w:sz w:val="28"/>
          <w:szCs w:val="28"/>
        </w:rPr>
        <w:t xml:space="preserve"> рисков</w:t>
      </w:r>
    </w:p>
    <w:p w:rsidR="004D0463" w:rsidRDefault="00180DE2" w:rsidP="00595CB2">
      <w:pPr>
        <w:pStyle w:val="a7"/>
        <w:spacing w:line="240" w:lineRule="auto"/>
        <w:jc w:val="center"/>
        <w:rPr>
          <w:b/>
          <w:sz w:val="28"/>
          <w:szCs w:val="28"/>
          <w:lang w:val="kk-KZ"/>
        </w:rPr>
      </w:pPr>
      <w:r w:rsidRPr="00BE7F9D">
        <w:rPr>
          <w:b/>
          <w:sz w:val="28"/>
          <w:szCs w:val="28"/>
        </w:rPr>
        <w:t xml:space="preserve"> в </w:t>
      </w:r>
      <w:r w:rsidRPr="00BE7F9D">
        <w:rPr>
          <w:b/>
          <w:sz w:val="28"/>
          <w:szCs w:val="28"/>
          <w:lang w:val="kk-KZ"/>
        </w:rPr>
        <w:t xml:space="preserve">ГУ «Управление государственных закупок </w:t>
      </w:r>
    </w:p>
    <w:p w:rsidR="00180DE2" w:rsidRDefault="00180DE2" w:rsidP="00595CB2">
      <w:pPr>
        <w:pStyle w:val="a7"/>
        <w:spacing w:line="240" w:lineRule="auto"/>
        <w:jc w:val="center"/>
        <w:rPr>
          <w:b/>
          <w:sz w:val="28"/>
          <w:szCs w:val="28"/>
          <w:lang w:val="kk-KZ"/>
        </w:rPr>
      </w:pPr>
      <w:r w:rsidRPr="00BE7F9D">
        <w:rPr>
          <w:b/>
          <w:sz w:val="28"/>
          <w:szCs w:val="28"/>
          <w:lang w:val="kk-KZ"/>
        </w:rPr>
        <w:t>акимата Костанайской области»</w:t>
      </w:r>
    </w:p>
    <w:p w:rsidR="00E652F8" w:rsidRDefault="00E652F8" w:rsidP="00595CB2">
      <w:pPr>
        <w:pStyle w:val="a7"/>
        <w:spacing w:line="240" w:lineRule="auto"/>
        <w:jc w:val="center"/>
        <w:rPr>
          <w:b/>
          <w:sz w:val="28"/>
          <w:szCs w:val="28"/>
          <w:lang w:val="kk-KZ"/>
        </w:rPr>
      </w:pPr>
    </w:p>
    <w:p w:rsidR="004D0463" w:rsidRPr="002B3B7A" w:rsidRDefault="00E652F8" w:rsidP="00E652F8">
      <w:pPr>
        <w:pStyle w:val="a7"/>
        <w:spacing w:line="240" w:lineRule="auto"/>
        <w:jc w:val="left"/>
        <w:rPr>
          <w:bCs/>
          <w:sz w:val="28"/>
          <w:szCs w:val="28"/>
        </w:rPr>
      </w:pPr>
      <w:r w:rsidRPr="002B3B7A">
        <w:rPr>
          <w:bCs/>
          <w:sz w:val="28"/>
          <w:szCs w:val="28"/>
        </w:rPr>
        <w:t>г.</w:t>
      </w:r>
      <w:r w:rsidR="002B3B7A" w:rsidRPr="002B3B7A">
        <w:rPr>
          <w:bCs/>
          <w:sz w:val="28"/>
          <w:szCs w:val="28"/>
        </w:rPr>
        <w:t xml:space="preserve"> </w:t>
      </w:r>
      <w:r w:rsidRPr="002B3B7A">
        <w:rPr>
          <w:bCs/>
          <w:sz w:val="28"/>
          <w:szCs w:val="28"/>
        </w:rPr>
        <w:t>Костанай</w:t>
      </w:r>
      <w:r w:rsidR="002B3B7A" w:rsidRPr="002B3B7A">
        <w:rPr>
          <w:bCs/>
          <w:sz w:val="28"/>
          <w:szCs w:val="28"/>
        </w:rPr>
        <w:t xml:space="preserve">                                                                            14 июня 2023 года</w:t>
      </w:r>
    </w:p>
    <w:p w:rsidR="00E652F8" w:rsidRPr="002B3B7A" w:rsidRDefault="00E652F8" w:rsidP="00E652F8">
      <w:pPr>
        <w:pStyle w:val="a7"/>
        <w:spacing w:line="240" w:lineRule="auto"/>
        <w:jc w:val="left"/>
        <w:rPr>
          <w:bCs/>
          <w:sz w:val="28"/>
          <w:szCs w:val="28"/>
        </w:rPr>
      </w:pPr>
    </w:p>
    <w:p w:rsidR="00BE7F9D" w:rsidRPr="00BE7F9D" w:rsidRDefault="00BE7F9D" w:rsidP="00595CB2">
      <w:pPr>
        <w:pStyle w:val="a7"/>
        <w:spacing w:line="240" w:lineRule="auto"/>
        <w:rPr>
          <w:rFonts w:eastAsia="Times New Roman"/>
          <w:color w:val="151515"/>
          <w:sz w:val="28"/>
          <w:szCs w:val="28"/>
          <w:lang w:eastAsia="ru-RU"/>
        </w:rPr>
      </w:pPr>
      <w:r w:rsidRPr="00BE7F9D">
        <w:rPr>
          <w:rFonts w:eastAsia="Times New Roman"/>
          <w:b/>
          <w:bCs/>
          <w:color w:val="151515"/>
          <w:sz w:val="28"/>
          <w:szCs w:val="28"/>
          <w:lang w:eastAsia="ru-RU"/>
        </w:rPr>
        <w:t>Анализируемый объект:</w:t>
      </w:r>
      <w:r w:rsidRPr="00BE7F9D">
        <w:rPr>
          <w:rFonts w:eastAsia="Times New Roman"/>
          <w:bCs/>
          <w:color w:val="151515"/>
          <w:sz w:val="28"/>
          <w:szCs w:val="28"/>
          <w:lang w:eastAsia="ru-RU"/>
        </w:rPr>
        <w:t> </w:t>
      </w:r>
      <w:r w:rsidRPr="00BE7F9D">
        <w:rPr>
          <w:rFonts w:eastAsia="Times New Roman"/>
          <w:color w:val="151515"/>
          <w:sz w:val="28"/>
          <w:szCs w:val="28"/>
          <w:lang w:eastAsia="ru-RU"/>
        </w:rPr>
        <w:t xml:space="preserve">государственное учреждение «Управление государственных закупок </w:t>
      </w:r>
      <w:r w:rsidR="004D0463">
        <w:rPr>
          <w:rFonts w:eastAsia="Times New Roman"/>
          <w:color w:val="151515"/>
          <w:sz w:val="28"/>
          <w:szCs w:val="28"/>
          <w:lang w:eastAsia="ru-RU"/>
        </w:rPr>
        <w:t xml:space="preserve">акимата </w:t>
      </w:r>
      <w:r>
        <w:rPr>
          <w:rFonts w:eastAsia="Times New Roman"/>
          <w:color w:val="151515"/>
          <w:sz w:val="28"/>
          <w:szCs w:val="28"/>
          <w:lang w:val="kk-KZ" w:eastAsia="ru-RU"/>
        </w:rPr>
        <w:t xml:space="preserve">Костанайской </w:t>
      </w:r>
      <w:r w:rsidRPr="00BE7F9D">
        <w:rPr>
          <w:rFonts w:eastAsia="Times New Roman"/>
          <w:color w:val="151515"/>
          <w:sz w:val="28"/>
          <w:szCs w:val="28"/>
          <w:lang w:eastAsia="ru-RU"/>
        </w:rPr>
        <w:t xml:space="preserve">области» </w:t>
      </w:r>
      <w:r w:rsidRPr="00CB1C8D">
        <w:rPr>
          <w:rFonts w:eastAsia="Times New Roman"/>
          <w:i/>
          <w:iCs/>
          <w:color w:val="151515"/>
          <w:szCs w:val="24"/>
          <w:lang w:eastAsia="ru-RU"/>
        </w:rPr>
        <w:t>(далее - Управление)</w:t>
      </w:r>
      <w:r w:rsidRPr="00BE7F9D">
        <w:rPr>
          <w:rFonts w:eastAsia="Times New Roman"/>
          <w:color w:val="151515"/>
          <w:sz w:val="28"/>
          <w:szCs w:val="28"/>
          <w:lang w:eastAsia="ru-RU"/>
        </w:rPr>
        <w:t>.</w:t>
      </w:r>
    </w:p>
    <w:p w:rsidR="00BE7F9D" w:rsidRPr="00FD4A13" w:rsidRDefault="00FD4A13" w:rsidP="00FD4A13">
      <w:pPr>
        <w:pStyle w:val="a7"/>
        <w:spacing w:line="240" w:lineRule="auto"/>
        <w:rPr>
          <w:rFonts w:eastAsia="Times New Roman"/>
          <w:color w:val="151515"/>
          <w:sz w:val="28"/>
          <w:szCs w:val="28"/>
          <w:lang w:val="kk-KZ" w:eastAsia="ru-RU"/>
        </w:rPr>
      </w:pPr>
      <w:r>
        <w:rPr>
          <w:rFonts w:eastAsia="Times New Roman"/>
          <w:color w:val="151515"/>
          <w:sz w:val="28"/>
          <w:szCs w:val="28"/>
          <w:lang w:val="kk-KZ" w:eastAsia="ru-RU"/>
        </w:rPr>
        <w:t>В</w:t>
      </w:r>
      <w:r w:rsidR="00BE7F9D" w:rsidRPr="00BE7F9D">
        <w:rPr>
          <w:rFonts w:eastAsia="Times New Roman"/>
          <w:color w:val="151515"/>
          <w:sz w:val="28"/>
          <w:szCs w:val="28"/>
          <w:lang w:eastAsia="ru-RU"/>
        </w:rPr>
        <w:t xml:space="preserve"> соответствии с пунктом 5 статьи 8 Закона Республики Казахстан</w:t>
      </w:r>
      <w:r>
        <w:rPr>
          <w:rFonts w:eastAsia="Times New Roman"/>
          <w:color w:val="151515"/>
          <w:sz w:val="28"/>
          <w:szCs w:val="28"/>
          <w:lang w:val="kk-KZ" w:eastAsia="ru-RU"/>
        </w:rPr>
        <w:t xml:space="preserve"> от 18 ноября 2015 года </w:t>
      </w:r>
      <w:r w:rsidR="00BE7F9D" w:rsidRPr="00BE7F9D">
        <w:rPr>
          <w:rFonts w:eastAsia="Times New Roman"/>
          <w:color w:val="151515"/>
          <w:sz w:val="28"/>
          <w:szCs w:val="28"/>
          <w:lang w:eastAsia="ru-RU"/>
        </w:rPr>
        <w:t>«О противодействии коррупции»</w:t>
      </w:r>
      <w:r>
        <w:rPr>
          <w:rFonts w:eastAsia="Times New Roman"/>
          <w:color w:val="151515"/>
          <w:sz w:val="28"/>
          <w:szCs w:val="28"/>
          <w:lang w:val="kk-KZ" w:eastAsia="ru-RU"/>
        </w:rPr>
        <w:t>, пприказом Председателя Агентства Республики Казахстан по делам государстенной службы и противодествию коррупции от 19 октября 2015 года №12 «Об утверждении</w:t>
      </w:r>
      <w:r w:rsidR="00BE7F9D" w:rsidRPr="00BE7F9D">
        <w:rPr>
          <w:rFonts w:eastAsia="Times New Roman"/>
          <w:color w:val="151515"/>
          <w:sz w:val="28"/>
          <w:szCs w:val="28"/>
          <w:lang w:eastAsia="ru-RU"/>
        </w:rPr>
        <w:t xml:space="preserve"> </w:t>
      </w:r>
      <w:proofErr w:type="spellStart"/>
      <w:r w:rsidR="001E2216">
        <w:rPr>
          <w:rFonts w:eastAsia="Times New Roman"/>
          <w:color w:val="151515"/>
          <w:sz w:val="28"/>
          <w:szCs w:val="28"/>
          <w:lang w:eastAsia="ru-RU"/>
        </w:rPr>
        <w:t>Т</w:t>
      </w:r>
      <w:r w:rsidR="00BE7F9D" w:rsidRPr="00BE7F9D">
        <w:rPr>
          <w:rFonts w:eastAsia="Times New Roman"/>
          <w:color w:val="151515"/>
          <w:sz w:val="28"/>
          <w:szCs w:val="28"/>
          <w:lang w:eastAsia="ru-RU"/>
        </w:rPr>
        <w:t>иповы</w:t>
      </w:r>
      <w:proofErr w:type="spellEnd"/>
      <w:r>
        <w:rPr>
          <w:rFonts w:eastAsia="Times New Roman"/>
          <w:color w:val="151515"/>
          <w:sz w:val="28"/>
          <w:szCs w:val="28"/>
          <w:lang w:val="kk-KZ" w:eastAsia="ru-RU"/>
        </w:rPr>
        <w:t>х</w:t>
      </w:r>
      <w:r w:rsidR="00BE7F9D" w:rsidRPr="00BE7F9D">
        <w:rPr>
          <w:rFonts w:eastAsia="Times New Roman"/>
          <w:color w:val="151515"/>
          <w:sz w:val="28"/>
          <w:szCs w:val="28"/>
          <w:lang w:eastAsia="ru-RU"/>
        </w:rPr>
        <w:t xml:space="preserve"> правил проведения внутреннего анализа коррупционных рисков</w:t>
      </w:r>
      <w:r>
        <w:rPr>
          <w:rFonts w:eastAsia="Times New Roman"/>
          <w:color w:val="151515"/>
          <w:sz w:val="28"/>
          <w:szCs w:val="28"/>
          <w:lang w:val="kk-KZ" w:eastAsia="ru-RU"/>
        </w:rPr>
        <w:t>»</w:t>
      </w:r>
      <w:r w:rsidR="00BE7F9D" w:rsidRPr="00BE7F9D">
        <w:rPr>
          <w:rFonts w:eastAsia="Times New Roman"/>
          <w:color w:val="151515"/>
          <w:sz w:val="28"/>
          <w:szCs w:val="28"/>
          <w:lang w:eastAsia="ru-RU"/>
        </w:rPr>
        <w:t xml:space="preserve"> </w:t>
      </w:r>
      <w:r>
        <w:rPr>
          <w:rFonts w:eastAsia="Times New Roman"/>
          <w:color w:val="151515"/>
          <w:sz w:val="28"/>
          <w:szCs w:val="28"/>
          <w:lang w:val="kk-KZ" w:eastAsia="ru-RU"/>
        </w:rPr>
        <w:t>осуществлен в</w:t>
      </w:r>
      <w:proofErr w:type="spellStart"/>
      <w:r w:rsidRPr="00BE7F9D">
        <w:rPr>
          <w:rFonts w:eastAsia="Times New Roman"/>
          <w:color w:val="151515"/>
          <w:sz w:val="28"/>
          <w:szCs w:val="28"/>
          <w:lang w:eastAsia="ru-RU"/>
        </w:rPr>
        <w:t>нутренний</w:t>
      </w:r>
      <w:proofErr w:type="spellEnd"/>
      <w:r w:rsidRPr="00BE7F9D">
        <w:rPr>
          <w:rFonts w:eastAsia="Times New Roman"/>
          <w:color w:val="151515"/>
          <w:sz w:val="28"/>
          <w:szCs w:val="28"/>
          <w:lang w:eastAsia="ru-RU"/>
        </w:rPr>
        <w:t xml:space="preserve"> анализ коррупционных рисков</w:t>
      </w:r>
      <w:r w:rsidR="00BE7F9D" w:rsidRPr="00BE7F9D">
        <w:rPr>
          <w:rFonts w:eastAsia="Times New Roman"/>
          <w:color w:val="151515"/>
          <w:sz w:val="28"/>
          <w:szCs w:val="28"/>
          <w:lang w:eastAsia="ru-RU"/>
        </w:rPr>
        <w:t>.</w:t>
      </w:r>
    </w:p>
    <w:p w:rsidR="00BE7F9D" w:rsidRPr="00BE7F9D" w:rsidRDefault="00BE7F9D" w:rsidP="00595CB2">
      <w:pPr>
        <w:pStyle w:val="a7"/>
        <w:spacing w:line="240" w:lineRule="auto"/>
        <w:rPr>
          <w:rFonts w:eastAsia="Times New Roman"/>
          <w:color w:val="151515"/>
          <w:sz w:val="28"/>
          <w:szCs w:val="28"/>
          <w:lang w:eastAsia="ru-RU"/>
        </w:rPr>
      </w:pPr>
      <w:r w:rsidRPr="00BE7F9D">
        <w:rPr>
          <w:rFonts w:eastAsia="Times New Roman"/>
          <w:color w:val="151515"/>
          <w:sz w:val="28"/>
          <w:szCs w:val="28"/>
          <w:lang w:eastAsia="ru-RU"/>
        </w:rPr>
        <w:t>Аналитическая справка о результатах внутреннего анализа коррупционных рисков составлена рабочей группой следующего состава:</w:t>
      </w:r>
    </w:p>
    <w:tbl>
      <w:tblPr>
        <w:tblW w:w="9740" w:type="dxa"/>
        <w:tblCellSpacing w:w="15" w:type="dxa"/>
        <w:tblCellMar>
          <w:top w:w="15" w:type="dxa"/>
          <w:left w:w="15" w:type="dxa"/>
          <w:bottom w:w="15" w:type="dxa"/>
          <w:right w:w="15" w:type="dxa"/>
        </w:tblCellMar>
        <w:tblLook w:val="04A0" w:firstRow="1" w:lastRow="0" w:firstColumn="1" w:lastColumn="0" w:noHBand="0" w:noVBand="1"/>
      </w:tblPr>
      <w:tblGrid>
        <w:gridCol w:w="3164"/>
        <w:gridCol w:w="283"/>
        <w:gridCol w:w="6293"/>
      </w:tblGrid>
      <w:tr w:rsidR="00BE7F9D" w:rsidRPr="00BE7F9D" w:rsidTr="004714C3">
        <w:trPr>
          <w:trHeight w:val="492"/>
          <w:tblCellSpacing w:w="15" w:type="dxa"/>
        </w:trPr>
        <w:tc>
          <w:tcPr>
            <w:tcW w:w="3119" w:type="dxa"/>
            <w:vAlign w:val="center"/>
          </w:tcPr>
          <w:p w:rsidR="00BE7F9D" w:rsidRPr="00BE7F9D" w:rsidRDefault="00BE7F9D" w:rsidP="00595CB2">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Дарбаев Алихан Муратович</w:t>
            </w:r>
          </w:p>
        </w:tc>
        <w:tc>
          <w:tcPr>
            <w:tcW w:w="253" w:type="dxa"/>
            <w:vAlign w:val="center"/>
          </w:tcPr>
          <w:p w:rsidR="00BE7F9D" w:rsidRPr="00BE7F9D" w:rsidRDefault="00BE7F9D" w:rsidP="00595CB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w:t>
            </w:r>
          </w:p>
        </w:tc>
        <w:tc>
          <w:tcPr>
            <w:tcW w:w="6248" w:type="dxa"/>
            <w:vAlign w:val="center"/>
          </w:tcPr>
          <w:p w:rsidR="00BE7F9D" w:rsidRPr="00BE7F9D" w:rsidRDefault="00CB1C8D" w:rsidP="00595CB2">
            <w:pPr>
              <w:spacing w:before="100" w:beforeAutospacing="1" w:after="100" w:afterAutospacing="1" w:line="240" w:lineRule="auto"/>
              <w:ind w:right="-8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р</w:t>
            </w:r>
            <w:proofErr w:type="spellStart"/>
            <w:r w:rsidR="00BE7F9D" w:rsidRPr="00BE7F9D">
              <w:rPr>
                <w:rFonts w:ascii="Times New Roman" w:eastAsia="Times New Roman" w:hAnsi="Times New Roman" w:cs="Times New Roman"/>
                <w:sz w:val="28"/>
                <w:szCs w:val="28"/>
                <w:lang w:eastAsia="ru-RU"/>
              </w:rPr>
              <w:t>уководител</w:t>
            </w:r>
            <w:proofErr w:type="spellEnd"/>
            <w:r w:rsidR="00BE7F9D">
              <w:rPr>
                <w:rFonts w:ascii="Times New Roman" w:eastAsia="Times New Roman" w:hAnsi="Times New Roman" w:cs="Times New Roman"/>
                <w:sz w:val="28"/>
                <w:szCs w:val="28"/>
                <w:lang w:val="kk-KZ" w:eastAsia="ru-RU"/>
              </w:rPr>
              <w:t>ь</w:t>
            </w:r>
            <w:r w:rsidR="00BE7F9D" w:rsidRPr="00BE7F9D">
              <w:rPr>
                <w:rFonts w:ascii="Times New Roman" w:eastAsia="Times New Roman" w:hAnsi="Times New Roman" w:cs="Times New Roman"/>
                <w:sz w:val="28"/>
                <w:szCs w:val="28"/>
                <w:lang w:eastAsia="ru-RU"/>
              </w:rPr>
              <w:t xml:space="preserve"> отдела проведения процедур государственных закупок по работам</w:t>
            </w:r>
          </w:p>
        </w:tc>
      </w:tr>
      <w:tr w:rsidR="00BE7F9D" w:rsidRPr="00BE7F9D" w:rsidTr="004714C3">
        <w:trPr>
          <w:trHeight w:val="492"/>
          <w:tblCellSpacing w:w="15" w:type="dxa"/>
        </w:trPr>
        <w:tc>
          <w:tcPr>
            <w:tcW w:w="3119" w:type="dxa"/>
            <w:vAlign w:val="center"/>
          </w:tcPr>
          <w:p w:rsidR="00BE7F9D" w:rsidRPr="00BE7F9D" w:rsidRDefault="00BE7F9D" w:rsidP="00595CB2">
            <w:pPr>
              <w:spacing w:before="100" w:beforeAutospacing="1" w:after="100" w:afterAutospacing="1" w:line="240" w:lineRule="auto"/>
              <w:jc w:val="center"/>
              <w:rPr>
                <w:rFonts w:ascii="Times New Roman" w:eastAsia="Times New Roman" w:hAnsi="Times New Roman" w:cs="Times New Roman"/>
                <w:sz w:val="28"/>
                <w:szCs w:val="28"/>
                <w:lang w:val="kk-KZ" w:eastAsia="ru-RU"/>
              </w:rPr>
            </w:pPr>
            <w:proofErr w:type="spellStart"/>
            <w:r w:rsidRPr="00BE7F9D">
              <w:rPr>
                <w:rFonts w:ascii="Times New Roman" w:eastAsia="Times New Roman" w:hAnsi="Times New Roman" w:cs="Times New Roman"/>
                <w:sz w:val="28"/>
                <w:szCs w:val="28"/>
                <w:lang w:eastAsia="ru-RU"/>
              </w:rPr>
              <w:t>Кадралинов</w:t>
            </w:r>
            <w:proofErr w:type="spellEnd"/>
            <w:r w:rsidRPr="00BE7F9D">
              <w:rPr>
                <w:rFonts w:ascii="Times New Roman" w:eastAsia="Times New Roman" w:hAnsi="Times New Roman" w:cs="Times New Roman"/>
                <w:sz w:val="28"/>
                <w:szCs w:val="28"/>
                <w:lang w:eastAsia="ru-RU"/>
              </w:rPr>
              <w:t xml:space="preserve"> </w:t>
            </w:r>
            <w:proofErr w:type="spellStart"/>
            <w:r w:rsidRPr="00BE7F9D">
              <w:rPr>
                <w:rFonts w:ascii="Times New Roman" w:eastAsia="Times New Roman" w:hAnsi="Times New Roman" w:cs="Times New Roman"/>
                <w:sz w:val="28"/>
                <w:szCs w:val="28"/>
                <w:lang w:eastAsia="ru-RU"/>
              </w:rPr>
              <w:t>Серик</w:t>
            </w:r>
            <w:proofErr w:type="spellEnd"/>
            <w:r w:rsidRPr="00BE7F9D">
              <w:rPr>
                <w:rFonts w:ascii="Times New Roman" w:eastAsia="Times New Roman" w:hAnsi="Times New Roman" w:cs="Times New Roman"/>
                <w:sz w:val="28"/>
                <w:szCs w:val="28"/>
                <w:lang w:eastAsia="ru-RU"/>
              </w:rPr>
              <w:t xml:space="preserve"> </w:t>
            </w:r>
            <w:proofErr w:type="spellStart"/>
            <w:r w:rsidRPr="00BE7F9D">
              <w:rPr>
                <w:rFonts w:ascii="Times New Roman" w:eastAsia="Times New Roman" w:hAnsi="Times New Roman" w:cs="Times New Roman"/>
                <w:sz w:val="28"/>
                <w:szCs w:val="28"/>
                <w:lang w:eastAsia="ru-RU"/>
              </w:rPr>
              <w:t>Каувазович</w:t>
            </w:r>
            <w:proofErr w:type="spellEnd"/>
          </w:p>
        </w:tc>
        <w:tc>
          <w:tcPr>
            <w:tcW w:w="253" w:type="dxa"/>
            <w:vAlign w:val="center"/>
          </w:tcPr>
          <w:p w:rsidR="00BE7F9D" w:rsidRPr="00BE7F9D" w:rsidRDefault="00BE7F9D" w:rsidP="00595CB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w:t>
            </w:r>
          </w:p>
        </w:tc>
        <w:tc>
          <w:tcPr>
            <w:tcW w:w="6248" w:type="dxa"/>
            <w:vAlign w:val="center"/>
          </w:tcPr>
          <w:p w:rsidR="00BE7F9D" w:rsidRPr="00BE7F9D" w:rsidRDefault="00CB1C8D" w:rsidP="00595CB2">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р</w:t>
            </w:r>
            <w:r w:rsidR="00BE7F9D" w:rsidRPr="00BE7F9D">
              <w:rPr>
                <w:rFonts w:ascii="Times New Roman" w:eastAsia="Times New Roman" w:hAnsi="Times New Roman" w:cs="Times New Roman"/>
                <w:sz w:val="28"/>
                <w:szCs w:val="28"/>
                <w:lang w:val="kk-KZ" w:eastAsia="ru-RU"/>
              </w:rPr>
              <w:t>уководитель</w:t>
            </w:r>
            <w:r w:rsidR="00BE7F9D" w:rsidRPr="00BE7F9D">
              <w:rPr>
                <w:rFonts w:ascii="Times New Roman" w:eastAsia="Times New Roman" w:hAnsi="Times New Roman" w:cs="Times New Roman"/>
                <w:sz w:val="28"/>
                <w:szCs w:val="28"/>
                <w:lang w:eastAsia="ru-RU"/>
              </w:rPr>
              <w:t xml:space="preserve"> отдела проведения процедур государственных закупок по товарам и услугам</w:t>
            </w:r>
          </w:p>
        </w:tc>
      </w:tr>
      <w:tr w:rsidR="00BE7F9D" w:rsidRPr="00BE7F9D" w:rsidTr="004714C3">
        <w:trPr>
          <w:trHeight w:val="492"/>
          <w:tblCellSpacing w:w="15" w:type="dxa"/>
        </w:trPr>
        <w:tc>
          <w:tcPr>
            <w:tcW w:w="3119" w:type="dxa"/>
            <w:vAlign w:val="center"/>
          </w:tcPr>
          <w:p w:rsidR="00BE7F9D" w:rsidRPr="00BE7F9D" w:rsidRDefault="00BE7F9D" w:rsidP="00595CB2">
            <w:pPr>
              <w:spacing w:before="100" w:beforeAutospacing="1" w:after="100" w:afterAutospacing="1" w:line="240" w:lineRule="auto"/>
              <w:jc w:val="center"/>
              <w:rPr>
                <w:rFonts w:ascii="Times New Roman" w:eastAsia="Times New Roman" w:hAnsi="Times New Roman" w:cs="Times New Roman"/>
                <w:sz w:val="28"/>
                <w:szCs w:val="28"/>
                <w:lang w:eastAsia="ru-RU"/>
              </w:rPr>
            </w:pPr>
            <w:proofErr w:type="spellStart"/>
            <w:r w:rsidRPr="00BE7F9D">
              <w:rPr>
                <w:rFonts w:ascii="Times New Roman" w:eastAsia="Times New Roman" w:hAnsi="Times New Roman" w:cs="Times New Roman"/>
                <w:sz w:val="28"/>
                <w:szCs w:val="28"/>
                <w:lang w:eastAsia="ru-RU"/>
              </w:rPr>
              <w:t>Шайгузова</w:t>
            </w:r>
            <w:proofErr w:type="spellEnd"/>
            <w:r w:rsidRPr="00BE7F9D">
              <w:rPr>
                <w:rFonts w:ascii="Times New Roman" w:eastAsia="Times New Roman" w:hAnsi="Times New Roman" w:cs="Times New Roman"/>
                <w:sz w:val="28"/>
                <w:szCs w:val="28"/>
                <w:lang w:eastAsia="ru-RU"/>
              </w:rPr>
              <w:t xml:space="preserve"> </w:t>
            </w:r>
            <w:proofErr w:type="spellStart"/>
            <w:r w:rsidRPr="00BE7F9D">
              <w:rPr>
                <w:rFonts w:ascii="Times New Roman" w:eastAsia="Times New Roman" w:hAnsi="Times New Roman" w:cs="Times New Roman"/>
                <w:sz w:val="28"/>
                <w:szCs w:val="28"/>
                <w:lang w:eastAsia="ru-RU"/>
              </w:rPr>
              <w:t>Сымба</w:t>
            </w:r>
            <w:bookmarkStart w:id="0" w:name="_GoBack"/>
            <w:bookmarkEnd w:id="0"/>
            <w:r w:rsidRPr="00BE7F9D">
              <w:rPr>
                <w:rFonts w:ascii="Times New Roman" w:eastAsia="Times New Roman" w:hAnsi="Times New Roman" w:cs="Times New Roman"/>
                <w:sz w:val="28"/>
                <w:szCs w:val="28"/>
                <w:lang w:eastAsia="ru-RU"/>
              </w:rPr>
              <w:t>т</w:t>
            </w:r>
            <w:proofErr w:type="spellEnd"/>
            <w:r w:rsidRPr="00BE7F9D">
              <w:rPr>
                <w:rFonts w:ascii="Times New Roman" w:eastAsia="Times New Roman" w:hAnsi="Times New Roman" w:cs="Times New Roman"/>
                <w:sz w:val="28"/>
                <w:szCs w:val="28"/>
                <w:lang w:eastAsia="ru-RU"/>
              </w:rPr>
              <w:t xml:space="preserve"> </w:t>
            </w:r>
            <w:proofErr w:type="spellStart"/>
            <w:r w:rsidRPr="00BE7F9D">
              <w:rPr>
                <w:rFonts w:ascii="Times New Roman" w:eastAsia="Times New Roman" w:hAnsi="Times New Roman" w:cs="Times New Roman"/>
                <w:sz w:val="28"/>
                <w:szCs w:val="28"/>
                <w:lang w:eastAsia="ru-RU"/>
              </w:rPr>
              <w:t>Кажигалиевна</w:t>
            </w:r>
            <w:proofErr w:type="spellEnd"/>
          </w:p>
        </w:tc>
        <w:tc>
          <w:tcPr>
            <w:tcW w:w="253" w:type="dxa"/>
            <w:vAlign w:val="center"/>
          </w:tcPr>
          <w:p w:rsidR="00BE7F9D" w:rsidRPr="00BE7F9D" w:rsidRDefault="00BE7F9D" w:rsidP="00595CB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 xml:space="preserve">-  </w:t>
            </w:r>
          </w:p>
        </w:tc>
        <w:tc>
          <w:tcPr>
            <w:tcW w:w="6248" w:type="dxa"/>
            <w:vAlign w:val="center"/>
          </w:tcPr>
          <w:p w:rsidR="00BE7F9D" w:rsidRPr="00BE7F9D" w:rsidRDefault="00CB1C8D" w:rsidP="00595CB2">
            <w:pPr>
              <w:spacing w:before="100" w:beforeAutospacing="1" w:after="100" w:afterAutospacing="1" w:line="240" w:lineRule="auto"/>
              <w:ind w:right="-8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р</w:t>
            </w:r>
            <w:proofErr w:type="spellStart"/>
            <w:r w:rsidR="00BE7F9D" w:rsidRPr="00BE7F9D">
              <w:rPr>
                <w:rFonts w:ascii="Times New Roman" w:eastAsia="Times New Roman" w:hAnsi="Times New Roman" w:cs="Times New Roman"/>
                <w:sz w:val="28"/>
                <w:szCs w:val="28"/>
                <w:lang w:eastAsia="ru-RU"/>
              </w:rPr>
              <w:t>уководитель</w:t>
            </w:r>
            <w:proofErr w:type="spellEnd"/>
            <w:r w:rsidR="00BE7F9D" w:rsidRPr="00BE7F9D">
              <w:rPr>
                <w:rFonts w:ascii="Times New Roman" w:eastAsia="Times New Roman" w:hAnsi="Times New Roman" w:cs="Times New Roman"/>
                <w:sz w:val="28"/>
                <w:szCs w:val="28"/>
                <w:lang w:eastAsia="ru-RU"/>
              </w:rPr>
              <w:t xml:space="preserve"> отдела по работе с заказчиками по проведению процедур государственных закупок</w:t>
            </w:r>
          </w:p>
        </w:tc>
      </w:tr>
      <w:tr w:rsidR="00BE7F9D" w:rsidRPr="00BE7F9D" w:rsidTr="004714C3">
        <w:trPr>
          <w:trHeight w:val="492"/>
          <w:tblCellSpacing w:w="15" w:type="dxa"/>
        </w:trPr>
        <w:tc>
          <w:tcPr>
            <w:tcW w:w="3119" w:type="dxa"/>
            <w:vAlign w:val="center"/>
          </w:tcPr>
          <w:p w:rsidR="00BE7F9D" w:rsidRPr="00BE7F9D" w:rsidRDefault="00BE7F9D" w:rsidP="00595CB2">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BE7F9D">
              <w:rPr>
                <w:rFonts w:ascii="Times New Roman" w:eastAsia="Times New Roman" w:hAnsi="Times New Roman" w:cs="Times New Roman"/>
                <w:sz w:val="28"/>
                <w:szCs w:val="28"/>
                <w:lang w:val="kk-KZ" w:eastAsia="ru-RU"/>
              </w:rPr>
              <w:t>Рахметова Зульхича Шафаисовна</w:t>
            </w:r>
          </w:p>
        </w:tc>
        <w:tc>
          <w:tcPr>
            <w:tcW w:w="253" w:type="dxa"/>
            <w:vAlign w:val="center"/>
          </w:tcPr>
          <w:p w:rsidR="00BE7F9D" w:rsidRPr="00BE7F9D" w:rsidRDefault="00BE7F9D" w:rsidP="00595CB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w:t>
            </w:r>
          </w:p>
        </w:tc>
        <w:tc>
          <w:tcPr>
            <w:tcW w:w="6248" w:type="dxa"/>
            <w:vAlign w:val="center"/>
          </w:tcPr>
          <w:p w:rsidR="00BE7F9D" w:rsidRPr="00BE7F9D" w:rsidRDefault="00CB1C8D" w:rsidP="00595CB2">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val="kk-KZ" w:eastAsia="ru-RU"/>
              </w:rPr>
              <w:t>р</w:t>
            </w:r>
            <w:r w:rsidR="00BE7F9D" w:rsidRPr="00BE7F9D">
              <w:rPr>
                <w:rFonts w:ascii="Times New Roman" w:eastAsia="Times New Roman" w:hAnsi="Times New Roman" w:cs="Times New Roman"/>
                <w:bCs/>
                <w:sz w:val="28"/>
                <w:szCs w:val="28"/>
                <w:lang w:val="kk-KZ" w:eastAsia="ru-RU"/>
              </w:rPr>
              <w:t>уководитель отдела организационно-правового, финансового обеспечения</w:t>
            </w:r>
          </w:p>
        </w:tc>
      </w:tr>
      <w:tr w:rsidR="004714C3" w:rsidRPr="00BE7F9D" w:rsidTr="004714C3">
        <w:trPr>
          <w:trHeight w:val="492"/>
          <w:tblCellSpacing w:w="15" w:type="dxa"/>
        </w:trPr>
        <w:tc>
          <w:tcPr>
            <w:tcW w:w="3119" w:type="dxa"/>
            <w:vAlign w:val="center"/>
          </w:tcPr>
          <w:p w:rsidR="004714C3" w:rsidRPr="00BE7F9D" w:rsidRDefault="004714C3" w:rsidP="004714C3">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Дмитрий Анатольевич </w:t>
            </w:r>
            <w:r>
              <w:rPr>
                <w:rFonts w:ascii="Times New Roman" w:eastAsia="Times New Roman" w:hAnsi="Times New Roman" w:cs="Times New Roman"/>
                <w:sz w:val="28"/>
                <w:szCs w:val="28"/>
                <w:lang w:val="kk-KZ" w:eastAsia="ru-RU"/>
              </w:rPr>
              <w:t>Кос</w:t>
            </w:r>
            <w:r>
              <w:rPr>
                <w:rFonts w:ascii="Times New Roman" w:eastAsia="Times New Roman" w:hAnsi="Times New Roman" w:cs="Times New Roman"/>
                <w:sz w:val="28"/>
                <w:szCs w:val="28"/>
                <w:lang w:val="kk-KZ" w:eastAsia="ru-RU"/>
              </w:rPr>
              <w:t xml:space="preserve">тюков  </w:t>
            </w:r>
          </w:p>
        </w:tc>
        <w:tc>
          <w:tcPr>
            <w:tcW w:w="253" w:type="dxa"/>
            <w:vAlign w:val="center"/>
          </w:tcPr>
          <w:p w:rsidR="004714C3" w:rsidRPr="00BE7F9D" w:rsidRDefault="004714C3" w:rsidP="00595CB2">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6248" w:type="dxa"/>
            <w:vAlign w:val="center"/>
          </w:tcPr>
          <w:p w:rsidR="004714C3" w:rsidRDefault="004714C3" w:rsidP="00595CB2">
            <w:pPr>
              <w:spacing w:before="100" w:beforeAutospacing="1" w:after="100" w:afterAutospacing="1"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sz w:val="28"/>
                <w:szCs w:val="28"/>
                <w:lang w:val="kk-KZ" w:eastAsia="ru-RU"/>
              </w:rPr>
              <w:t>Независимый эксперт</w:t>
            </w:r>
          </w:p>
        </w:tc>
      </w:tr>
    </w:tbl>
    <w:p w:rsidR="00BE7F9D" w:rsidRPr="00BE7F9D" w:rsidRDefault="00BE7F9D" w:rsidP="00595CB2">
      <w:pPr>
        <w:pStyle w:val="a7"/>
        <w:spacing w:line="240" w:lineRule="auto"/>
        <w:rPr>
          <w:rFonts w:eastAsia="Times New Roman"/>
          <w:color w:val="151515"/>
          <w:sz w:val="28"/>
          <w:szCs w:val="28"/>
          <w:lang w:eastAsia="ru-RU"/>
        </w:rPr>
      </w:pPr>
      <w:r w:rsidRPr="00BE7F9D">
        <w:rPr>
          <w:rFonts w:eastAsia="Times New Roman"/>
          <w:bCs/>
          <w:color w:val="151515"/>
          <w:sz w:val="28"/>
          <w:szCs w:val="28"/>
          <w:lang w:eastAsia="ru-RU"/>
        </w:rPr>
        <w:t>Срок проведения внутреннего анализа коррупционных рисков:</w:t>
      </w:r>
      <w:r w:rsidRPr="00BE7F9D">
        <w:rPr>
          <w:rFonts w:eastAsia="Times New Roman"/>
          <w:color w:val="151515"/>
          <w:sz w:val="28"/>
          <w:szCs w:val="28"/>
          <w:lang w:eastAsia="ru-RU"/>
        </w:rPr>
        <w:t> </w:t>
      </w:r>
      <w:r>
        <w:rPr>
          <w:rFonts w:eastAsia="Times New Roman"/>
          <w:color w:val="151515"/>
          <w:sz w:val="28"/>
          <w:szCs w:val="28"/>
          <w:lang w:val="kk-KZ" w:eastAsia="ru-RU"/>
        </w:rPr>
        <w:t>15.05.2023 г.-14.06.2023</w:t>
      </w:r>
      <w:r w:rsidRPr="00BE7F9D">
        <w:rPr>
          <w:rFonts w:eastAsia="Times New Roman"/>
          <w:color w:val="151515"/>
          <w:sz w:val="28"/>
          <w:szCs w:val="28"/>
          <w:lang w:eastAsia="ru-RU"/>
        </w:rPr>
        <w:t xml:space="preserve"> г. </w:t>
      </w:r>
    </w:p>
    <w:p w:rsidR="00BE7F9D" w:rsidRPr="00BE7F9D" w:rsidRDefault="00BE7F9D" w:rsidP="00595CB2">
      <w:pPr>
        <w:pStyle w:val="a7"/>
        <w:spacing w:line="240" w:lineRule="auto"/>
        <w:rPr>
          <w:rFonts w:eastAsia="Times New Roman"/>
          <w:color w:val="151515"/>
          <w:sz w:val="28"/>
          <w:szCs w:val="28"/>
          <w:lang w:eastAsia="ru-RU"/>
        </w:rPr>
      </w:pPr>
      <w:r w:rsidRPr="00BE7F9D">
        <w:rPr>
          <w:rFonts w:eastAsia="Times New Roman"/>
          <w:bCs/>
          <w:color w:val="151515"/>
          <w:sz w:val="28"/>
          <w:szCs w:val="28"/>
          <w:lang w:eastAsia="ru-RU"/>
        </w:rPr>
        <w:t>Период анализа:</w:t>
      </w:r>
      <w:r w:rsidRPr="00BE7F9D">
        <w:rPr>
          <w:rFonts w:eastAsia="Times New Roman"/>
          <w:color w:val="151515"/>
          <w:sz w:val="28"/>
          <w:szCs w:val="28"/>
          <w:lang w:eastAsia="ru-RU"/>
        </w:rPr>
        <w:t> </w:t>
      </w:r>
      <w:r>
        <w:rPr>
          <w:rFonts w:eastAsia="Times New Roman"/>
          <w:color w:val="151515"/>
          <w:sz w:val="28"/>
          <w:szCs w:val="28"/>
          <w:lang w:val="kk-KZ" w:eastAsia="ru-RU"/>
        </w:rPr>
        <w:t xml:space="preserve">второе полугодие 2022 года и </w:t>
      </w:r>
      <w:r w:rsidRPr="00BE7F9D">
        <w:rPr>
          <w:rFonts w:eastAsia="Times New Roman"/>
          <w:color w:val="151515"/>
          <w:sz w:val="28"/>
          <w:szCs w:val="28"/>
          <w:lang w:eastAsia="ru-RU"/>
        </w:rPr>
        <w:t>первое полугодие 2023 года.</w:t>
      </w:r>
    </w:p>
    <w:p w:rsidR="00BE7F9D" w:rsidRPr="00BE7F9D" w:rsidRDefault="00BE7F9D" w:rsidP="00595CB2">
      <w:pPr>
        <w:pStyle w:val="a7"/>
        <w:spacing w:line="240" w:lineRule="auto"/>
        <w:rPr>
          <w:rFonts w:eastAsia="Times New Roman"/>
          <w:color w:val="151515"/>
          <w:sz w:val="28"/>
          <w:szCs w:val="28"/>
          <w:lang w:eastAsia="ru-RU"/>
        </w:rPr>
      </w:pPr>
      <w:r w:rsidRPr="00BE7F9D">
        <w:rPr>
          <w:rFonts w:eastAsia="Times New Roman"/>
          <w:color w:val="151515"/>
          <w:sz w:val="28"/>
          <w:szCs w:val="28"/>
          <w:lang w:eastAsia="ru-RU"/>
        </w:rPr>
        <w:t xml:space="preserve">Анализ проведен в соответствии с пунктом 5 статьи 8 Закона Республики Казахстан «О противодействии коррупции», </w:t>
      </w:r>
      <w:r w:rsidR="001E2216">
        <w:rPr>
          <w:rFonts w:eastAsia="Times New Roman"/>
          <w:color w:val="151515"/>
          <w:sz w:val="28"/>
          <w:szCs w:val="28"/>
          <w:lang w:eastAsia="ru-RU"/>
        </w:rPr>
        <w:t>Т</w:t>
      </w:r>
      <w:r w:rsidRPr="00BE7F9D">
        <w:rPr>
          <w:rFonts w:eastAsia="Times New Roman"/>
          <w:color w:val="151515"/>
          <w:sz w:val="28"/>
          <w:szCs w:val="28"/>
          <w:lang w:eastAsia="ru-RU"/>
        </w:rPr>
        <w:t>иповыми правилами проведения внутреннего анализа коррупционных рисков, утвержденными приказом Агентства Республики Казахстан по делам государственной службы и противодействию коррупции от 19 октября 2016 года №12.</w:t>
      </w:r>
    </w:p>
    <w:p w:rsidR="00BE7F9D" w:rsidRDefault="00BE7F9D" w:rsidP="00595CB2">
      <w:pPr>
        <w:pStyle w:val="a7"/>
        <w:spacing w:line="240" w:lineRule="auto"/>
        <w:rPr>
          <w:rFonts w:eastAsia="Times New Roman"/>
          <w:color w:val="151515"/>
          <w:sz w:val="28"/>
          <w:szCs w:val="28"/>
          <w:lang w:val="kk-KZ" w:eastAsia="ru-RU"/>
        </w:rPr>
      </w:pPr>
      <w:r w:rsidRPr="00BE7F9D">
        <w:rPr>
          <w:rFonts w:eastAsia="Times New Roman"/>
          <w:color w:val="151515"/>
          <w:sz w:val="28"/>
          <w:szCs w:val="28"/>
          <w:lang w:eastAsia="ru-RU"/>
        </w:rPr>
        <w:t>Подведомственных Управлению учреждений нет.</w:t>
      </w:r>
    </w:p>
    <w:p w:rsidR="005857BA" w:rsidRDefault="005857BA" w:rsidP="005857BA">
      <w:pPr>
        <w:pStyle w:val="ac"/>
        <w:spacing w:before="0" w:beforeAutospacing="0" w:after="0" w:afterAutospacing="0"/>
        <w:jc w:val="center"/>
        <w:rPr>
          <w:rFonts w:ascii="TimesNewRomanPS" w:hAnsi="TimesNewRomanPS"/>
          <w:b/>
          <w:bCs/>
          <w:sz w:val="28"/>
          <w:szCs w:val="28"/>
          <w:lang w:val="kk-KZ"/>
        </w:rPr>
      </w:pPr>
    </w:p>
    <w:p w:rsidR="005857BA" w:rsidRDefault="005857BA" w:rsidP="005857BA">
      <w:pPr>
        <w:pStyle w:val="ac"/>
        <w:spacing w:before="0" w:beforeAutospacing="0" w:after="0" w:afterAutospacing="0"/>
        <w:jc w:val="center"/>
        <w:rPr>
          <w:sz w:val="28"/>
          <w:szCs w:val="28"/>
        </w:rPr>
      </w:pPr>
      <w:r w:rsidRPr="00D12BEB">
        <w:rPr>
          <w:rFonts w:ascii="TimesNewRomanPS" w:hAnsi="TimesNewRomanPS"/>
          <w:b/>
          <w:bCs/>
          <w:sz w:val="28"/>
          <w:szCs w:val="28"/>
        </w:rPr>
        <w:t>Источники информации, использованные в ходе анализа</w:t>
      </w:r>
    </w:p>
    <w:p w:rsidR="005857BA" w:rsidRDefault="005857BA" w:rsidP="005857BA">
      <w:pPr>
        <w:pStyle w:val="ac"/>
        <w:spacing w:before="0" w:beforeAutospacing="0" w:after="0" w:afterAutospacing="0"/>
        <w:ind w:firstLine="567"/>
        <w:jc w:val="both"/>
        <w:rPr>
          <w:rFonts w:ascii="TimesNewRomanPSMT" w:hAnsi="TimesNewRomanPSMT" w:cs="TimesNewRomanPSMT"/>
          <w:sz w:val="28"/>
          <w:szCs w:val="28"/>
        </w:rPr>
      </w:pPr>
      <w:r w:rsidRPr="00D12BEB">
        <w:rPr>
          <w:rFonts w:ascii="TimesNewRomanPSMT" w:hAnsi="TimesNewRomanPSMT" w:cs="TimesNewRomanPSMT"/>
          <w:sz w:val="28"/>
          <w:szCs w:val="28"/>
        </w:rPr>
        <w:t>Согласно пункту 1</w:t>
      </w:r>
      <w:r>
        <w:rPr>
          <w:rFonts w:ascii="TimesNewRomanPSMT" w:hAnsi="TimesNewRomanPSMT" w:cs="TimesNewRomanPSMT"/>
          <w:sz w:val="28"/>
          <w:szCs w:val="28"/>
        </w:rPr>
        <w:t>1 Типовых п</w:t>
      </w:r>
      <w:r w:rsidRPr="00D12BEB">
        <w:rPr>
          <w:rFonts w:ascii="TimesNewRomanPSMT" w:hAnsi="TimesNewRomanPSMT" w:cs="TimesNewRomanPSMT"/>
          <w:sz w:val="28"/>
          <w:szCs w:val="28"/>
        </w:rPr>
        <w:t>равил проведения вн</w:t>
      </w:r>
      <w:r>
        <w:rPr>
          <w:rFonts w:ascii="TimesNewRomanPSMT" w:hAnsi="TimesNewRomanPSMT" w:cs="TimesNewRomanPSMT"/>
          <w:sz w:val="28"/>
          <w:szCs w:val="28"/>
        </w:rPr>
        <w:t>утреннего</w:t>
      </w:r>
      <w:r w:rsidRPr="00D12BEB">
        <w:rPr>
          <w:rFonts w:ascii="TimesNewRomanPSMT" w:hAnsi="TimesNewRomanPSMT" w:cs="TimesNewRomanPSMT"/>
          <w:sz w:val="28"/>
          <w:szCs w:val="28"/>
        </w:rPr>
        <w:t xml:space="preserve"> анализа коррупционных рисков источниками информации для проведения вн</w:t>
      </w:r>
      <w:r>
        <w:rPr>
          <w:rFonts w:ascii="TimesNewRomanPSMT" w:hAnsi="TimesNewRomanPSMT" w:cs="TimesNewRomanPSMT"/>
          <w:sz w:val="28"/>
          <w:szCs w:val="28"/>
        </w:rPr>
        <w:t>утреннего</w:t>
      </w:r>
      <w:r w:rsidRPr="00D12BEB">
        <w:rPr>
          <w:rFonts w:ascii="TimesNewRomanPSMT" w:hAnsi="TimesNewRomanPSMT" w:cs="TimesNewRomanPSMT"/>
          <w:sz w:val="28"/>
          <w:szCs w:val="28"/>
        </w:rPr>
        <w:t xml:space="preserve"> анализа</w:t>
      </w:r>
      <w:r>
        <w:rPr>
          <w:rFonts w:ascii="TimesNewRomanPSMT" w:hAnsi="TimesNewRomanPSMT" w:cs="TimesNewRomanPSMT"/>
          <w:sz w:val="28"/>
          <w:szCs w:val="28"/>
        </w:rPr>
        <w:t xml:space="preserve"> коррупционных рисков являются:</w:t>
      </w:r>
    </w:p>
    <w:p w:rsidR="005857BA" w:rsidRPr="0049111B" w:rsidRDefault="005857BA" w:rsidP="005857BA">
      <w:pPr>
        <w:pStyle w:val="ac"/>
        <w:numPr>
          <w:ilvl w:val="1"/>
          <w:numId w:val="12"/>
        </w:numPr>
        <w:tabs>
          <w:tab w:val="left" w:pos="993"/>
        </w:tabs>
        <w:spacing w:before="0" w:beforeAutospacing="0" w:after="0" w:afterAutospacing="0"/>
        <w:ind w:left="0" w:firstLine="567"/>
        <w:jc w:val="both"/>
        <w:rPr>
          <w:rFonts w:ascii="TimesNewRomanPSMT" w:hAnsi="TimesNewRomanPSMT" w:cs="TimesNewRomanPSMT"/>
          <w:sz w:val="28"/>
          <w:szCs w:val="28"/>
        </w:rPr>
      </w:pPr>
      <w:r w:rsidRPr="0049111B">
        <w:rPr>
          <w:rFonts w:ascii="TimesNewRomanPSMT" w:hAnsi="TimesNewRomanPSMT" w:cs="TimesNewRomanPSMT"/>
          <w:sz w:val="28"/>
          <w:szCs w:val="28"/>
        </w:rPr>
        <w:t xml:space="preserve">нормативные правовые акты, затрагивающие деятельность подразделения; </w:t>
      </w:r>
    </w:p>
    <w:p w:rsidR="005857BA" w:rsidRPr="0049111B" w:rsidRDefault="005857BA" w:rsidP="005857BA">
      <w:pPr>
        <w:pStyle w:val="ac"/>
        <w:numPr>
          <w:ilvl w:val="1"/>
          <w:numId w:val="12"/>
        </w:numPr>
        <w:tabs>
          <w:tab w:val="left" w:pos="993"/>
        </w:tabs>
        <w:spacing w:before="0" w:beforeAutospacing="0" w:after="0" w:afterAutospacing="0"/>
        <w:ind w:left="0" w:firstLine="567"/>
        <w:jc w:val="both"/>
        <w:rPr>
          <w:rFonts w:ascii="TimesNewRomanPSMT" w:hAnsi="TimesNewRomanPSMT" w:cs="TimesNewRomanPSMT"/>
          <w:sz w:val="28"/>
          <w:szCs w:val="28"/>
        </w:rPr>
      </w:pPr>
      <w:r w:rsidRPr="0049111B">
        <w:rPr>
          <w:rFonts w:ascii="TimesNewRomanPSMT" w:hAnsi="TimesNewRomanPSMT" w:cs="TimesNewRomanPSMT"/>
          <w:sz w:val="28"/>
          <w:szCs w:val="28"/>
        </w:rPr>
        <w:lastRenderedPageBreak/>
        <w:t xml:space="preserve">результаты проверок, ранее проведенных государственными органами в отношении подразделения; </w:t>
      </w:r>
    </w:p>
    <w:p w:rsidR="005857BA" w:rsidRPr="0049111B" w:rsidRDefault="005857BA" w:rsidP="005857BA">
      <w:pPr>
        <w:pStyle w:val="ac"/>
        <w:numPr>
          <w:ilvl w:val="1"/>
          <w:numId w:val="12"/>
        </w:numPr>
        <w:tabs>
          <w:tab w:val="left" w:pos="993"/>
        </w:tabs>
        <w:spacing w:before="0" w:beforeAutospacing="0" w:after="0" w:afterAutospacing="0"/>
        <w:ind w:left="0" w:firstLine="567"/>
        <w:jc w:val="both"/>
        <w:rPr>
          <w:rFonts w:ascii="TimesNewRomanPSMT" w:hAnsi="TimesNewRomanPSMT" w:cs="TimesNewRomanPSMT"/>
          <w:sz w:val="28"/>
          <w:szCs w:val="28"/>
        </w:rPr>
      </w:pPr>
      <w:r w:rsidRPr="0049111B">
        <w:rPr>
          <w:rFonts w:ascii="TimesNewRomanPSMT" w:hAnsi="TimesNewRomanPSMT" w:cs="TimesNewRomanPSMT"/>
          <w:sz w:val="28"/>
          <w:szCs w:val="28"/>
        </w:rPr>
        <w:t>публикации в средствах массовой информации;</w:t>
      </w:r>
    </w:p>
    <w:p w:rsidR="005857BA" w:rsidRPr="0049111B" w:rsidRDefault="005857BA" w:rsidP="005857BA">
      <w:pPr>
        <w:pStyle w:val="ac"/>
        <w:numPr>
          <w:ilvl w:val="1"/>
          <w:numId w:val="12"/>
        </w:numPr>
        <w:tabs>
          <w:tab w:val="left" w:pos="993"/>
        </w:tabs>
        <w:spacing w:before="0" w:beforeAutospacing="0" w:after="0" w:afterAutospacing="0"/>
        <w:ind w:left="0" w:firstLine="567"/>
        <w:jc w:val="both"/>
        <w:rPr>
          <w:rFonts w:ascii="TimesNewRomanPSMT" w:hAnsi="TimesNewRomanPSMT" w:cs="TimesNewRomanPSMT"/>
          <w:sz w:val="28"/>
          <w:szCs w:val="28"/>
        </w:rPr>
      </w:pPr>
      <w:r w:rsidRPr="0049111B">
        <w:rPr>
          <w:rFonts w:ascii="TimesNewRomanPSMT" w:hAnsi="TimesNewRomanPSMT" w:cs="TimesNewRomanPSMT"/>
          <w:sz w:val="28"/>
          <w:szCs w:val="28"/>
        </w:rPr>
        <w:t>обращения физических</w:t>
      </w:r>
      <w:r>
        <w:rPr>
          <w:rFonts w:ascii="TimesNewRomanPSMT" w:hAnsi="TimesNewRomanPSMT" w:cs="TimesNewRomanPSMT"/>
          <w:sz w:val="28"/>
          <w:szCs w:val="28"/>
        </w:rPr>
        <w:t xml:space="preserve"> и юридических лиц, поступившие </w:t>
      </w:r>
      <w:r w:rsidRPr="0049111B">
        <w:rPr>
          <w:rFonts w:ascii="TimesNewRomanPSMT" w:hAnsi="TimesNewRomanPSMT" w:cs="TimesNewRomanPSMT"/>
          <w:sz w:val="28"/>
          <w:szCs w:val="28"/>
        </w:rPr>
        <w:t xml:space="preserve">в подразделение; </w:t>
      </w:r>
    </w:p>
    <w:p w:rsidR="005857BA" w:rsidRPr="0049111B" w:rsidRDefault="005857BA" w:rsidP="005857BA">
      <w:pPr>
        <w:pStyle w:val="ac"/>
        <w:numPr>
          <w:ilvl w:val="1"/>
          <w:numId w:val="12"/>
        </w:numPr>
        <w:tabs>
          <w:tab w:val="left" w:pos="993"/>
        </w:tabs>
        <w:spacing w:before="0" w:beforeAutospacing="0" w:after="0" w:afterAutospacing="0"/>
        <w:ind w:left="0" w:firstLine="567"/>
        <w:jc w:val="both"/>
        <w:rPr>
          <w:rFonts w:ascii="TimesNewRomanPSMT" w:hAnsi="TimesNewRomanPSMT" w:cs="TimesNewRomanPSMT"/>
          <w:sz w:val="28"/>
          <w:szCs w:val="28"/>
        </w:rPr>
      </w:pPr>
      <w:r w:rsidRPr="0049111B">
        <w:rPr>
          <w:rFonts w:ascii="TimesNewRomanPSMT" w:hAnsi="TimesNewRomanPSMT" w:cs="TimesNewRomanPSMT"/>
          <w:sz w:val="28"/>
          <w:szCs w:val="28"/>
        </w:rPr>
        <w:t>акты прокурорского надзора;</w:t>
      </w:r>
    </w:p>
    <w:p w:rsidR="005857BA" w:rsidRPr="0049111B" w:rsidRDefault="005857BA" w:rsidP="005857BA">
      <w:pPr>
        <w:pStyle w:val="ac"/>
        <w:numPr>
          <w:ilvl w:val="1"/>
          <w:numId w:val="12"/>
        </w:numPr>
        <w:tabs>
          <w:tab w:val="left" w:pos="993"/>
        </w:tabs>
        <w:spacing w:before="0" w:beforeAutospacing="0" w:after="0" w:afterAutospacing="0"/>
        <w:ind w:left="0" w:firstLine="567"/>
        <w:jc w:val="both"/>
        <w:rPr>
          <w:rFonts w:ascii="TimesNewRomanPSMT" w:hAnsi="TimesNewRomanPSMT" w:cs="TimesNewRomanPSMT"/>
          <w:sz w:val="28"/>
          <w:szCs w:val="28"/>
        </w:rPr>
      </w:pPr>
      <w:r w:rsidRPr="0049111B">
        <w:rPr>
          <w:rFonts w:ascii="TimesNewRomanPSMT" w:hAnsi="TimesNewRomanPSMT" w:cs="TimesNewRomanPSMT"/>
          <w:sz w:val="28"/>
          <w:szCs w:val="28"/>
        </w:rPr>
        <w:t>судебные акты;</w:t>
      </w:r>
    </w:p>
    <w:p w:rsidR="005857BA" w:rsidRPr="0049111B" w:rsidRDefault="005857BA" w:rsidP="005857BA">
      <w:pPr>
        <w:pStyle w:val="ac"/>
        <w:numPr>
          <w:ilvl w:val="1"/>
          <w:numId w:val="12"/>
        </w:numPr>
        <w:tabs>
          <w:tab w:val="left" w:pos="993"/>
        </w:tabs>
        <w:spacing w:before="0" w:beforeAutospacing="0" w:after="0" w:afterAutospacing="0"/>
        <w:ind w:left="0" w:firstLine="567"/>
        <w:jc w:val="both"/>
        <w:rPr>
          <w:rFonts w:ascii="TimesNewRomanPSMT" w:hAnsi="TimesNewRomanPSMT" w:cs="TimesNewRomanPSMT"/>
          <w:sz w:val="28"/>
          <w:szCs w:val="28"/>
        </w:rPr>
      </w:pPr>
      <w:r w:rsidRPr="0049111B">
        <w:rPr>
          <w:rFonts w:ascii="TimesNewRomanPSMT" w:hAnsi="TimesNewRomanPSMT" w:cs="TimesNewRomanPSMT"/>
          <w:sz w:val="28"/>
          <w:szCs w:val="28"/>
        </w:rPr>
        <w:t>иные сведения, предоставление которых допускается законодательством Республики Казахстан.</w:t>
      </w:r>
    </w:p>
    <w:p w:rsidR="005857BA" w:rsidRPr="005857BA" w:rsidRDefault="005857BA" w:rsidP="00595CB2">
      <w:pPr>
        <w:pStyle w:val="a7"/>
        <w:spacing w:line="240" w:lineRule="auto"/>
        <w:rPr>
          <w:rFonts w:eastAsia="Times New Roman"/>
          <w:color w:val="151515"/>
          <w:sz w:val="28"/>
          <w:szCs w:val="28"/>
          <w:lang w:eastAsia="ru-RU"/>
        </w:rPr>
      </w:pPr>
    </w:p>
    <w:p w:rsidR="00595CB2" w:rsidRDefault="00595CB2" w:rsidP="00595CB2">
      <w:pPr>
        <w:pStyle w:val="a7"/>
        <w:spacing w:line="240" w:lineRule="auto"/>
        <w:rPr>
          <w:rFonts w:eastAsia="Times New Roman"/>
          <w:b/>
          <w:bCs/>
          <w:color w:val="000000"/>
          <w:sz w:val="28"/>
          <w:szCs w:val="28"/>
          <w:u w:val="single"/>
          <w:lang w:val="kk-KZ" w:eastAsia="ru-RU"/>
        </w:rPr>
      </w:pPr>
    </w:p>
    <w:p w:rsidR="00BE7F9D" w:rsidRPr="00AE2B61" w:rsidRDefault="00BE7F9D" w:rsidP="00595CB2">
      <w:pPr>
        <w:pStyle w:val="a7"/>
        <w:spacing w:line="240" w:lineRule="auto"/>
        <w:rPr>
          <w:rFonts w:eastAsia="Times New Roman"/>
          <w:b/>
          <w:color w:val="151515"/>
          <w:sz w:val="28"/>
          <w:szCs w:val="28"/>
          <w:u w:val="single"/>
          <w:lang w:eastAsia="ru-RU"/>
        </w:rPr>
      </w:pPr>
      <w:r w:rsidRPr="00AE2B61">
        <w:rPr>
          <w:rFonts w:eastAsia="Times New Roman"/>
          <w:b/>
          <w:bCs/>
          <w:color w:val="000000"/>
          <w:sz w:val="28"/>
          <w:szCs w:val="28"/>
          <w:u w:val="single"/>
          <w:lang w:eastAsia="ru-RU"/>
        </w:rPr>
        <w:t>I </w:t>
      </w:r>
      <w:r w:rsidRPr="00AE2B61">
        <w:rPr>
          <w:rFonts w:eastAsia="Times New Roman"/>
          <w:b/>
          <w:bCs/>
          <w:color w:val="000000"/>
          <w:sz w:val="28"/>
          <w:szCs w:val="28"/>
          <w:u w:val="single"/>
          <w:lang w:val="kk-KZ" w:eastAsia="ru-RU"/>
        </w:rPr>
        <w:t xml:space="preserve">. </w:t>
      </w:r>
      <w:r w:rsidRPr="00AE2B61">
        <w:rPr>
          <w:rFonts w:eastAsia="Times New Roman"/>
          <w:b/>
          <w:bCs/>
          <w:color w:val="000000"/>
          <w:sz w:val="28"/>
          <w:szCs w:val="28"/>
          <w:u w:val="single"/>
          <w:lang w:eastAsia="ru-RU"/>
        </w:rPr>
        <w:t>Выявление коррупционных рисков в действующих правовых актах.</w:t>
      </w:r>
    </w:p>
    <w:p w:rsidR="00BE7F9D" w:rsidRDefault="00BE7F9D" w:rsidP="00595CB2">
      <w:pPr>
        <w:spacing w:after="0" w:line="240" w:lineRule="auto"/>
        <w:jc w:val="center"/>
        <w:rPr>
          <w:rFonts w:ascii="Times New Roman" w:eastAsia="Times New Roman" w:hAnsi="Times New Roman" w:cs="Times New Roman"/>
          <w:b/>
          <w:bCs/>
          <w:sz w:val="28"/>
          <w:szCs w:val="28"/>
          <w:lang w:eastAsia="ru-RU"/>
        </w:rPr>
      </w:pPr>
    </w:p>
    <w:p w:rsidR="00BE7F9D" w:rsidRPr="00BE7F9D" w:rsidRDefault="00BE7F9D" w:rsidP="00595CB2">
      <w:pPr>
        <w:spacing w:after="0" w:line="240" w:lineRule="auto"/>
        <w:jc w:val="center"/>
        <w:rPr>
          <w:rFonts w:ascii="Times New Roman" w:eastAsia="Times New Roman" w:hAnsi="Times New Roman" w:cs="Times New Roman"/>
          <w:b/>
          <w:bCs/>
          <w:sz w:val="28"/>
          <w:szCs w:val="28"/>
          <w:lang w:eastAsia="ru-RU"/>
        </w:rPr>
      </w:pPr>
      <w:r w:rsidRPr="00BE7F9D">
        <w:rPr>
          <w:rFonts w:ascii="Times New Roman" w:eastAsia="Times New Roman" w:hAnsi="Times New Roman" w:cs="Times New Roman"/>
          <w:b/>
          <w:bCs/>
          <w:sz w:val="28"/>
          <w:szCs w:val="28"/>
          <w:lang w:eastAsia="ru-RU"/>
        </w:rPr>
        <w:t>Отдел проведения процедур государственных закупок по работам</w:t>
      </w:r>
    </w:p>
    <w:p w:rsidR="00BE7F9D" w:rsidRPr="00BE7F9D" w:rsidRDefault="00BE7F9D" w:rsidP="00595CB2">
      <w:pPr>
        <w:spacing w:after="0" w:line="240" w:lineRule="auto"/>
        <w:jc w:val="center"/>
        <w:rPr>
          <w:rFonts w:ascii="Times New Roman" w:eastAsia="Times New Roman" w:hAnsi="Times New Roman" w:cs="Times New Roman"/>
          <w:b/>
          <w:bCs/>
          <w:sz w:val="28"/>
          <w:szCs w:val="28"/>
          <w:lang w:eastAsia="ru-RU"/>
        </w:rPr>
      </w:pP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Деятельность отдела.</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val="kk-KZ" w:eastAsia="ru-RU"/>
        </w:rPr>
      </w:pPr>
      <w:r w:rsidRPr="00BE7F9D">
        <w:rPr>
          <w:rFonts w:ascii="Times New Roman" w:eastAsia="Times New Roman" w:hAnsi="Times New Roman" w:cs="Times New Roman"/>
          <w:sz w:val="28"/>
          <w:szCs w:val="28"/>
          <w:lang w:eastAsia="ru-RU"/>
        </w:rPr>
        <w:t>Отдел проводит процедуры централизованных государственных закупок работ на основании статьи 8 Закона Республики Казахстан «О государственных закупках» от 4 декабря 2015 года № 434-</w:t>
      </w:r>
      <w:r w:rsidRPr="00BE7F9D">
        <w:rPr>
          <w:rFonts w:ascii="Times New Roman" w:eastAsia="Times New Roman" w:hAnsi="Times New Roman" w:cs="Times New Roman"/>
          <w:sz w:val="28"/>
          <w:szCs w:val="28"/>
          <w:lang w:val="en-US" w:eastAsia="ru-RU"/>
        </w:rPr>
        <w:t>V</w:t>
      </w:r>
      <w:r w:rsidRPr="00BE7F9D">
        <w:rPr>
          <w:rFonts w:ascii="Times New Roman" w:eastAsia="Times New Roman" w:hAnsi="Times New Roman" w:cs="Times New Roman"/>
          <w:sz w:val="28"/>
          <w:szCs w:val="28"/>
          <w:lang w:eastAsia="ru-RU"/>
        </w:rPr>
        <w:t xml:space="preserve"> </w:t>
      </w:r>
      <w:r w:rsidRPr="00BE7F9D">
        <w:rPr>
          <w:rFonts w:ascii="Times New Roman" w:eastAsia="Times New Roman" w:hAnsi="Times New Roman" w:cs="Times New Roman"/>
          <w:i/>
          <w:sz w:val="24"/>
          <w:szCs w:val="24"/>
          <w:lang w:eastAsia="ru-RU"/>
        </w:rPr>
        <w:t>(далее – Закон «О государственных закупках»)</w:t>
      </w:r>
      <w:r w:rsidRPr="00BE7F9D">
        <w:rPr>
          <w:rFonts w:ascii="Times New Roman" w:eastAsia="Times New Roman" w:hAnsi="Times New Roman" w:cs="Times New Roman"/>
          <w:sz w:val="28"/>
          <w:szCs w:val="28"/>
          <w:lang w:eastAsia="ru-RU"/>
        </w:rPr>
        <w:t xml:space="preserve"> в соответствии с Правилами осуществления государственных закупок, утвержденными приказом Министра финансов Республики Казахстан от 11 декабря 2015 года № 648 </w:t>
      </w:r>
      <w:r w:rsidRPr="00BE7F9D">
        <w:rPr>
          <w:rFonts w:ascii="Times New Roman" w:eastAsia="Times New Roman" w:hAnsi="Times New Roman" w:cs="Times New Roman"/>
          <w:i/>
          <w:sz w:val="24"/>
          <w:szCs w:val="24"/>
          <w:lang w:eastAsia="ru-RU"/>
        </w:rPr>
        <w:t>(далее – Правила осуществления государственных закупок)</w:t>
      </w:r>
      <w:r w:rsidRPr="00BE7F9D">
        <w:rPr>
          <w:rFonts w:ascii="Times New Roman" w:eastAsia="Times New Roman" w:hAnsi="Times New Roman" w:cs="Times New Roman"/>
          <w:sz w:val="28"/>
          <w:szCs w:val="28"/>
          <w:lang w:eastAsia="ru-RU"/>
        </w:rPr>
        <w:t xml:space="preserve">, Перечнем </w:t>
      </w:r>
      <w:proofErr w:type="spellStart"/>
      <w:r w:rsidRPr="00BE7F9D">
        <w:rPr>
          <w:rFonts w:ascii="Times New Roman" w:eastAsia="Times New Roman" w:hAnsi="Times New Roman" w:cs="Times New Roman"/>
          <w:sz w:val="28"/>
          <w:szCs w:val="28"/>
          <w:lang w:eastAsia="ru-RU"/>
        </w:rPr>
        <w:t>тов</w:t>
      </w:r>
      <w:proofErr w:type="spellEnd"/>
      <w:r w:rsidRPr="00BE7F9D">
        <w:rPr>
          <w:rFonts w:ascii="Times New Roman" w:eastAsia="Times New Roman" w:hAnsi="Times New Roman" w:cs="Times New Roman"/>
          <w:sz w:val="28"/>
          <w:szCs w:val="28"/>
          <w:lang w:val="kk-KZ" w:eastAsia="ru-RU"/>
        </w:rPr>
        <w:t>аров, работ, услуг, по которым государственные закупки осуществляются единым организатором государственных закупок области, утвержденным приказом Министра финансов Республики Казахстан от 29 декабря 2018 года № 1127, а также иными нормативно-правовыми актами.</w:t>
      </w: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Прозрачность деятельности отдела.</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val="kk-KZ" w:eastAsia="ru-RU"/>
        </w:rPr>
        <w:t xml:space="preserve">Проведение процедур государственных закупок осущестляется полностью электронно посредстом веб-портала государственных закупок </w:t>
      </w:r>
      <w:proofErr w:type="spellStart"/>
      <w:r w:rsidRPr="00BE7F9D">
        <w:rPr>
          <w:rFonts w:ascii="Times New Roman" w:eastAsia="Times New Roman" w:hAnsi="Times New Roman" w:cs="Times New Roman"/>
          <w:i/>
          <w:iCs/>
          <w:sz w:val="28"/>
          <w:szCs w:val="28"/>
          <w:lang w:val="en-US" w:eastAsia="ru-RU"/>
        </w:rPr>
        <w:t>goszakup</w:t>
      </w:r>
      <w:proofErr w:type="spellEnd"/>
      <w:r w:rsidRPr="00BE7F9D">
        <w:rPr>
          <w:rFonts w:ascii="Times New Roman" w:eastAsia="Times New Roman" w:hAnsi="Times New Roman" w:cs="Times New Roman"/>
          <w:i/>
          <w:iCs/>
          <w:sz w:val="28"/>
          <w:szCs w:val="28"/>
          <w:lang w:eastAsia="ru-RU"/>
        </w:rPr>
        <w:t>.</w:t>
      </w:r>
      <w:proofErr w:type="spellStart"/>
      <w:r w:rsidRPr="00BE7F9D">
        <w:rPr>
          <w:rFonts w:ascii="Times New Roman" w:eastAsia="Times New Roman" w:hAnsi="Times New Roman" w:cs="Times New Roman"/>
          <w:i/>
          <w:iCs/>
          <w:sz w:val="28"/>
          <w:szCs w:val="28"/>
          <w:lang w:val="en-US" w:eastAsia="ru-RU"/>
        </w:rPr>
        <w:t>gov</w:t>
      </w:r>
      <w:proofErr w:type="spellEnd"/>
      <w:r w:rsidRPr="00BE7F9D">
        <w:rPr>
          <w:rFonts w:ascii="Times New Roman" w:eastAsia="Times New Roman" w:hAnsi="Times New Roman" w:cs="Times New Roman"/>
          <w:i/>
          <w:iCs/>
          <w:sz w:val="28"/>
          <w:szCs w:val="28"/>
          <w:lang w:eastAsia="ru-RU"/>
        </w:rPr>
        <w:t>.</w:t>
      </w:r>
      <w:proofErr w:type="spellStart"/>
      <w:r w:rsidRPr="00BE7F9D">
        <w:rPr>
          <w:rFonts w:ascii="Times New Roman" w:eastAsia="Times New Roman" w:hAnsi="Times New Roman" w:cs="Times New Roman"/>
          <w:i/>
          <w:iCs/>
          <w:sz w:val="28"/>
          <w:szCs w:val="28"/>
          <w:lang w:val="en-US" w:eastAsia="ru-RU"/>
        </w:rPr>
        <w:t>kz</w:t>
      </w:r>
      <w:proofErr w:type="spellEnd"/>
      <w:r w:rsidRPr="00BE7F9D">
        <w:rPr>
          <w:rFonts w:ascii="Times New Roman" w:eastAsia="Times New Roman" w:hAnsi="Times New Roman" w:cs="Times New Roman"/>
          <w:sz w:val="28"/>
          <w:szCs w:val="28"/>
          <w:lang w:eastAsia="ru-RU"/>
        </w:rPr>
        <w:t>, что исключает физическое взаимодействие с потенциальными поставщиками, принимающими участие в государственных закупках</w:t>
      </w:r>
      <w:r w:rsidR="001E2216">
        <w:rPr>
          <w:rFonts w:ascii="Times New Roman" w:eastAsia="Times New Roman" w:hAnsi="Times New Roman" w:cs="Times New Roman"/>
          <w:sz w:val="28"/>
          <w:szCs w:val="28"/>
          <w:lang w:eastAsia="ru-RU"/>
        </w:rPr>
        <w:t xml:space="preserve"> и, соответственно, также исключает</w:t>
      </w:r>
      <w:r w:rsidRPr="00BE7F9D">
        <w:rPr>
          <w:rFonts w:ascii="Times New Roman" w:eastAsia="Times New Roman" w:hAnsi="Times New Roman" w:cs="Times New Roman"/>
          <w:sz w:val="28"/>
          <w:szCs w:val="28"/>
          <w:lang w:eastAsia="ru-RU"/>
        </w:rPr>
        <w:t xml:space="preserve"> риски возникновения незаконного взаимодействия между членами конкурсных комиссий и потенциальными поставщиками.</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В целях снижения роли заказчика при принятии решений по результатам проводимых государственных закупок председателем конкурсных комиссий определяется первый руководитель единого организатора, то есть Управления.</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 xml:space="preserve">Все действия сотрудников отдела, членов конкурсных комиссий, секретаря </w:t>
      </w:r>
      <w:r w:rsidRPr="00BE7F9D">
        <w:rPr>
          <w:rFonts w:ascii="Times New Roman" w:eastAsia="Times New Roman" w:hAnsi="Times New Roman" w:cs="Times New Roman"/>
          <w:i/>
          <w:sz w:val="24"/>
          <w:szCs w:val="24"/>
          <w:lang w:eastAsia="ru-RU"/>
        </w:rPr>
        <w:t>(публикация объявлений о проведении государственных закупок, обсуждение проектов конкурсных документаций, обсуждение, рассмотрение заявок на участие в конкурсах, голосование, а также публикация протоколов)</w:t>
      </w:r>
      <w:r w:rsidRPr="00BE7F9D">
        <w:rPr>
          <w:rFonts w:ascii="Times New Roman" w:eastAsia="Times New Roman" w:hAnsi="Times New Roman" w:cs="Times New Roman"/>
          <w:sz w:val="24"/>
          <w:szCs w:val="24"/>
          <w:lang w:eastAsia="ru-RU"/>
        </w:rPr>
        <w:t xml:space="preserve"> </w:t>
      </w:r>
      <w:r w:rsidRPr="00BE7F9D">
        <w:rPr>
          <w:rFonts w:ascii="Times New Roman" w:eastAsia="Times New Roman" w:hAnsi="Times New Roman" w:cs="Times New Roman"/>
          <w:sz w:val="28"/>
          <w:szCs w:val="28"/>
          <w:lang w:eastAsia="ru-RU"/>
        </w:rPr>
        <w:t>осуществляются, формируются и размещаются онлайн непосредственно на веб-портале государственных закупок с фиксацией времени совершения действий и доступны к просмотру в открытом доступе.</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 xml:space="preserve">Принятие решений по результатам проводимых конкурсных процедур осуществляется членами конкурсных комиссий, как от отдела, так и от </w:t>
      </w:r>
      <w:r w:rsidRPr="00BE7F9D">
        <w:rPr>
          <w:rFonts w:ascii="Times New Roman" w:eastAsia="Times New Roman" w:hAnsi="Times New Roman" w:cs="Times New Roman"/>
          <w:sz w:val="28"/>
          <w:szCs w:val="28"/>
          <w:lang w:eastAsia="ru-RU"/>
        </w:rPr>
        <w:lastRenderedPageBreak/>
        <w:t xml:space="preserve">заказчиков, </w:t>
      </w:r>
      <w:r w:rsidRPr="001E2216">
        <w:rPr>
          <w:rFonts w:ascii="Times New Roman" w:eastAsia="Times New Roman" w:hAnsi="Times New Roman" w:cs="Times New Roman"/>
          <w:b/>
          <w:bCs/>
          <w:sz w:val="28"/>
          <w:szCs w:val="28"/>
          <w:lang w:eastAsia="ru-RU"/>
        </w:rPr>
        <w:t>самостоятельно</w:t>
      </w:r>
      <w:r w:rsidRPr="00BE7F9D">
        <w:rPr>
          <w:rFonts w:ascii="Times New Roman" w:eastAsia="Times New Roman" w:hAnsi="Times New Roman" w:cs="Times New Roman"/>
          <w:sz w:val="28"/>
          <w:szCs w:val="28"/>
          <w:lang w:eastAsia="ru-RU"/>
        </w:rPr>
        <w:t xml:space="preserve"> посредством веб-портала государственных закупок с заверением </w:t>
      </w:r>
      <w:r w:rsidR="001E2216">
        <w:rPr>
          <w:rFonts w:ascii="Times New Roman" w:eastAsia="Times New Roman" w:hAnsi="Times New Roman" w:cs="Times New Roman"/>
          <w:sz w:val="28"/>
          <w:szCs w:val="28"/>
          <w:lang w:eastAsia="ru-RU"/>
        </w:rPr>
        <w:t xml:space="preserve">своей </w:t>
      </w:r>
      <w:r w:rsidRPr="00BE7F9D">
        <w:rPr>
          <w:rFonts w:ascii="Times New Roman" w:eastAsia="Times New Roman" w:hAnsi="Times New Roman" w:cs="Times New Roman"/>
          <w:sz w:val="28"/>
          <w:szCs w:val="28"/>
          <w:lang w:eastAsia="ru-RU"/>
        </w:rPr>
        <w:t>электронно-цифровой подписью, что также исключает физическое взаимодействие между лицами, принимающими решения.</w:t>
      </w:r>
    </w:p>
    <w:p w:rsidR="00BE7F9D" w:rsidRPr="00BE7F9D" w:rsidRDefault="00BE7F9D" w:rsidP="00595CB2">
      <w:pPr>
        <w:spacing w:after="0" w:line="240" w:lineRule="auto"/>
        <w:ind w:firstLine="708"/>
        <w:jc w:val="both"/>
        <w:rPr>
          <w:rFonts w:ascii="Times New Roman" w:eastAsia="Times New Roman" w:hAnsi="Times New Roman" w:cs="Times New Roman"/>
          <w:b/>
          <w:bCs/>
          <w:sz w:val="28"/>
          <w:szCs w:val="28"/>
          <w:lang w:eastAsia="ru-RU"/>
        </w:rPr>
      </w:pPr>
      <w:r w:rsidRPr="00BE7F9D">
        <w:rPr>
          <w:rFonts w:ascii="Times New Roman" w:eastAsia="Times New Roman" w:hAnsi="Times New Roman" w:cs="Times New Roman"/>
          <w:b/>
          <w:bCs/>
          <w:sz w:val="28"/>
          <w:szCs w:val="28"/>
          <w:lang w:eastAsia="ru-RU"/>
        </w:rPr>
        <w:t>Контроль осуществления государственных закупок органами внутреннего государственного аудита.</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Решения конкурсных комиссий подлежат камеральному контролю со стороны органов внутреннего государственного аудита в соответствии с Законом Республики Казахстан «О государственном аудите и финансовом контроле» от 12 ноября 2015 года № 392-V и Правилами проведения камерального контроля, утвержденных приказом Министра финансов Республики Казахстан от 30 ноября 2015 года № 598.</w:t>
      </w: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Коррупционные риски.</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 xml:space="preserve">Перечнем товаров, работ, услуг, по которым государственные закупки осуществляются способом конкурса с использованием </w:t>
      </w:r>
      <w:proofErr w:type="spellStart"/>
      <w:r w:rsidRPr="00BE7F9D">
        <w:rPr>
          <w:rFonts w:ascii="Times New Roman" w:eastAsia="Times New Roman" w:hAnsi="Times New Roman" w:cs="Times New Roman"/>
          <w:bCs/>
          <w:sz w:val="28"/>
          <w:szCs w:val="28"/>
          <w:lang w:eastAsia="ru-RU"/>
        </w:rPr>
        <w:t>рейтингово</w:t>
      </w:r>
      <w:proofErr w:type="spellEnd"/>
      <w:r w:rsidRPr="00BE7F9D">
        <w:rPr>
          <w:rFonts w:ascii="Times New Roman" w:eastAsia="Times New Roman" w:hAnsi="Times New Roman" w:cs="Times New Roman"/>
          <w:bCs/>
          <w:sz w:val="28"/>
          <w:szCs w:val="28"/>
          <w:lang w:eastAsia="ru-RU"/>
        </w:rPr>
        <w:t xml:space="preserve">-бальной системы </w:t>
      </w:r>
      <w:r w:rsidRPr="00BE7F9D">
        <w:rPr>
          <w:rFonts w:ascii="Times New Roman" w:eastAsia="Times New Roman" w:hAnsi="Times New Roman" w:cs="Times New Roman"/>
          <w:bCs/>
          <w:i/>
          <w:sz w:val="24"/>
          <w:szCs w:val="24"/>
          <w:lang w:eastAsia="ru-RU"/>
        </w:rPr>
        <w:t>(далее – РБС)</w:t>
      </w:r>
      <w:r w:rsidRPr="00BE7F9D">
        <w:rPr>
          <w:rFonts w:ascii="Times New Roman" w:eastAsia="Times New Roman" w:hAnsi="Times New Roman" w:cs="Times New Roman"/>
          <w:bCs/>
          <w:sz w:val="28"/>
          <w:szCs w:val="28"/>
          <w:lang w:eastAsia="ru-RU"/>
        </w:rPr>
        <w:t xml:space="preserve">, утвержденным приказом Министра финансов Республики Казахстан от 18 января 2022 года № 46 </w:t>
      </w:r>
      <w:r w:rsidRPr="00BE7F9D">
        <w:rPr>
          <w:rFonts w:ascii="Times New Roman" w:eastAsia="Times New Roman" w:hAnsi="Times New Roman" w:cs="Times New Roman"/>
          <w:bCs/>
          <w:i/>
          <w:sz w:val="24"/>
          <w:szCs w:val="24"/>
          <w:lang w:eastAsia="ru-RU"/>
        </w:rPr>
        <w:t>(далее – Приказ № 46)</w:t>
      </w:r>
      <w:r w:rsidRPr="00BE7F9D">
        <w:rPr>
          <w:rFonts w:ascii="Times New Roman" w:eastAsia="Times New Roman" w:hAnsi="Times New Roman" w:cs="Times New Roman"/>
          <w:bCs/>
          <w:sz w:val="28"/>
          <w:szCs w:val="28"/>
          <w:lang w:eastAsia="ru-RU"/>
        </w:rPr>
        <w:t>, определено два вида государственных закупок осуществляемых способом конкурса с использованием РБС:</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1) строительно-монтажные работы;</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2) работы по проектированию.</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Определение победителей государственных закупок при осуществлении государственных закупок способом конкурса с использованием РБС производится автоматически веб-порталом государственных закупок без человеческого участия на основе:</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 данных о финансовой устойчивости потенциальных поставщиков, интегрированных с системой органов государственных доходов;</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 электронного депозитария в сфере государственных закупок, который на сегодняшний день содержит сведения и документы, подтверждающие наличие опыта работ потенциальных поставщиков по государственным закупкам строительно-монтажных работ и работ по проектированию.</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 xml:space="preserve">Однако в соответствии с Перечнем товаров, работ, услуг, по которым способ осуществления государственных закупок определяется уполномоченным органом, утвержденным приказом Первого заместителя Премьер-Министра Республики Казахстан – Министра финансов Республики Казахстан от 29 июля 2019 года № 798 </w:t>
      </w:r>
      <w:r w:rsidRPr="00BE7F9D">
        <w:rPr>
          <w:rFonts w:ascii="Times New Roman" w:eastAsia="Times New Roman" w:hAnsi="Times New Roman" w:cs="Times New Roman"/>
          <w:bCs/>
          <w:i/>
          <w:sz w:val="24"/>
          <w:szCs w:val="24"/>
          <w:lang w:eastAsia="ru-RU"/>
        </w:rPr>
        <w:t>(далее – Приказ № 798)</w:t>
      </w:r>
      <w:r w:rsidRPr="00BE7F9D">
        <w:rPr>
          <w:rFonts w:ascii="Times New Roman" w:eastAsia="Times New Roman" w:hAnsi="Times New Roman" w:cs="Times New Roman"/>
          <w:bCs/>
          <w:sz w:val="28"/>
          <w:szCs w:val="28"/>
          <w:lang w:eastAsia="ru-RU"/>
        </w:rPr>
        <w:t>, по строительно-монтажным работам и работам по разработке технико-экономического обоснования, проектно-сметной (типовой проектно-сметной) документации и градостроительных проектов, способом осуществления государственных закупок определен «конкурс» без уточнения его вида.</w:t>
      </w:r>
    </w:p>
    <w:p w:rsidR="00BE7F9D" w:rsidRPr="00BE7F9D" w:rsidRDefault="00BE7F9D" w:rsidP="00595CB2">
      <w:pPr>
        <w:spacing w:after="0" w:line="240" w:lineRule="auto"/>
        <w:ind w:firstLine="708"/>
        <w:jc w:val="both"/>
        <w:rPr>
          <w:rFonts w:ascii="Times New Roman" w:eastAsia="Calibri" w:hAnsi="Times New Roman" w:cs="Times New Roman"/>
          <w:sz w:val="28"/>
          <w:szCs w:val="28"/>
        </w:rPr>
      </w:pPr>
      <w:r w:rsidRPr="00BE7F9D">
        <w:rPr>
          <w:rFonts w:ascii="Times New Roman" w:eastAsia="Times New Roman" w:hAnsi="Times New Roman" w:cs="Times New Roman"/>
          <w:bCs/>
          <w:sz w:val="28"/>
          <w:szCs w:val="28"/>
          <w:lang w:eastAsia="ru-RU"/>
        </w:rPr>
        <w:t xml:space="preserve">Согласно официальному разъяснению Министерства финансов Республики Казахстан от 12 августа 2022 года № ДЗГЗ-01-0/17512-вн </w:t>
      </w:r>
      <w:r w:rsidRPr="00BE7F9D">
        <w:rPr>
          <w:rFonts w:ascii="Times New Roman" w:eastAsia="Calibri" w:hAnsi="Times New Roman" w:cs="Times New Roman"/>
          <w:sz w:val="28"/>
          <w:szCs w:val="28"/>
        </w:rPr>
        <w:t>организаторы при осуществлении закупок строительно-монтажных работ и работ по проектированию вправе выбрать один из видов конкурса открытый конкурс либо конкурс с использованием РБС.</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lastRenderedPageBreak/>
        <w:t>Таким образом</w:t>
      </w:r>
      <w:r w:rsidR="00CB1C8D">
        <w:rPr>
          <w:rFonts w:ascii="Times New Roman" w:eastAsia="Times New Roman" w:hAnsi="Times New Roman" w:cs="Times New Roman"/>
          <w:bCs/>
          <w:sz w:val="28"/>
          <w:szCs w:val="28"/>
          <w:lang w:val="kk-KZ" w:eastAsia="ru-RU"/>
        </w:rPr>
        <w:t>,</w:t>
      </w:r>
      <w:r w:rsidRPr="00BE7F9D">
        <w:rPr>
          <w:rFonts w:ascii="Times New Roman" w:eastAsia="Times New Roman" w:hAnsi="Times New Roman" w:cs="Times New Roman"/>
          <w:bCs/>
          <w:sz w:val="28"/>
          <w:szCs w:val="28"/>
          <w:lang w:eastAsia="ru-RU"/>
        </w:rPr>
        <w:t xml:space="preserve"> на сегодняшний день заказчик, единый организатор могут выбрать и осуществить государственные закупки строительно-монтажных работ и работ по проектированию способом открытого конкурса, то есть с участием человеческого фактора при принятии решений, в том числе о допуске или отклонении заявок потенциальных поставщиков на участие в конкурсе, расчете критериев условных скидок.</w:t>
      </w: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Обоснование.</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Приказ №798 определяет способ конкурса для осуществления государственных закупок строительно-монтажных работ и работ по проектированию, а Приказ № 46 определяет (уточняет) вид конкурса – конкурс с использованием РБС.</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Согласно пункту 3 статьи 12 Закона Республики Казахстан «О правовых актах» от 6 апреля 2016 года № 480-V при наличии противоречий в нормах одного нормативного правового акта или нормативных правовых актов одного уровня действует норма акта, позднее введенного в действие, или норма, которая соответствует акту, позднее введенному в действие.</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 xml:space="preserve">Также считаем недопустимым для заказчиков и единых организаторов осуществлять государственные закупки строительно-монтажных работ и работ по проектированию способом открытого конкурса, имеющего коррупционные риски, при правовой возможности осуществлять </w:t>
      </w:r>
      <w:proofErr w:type="spellStart"/>
      <w:r w:rsidRPr="00BE7F9D">
        <w:rPr>
          <w:rFonts w:ascii="Times New Roman" w:eastAsia="Times New Roman" w:hAnsi="Times New Roman" w:cs="Times New Roman"/>
          <w:sz w:val="28"/>
          <w:szCs w:val="28"/>
          <w:lang w:eastAsia="ru-RU"/>
        </w:rPr>
        <w:t>данны</w:t>
      </w:r>
      <w:proofErr w:type="spellEnd"/>
      <w:r w:rsidR="00CB1C8D">
        <w:rPr>
          <w:rFonts w:ascii="Times New Roman" w:eastAsia="Times New Roman" w:hAnsi="Times New Roman" w:cs="Times New Roman"/>
          <w:sz w:val="28"/>
          <w:szCs w:val="28"/>
          <w:lang w:val="kk-KZ" w:eastAsia="ru-RU"/>
        </w:rPr>
        <w:t>е</w:t>
      </w:r>
      <w:r w:rsidRPr="00BE7F9D">
        <w:rPr>
          <w:rFonts w:ascii="Times New Roman" w:eastAsia="Times New Roman" w:hAnsi="Times New Roman" w:cs="Times New Roman"/>
          <w:sz w:val="28"/>
          <w:szCs w:val="28"/>
          <w:lang w:eastAsia="ru-RU"/>
        </w:rPr>
        <w:t xml:space="preserve"> государственные закупки способом конкурса с использованием РБС.</w:t>
      </w: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Меры, принятые в целях исключения коррупционных рисков.</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В целях исключения вышеуказанных коррупционных рисков Управлением направлены соответствующие предложения в уполномоченный орган – Министерство финансов Республики Казахстан.</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Данные предложения находятся на рассмотрении уполномоченного органа.</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p>
    <w:p w:rsidR="00BE7F9D" w:rsidRPr="00BE7F9D" w:rsidRDefault="00BE7F9D" w:rsidP="00595CB2">
      <w:pPr>
        <w:spacing w:after="0" w:line="240" w:lineRule="auto"/>
        <w:jc w:val="center"/>
        <w:rPr>
          <w:rFonts w:ascii="Times New Roman" w:eastAsia="Times New Roman" w:hAnsi="Times New Roman" w:cs="Times New Roman"/>
          <w:b/>
          <w:bCs/>
          <w:sz w:val="28"/>
          <w:szCs w:val="28"/>
          <w:lang w:eastAsia="ru-RU"/>
        </w:rPr>
      </w:pPr>
      <w:r w:rsidRPr="00BE7F9D">
        <w:rPr>
          <w:rFonts w:ascii="Times New Roman" w:eastAsia="Times New Roman" w:hAnsi="Times New Roman" w:cs="Times New Roman"/>
          <w:b/>
          <w:bCs/>
          <w:sz w:val="28"/>
          <w:szCs w:val="28"/>
          <w:lang w:eastAsia="ru-RU"/>
        </w:rPr>
        <w:t>Отдел проведения процедур государственных закупок по товарам и услугам</w:t>
      </w:r>
    </w:p>
    <w:p w:rsidR="00BE7F9D" w:rsidRPr="00BE7F9D" w:rsidRDefault="00BE7F9D" w:rsidP="00595CB2">
      <w:pPr>
        <w:spacing w:after="0" w:line="240" w:lineRule="auto"/>
        <w:jc w:val="center"/>
        <w:rPr>
          <w:rFonts w:ascii="Times New Roman" w:eastAsia="Times New Roman" w:hAnsi="Times New Roman" w:cs="Times New Roman"/>
          <w:b/>
          <w:bCs/>
          <w:sz w:val="28"/>
          <w:szCs w:val="28"/>
          <w:lang w:eastAsia="ru-RU"/>
        </w:rPr>
      </w:pP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Деятельность отдела.</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val="kk-KZ" w:eastAsia="ru-RU"/>
        </w:rPr>
      </w:pPr>
      <w:r w:rsidRPr="00BE7F9D">
        <w:rPr>
          <w:rFonts w:ascii="Times New Roman" w:eastAsia="Times New Roman" w:hAnsi="Times New Roman" w:cs="Times New Roman"/>
          <w:sz w:val="28"/>
          <w:szCs w:val="28"/>
          <w:lang w:eastAsia="ru-RU"/>
        </w:rPr>
        <w:t>Отдел проводит процедуры централизованных государственных закупок по товарам и услугам на основании статьи 8 Закона Республики Казахстан                         «О государственных закупках» от 4 декабря 2015 года № 434-</w:t>
      </w:r>
      <w:r w:rsidRPr="00BE7F9D">
        <w:rPr>
          <w:rFonts w:ascii="Times New Roman" w:eastAsia="Times New Roman" w:hAnsi="Times New Roman" w:cs="Times New Roman"/>
          <w:sz w:val="28"/>
          <w:szCs w:val="28"/>
          <w:lang w:val="en-US" w:eastAsia="ru-RU"/>
        </w:rPr>
        <w:t>V</w:t>
      </w:r>
      <w:r w:rsidRPr="00BE7F9D">
        <w:rPr>
          <w:rFonts w:ascii="Times New Roman" w:eastAsia="Times New Roman" w:hAnsi="Times New Roman" w:cs="Times New Roman"/>
          <w:sz w:val="28"/>
          <w:szCs w:val="28"/>
          <w:lang w:eastAsia="ru-RU"/>
        </w:rPr>
        <w:t xml:space="preserve"> </w:t>
      </w:r>
      <w:r w:rsidRPr="00BE7F9D">
        <w:rPr>
          <w:rFonts w:ascii="Times New Roman" w:eastAsia="Times New Roman" w:hAnsi="Times New Roman" w:cs="Times New Roman"/>
          <w:i/>
          <w:sz w:val="24"/>
          <w:szCs w:val="24"/>
          <w:lang w:eastAsia="ru-RU"/>
        </w:rPr>
        <w:t>(далее – Закон «О государственных закупках»)</w:t>
      </w:r>
      <w:r w:rsidRPr="00BE7F9D">
        <w:rPr>
          <w:rFonts w:ascii="Times New Roman" w:eastAsia="Times New Roman" w:hAnsi="Times New Roman" w:cs="Times New Roman"/>
          <w:sz w:val="28"/>
          <w:szCs w:val="28"/>
          <w:lang w:eastAsia="ru-RU"/>
        </w:rPr>
        <w:t xml:space="preserve"> в соответствии с Правилами осуществления государственных закупок, утвержденными приказом Министра финансов Республики Казахстан от 11 декабря 2015 года № 648 </w:t>
      </w:r>
      <w:r w:rsidRPr="00BE7F9D">
        <w:rPr>
          <w:rFonts w:ascii="Times New Roman" w:eastAsia="Times New Roman" w:hAnsi="Times New Roman" w:cs="Times New Roman"/>
          <w:i/>
          <w:sz w:val="24"/>
          <w:szCs w:val="24"/>
          <w:lang w:eastAsia="ru-RU"/>
        </w:rPr>
        <w:t>(далее – Правила осуществления государственных закупок)</w:t>
      </w:r>
      <w:r w:rsidRPr="00BE7F9D">
        <w:rPr>
          <w:rFonts w:ascii="Times New Roman" w:eastAsia="Times New Roman" w:hAnsi="Times New Roman" w:cs="Times New Roman"/>
          <w:sz w:val="28"/>
          <w:szCs w:val="28"/>
          <w:lang w:eastAsia="ru-RU"/>
        </w:rPr>
        <w:t xml:space="preserve">, Перечнем </w:t>
      </w:r>
      <w:proofErr w:type="spellStart"/>
      <w:r w:rsidRPr="00BE7F9D">
        <w:rPr>
          <w:rFonts w:ascii="Times New Roman" w:eastAsia="Times New Roman" w:hAnsi="Times New Roman" w:cs="Times New Roman"/>
          <w:sz w:val="28"/>
          <w:szCs w:val="28"/>
          <w:lang w:eastAsia="ru-RU"/>
        </w:rPr>
        <w:t>тов</w:t>
      </w:r>
      <w:proofErr w:type="spellEnd"/>
      <w:r w:rsidRPr="00BE7F9D">
        <w:rPr>
          <w:rFonts w:ascii="Times New Roman" w:eastAsia="Times New Roman" w:hAnsi="Times New Roman" w:cs="Times New Roman"/>
          <w:sz w:val="28"/>
          <w:szCs w:val="28"/>
          <w:lang w:val="kk-KZ" w:eastAsia="ru-RU"/>
        </w:rPr>
        <w:t>аров, работ, услуг, по которым государственные закупки осуществляются единым организатором государственных закупок области, утвержденным приказом Министра финансов Республики Казахстан от 29 декабря 2018 года № 1127, а также иными нормативно-правовыми актами.</w:t>
      </w: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Прозрачность деятельности отдела.</w:t>
      </w:r>
    </w:p>
    <w:p w:rsidR="001E2216" w:rsidRPr="00BE7F9D" w:rsidRDefault="001E2216" w:rsidP="001E2216">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val="kk-KZ" w:eastAsia="ru-RU"/>
        </w:rPr>
        <w:t xml:space="preserve">Проведение процедур государственных закупок осущестляется полностью электронно посредстом веб-портала государственных закупок </w:t>
      </w:r>
      <w:proofErr w:type="spellStart"/>
      <w:r w:rsidRPr="00BE7F9D">
        <w:rPr>
          <w:rFonts w:ascii="Times New Roman" w:eastAsia="Times New Roman" w:hAnsi="Times New Roman" w:cs="Times New Roman"/>
          <w:i/>
          <w:iCs/>
          <w:sz w:val="28"/>
          <w:szCs w:val="28"/>
          <w:lang w:val="en-US" w:eastAsia="ru-RU"/>
        </w:rPr>
        <w:t>goszakup</w:t>
      </w:r>
      <w:proofErr w:type="spellEnd"/>
      <w:r w:rsidRPr="00BE7F9D">
        <w:rPr>
          <w:rFonts w:ascii="Times New Roman" w:eastAsia="Times New Roman" w:hAnsi="Times New Roman" w:cs="Times New Roman"/>
          <w:i/>
          <w:iCs/>
          <w:sz w:val="28"/>
          <w:szCs w:val="28"/>
          <w:lang w:eastAsia="ru-RU"/>
        </w:rPr>
        <w:t>.</w:t>
      </w:r>
      <w:proofErr w:type="spellStart"/>
      <w:r w:rsidRPr="00BE7F9D">
        <w:rPr>
          <w:rFonts w:ascii="Times New Roman" w:eastAsia="Times New Roman" w:hAnsi="Times New Roman" w:cs="Times New Roman"/>
          <w:i/>
          <w:iCs/>
          <w:sz w:val="28"/>
          <w:szCs w:val="28"/>
          <w:lang w:val="en-US" w:eastAsia="ru-RU"/>
        </w:rPr>
        <w:t>gov</w:t>
      </w:r>
      <w:proofErr w:type="spellEnd"/>
      <w:r w:rsidRPr="00BE7F9D">
        <w:rPr>
          <w:rFonts w:ascii="Times New Roman" w:eastAsia="Times New Roman" w:hAnsi="Times New Roman" w:cs="Times New Roman"/>
          <w:i/>
          <w:iCs/>
          <w:sz w:val="28"/>
          <w:szCs w:val="28"/>
          <w:lang w:eastAsia="ru-RU"/>
        </w:rPr>
        <w:t>.</w:t>
      </w:r>
      <w:proofErr w:type="spellStart"/>
      <w:r w:rsidRPr="00BE7F9D">
        <w:rPr>
          <w:rFonts w:ascii="Times New Roman" w:eastAsia="Times New Roman" w:hAnsi="Times New Roman" w:cs="Times New Roman"/>
          <w:i/>
          <w:iCs/>
          <w:sz w:val="28"/>
          <w:szCs w:val="28"/>
          <w:lang w:val="en-US" w:eastAsia="ru-RU"/>
        </w:rPr>
        <w:t>kz</w:t>
      </w:r>
      <w:proofErr w:type="spellEnd"/>
      <w:r w:rsidRPr="00BE7F9D">
        <w:rPr>
          <w:rFonts w:ascii="Times New Roman" w:eastAsia="Times New Roman" w:hAnsi="Times New Roman" w:cs="Times New Roman"/>
          <w:sz w:val="28"/>
          <w:szCs w:val="28"/>
          <w:lang w:eastAsia="ru-RU"/>
        </w:rPr>
        <w:t xml:space="preserve">, что </w:t>
      </w:r>
      <w:r w:rsidRPr="00BE7F9D">
        <w:rPr>
          <w:rFonts w:ascii="Times New Roman" w:eastAsia="Times New Roman" w:hAnsi="Times New Roman" w:cs="Times New Roman"/>
          <w:sz w:val="28"/>
          <w:szCs w:val="28"/>
          <w:lang w:eastAsia="ru-RU"/>
        </w:rPr>
        <w:lastRenderedPageBreak/>
        <w:t>исключает физическое взаимодействие с потенциальными поставщиками, принимающими участие в государственных закупках</w:t>
      </w:r>
      <w:r>
        <w:rPr>
          <w:rFonts w:ascii="Times New Roman" w:eastAsia="Times New Roman" w:hAnsi="Times New Roman" w:cs="Times New Roman"/>
          <w:sz w:val="28"/>
          <w:szCs w:val="28"/>
          <w:lang w:eastAsia="ru-RU"/>
        </w:rPr>
        <w:t xml:space="preserve"> и, соответственно, также исключает</w:t>
      </w:r>
      <w:r w:rsidRPr="00BE7F9D">
        <w:rPr>
          <w:rFonts w:ascii="Times New Roman" w:eastAsia="Times New Roman" w:hAnsi="Times New Roman" w:cs="Times New Roman"/>
          <w:sz w:val="28"/>
          <w:szCs w:val="28"/>
          <w:lang w:eastAsia="ru-RU"/>
        </w:rPr>
        <w:t xml:space="preserve"> риски возникновения незаконного взаимодействия между членами конкурсных комиссий и потенциальными поставщиками.</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В целях снижения роли заказчика при принятии решений по результатам проводимых государственных закупок председателем конкурсных комиссий определяется первый руководитель единого организатора, то есть Управления.</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 xml:space="preserve">Все действия сотрудников отдела, членов конкурсных комиссий, секретаря </w:t>
      </w:r>
      <w:r w:rsidRPr="00BE7F9D">
        <w:rPr>
          <w:rFonts w:ascii="Times New Roman" w:eastAsia="Times New Roman" w:hAnsi="Times New Roman" w:cs="Times New Roman"/>
          <w:i/>
          <w:sz w:val="24"/>
          <w:szCs w:val="24"/>
          <w:lang w:eastAsia="ru-RU"/>
        </w:rPr>
        <w:t>(публикация объявлений о проведении государственных закупок, обсуждение проектов конкурсных документаций, обсуждение, рассмотрение заявок на участие в конкурсах, голосование, а также публикация протоколов)</w:t>
      </w:r>
      <w:r w:rsidRPr="00BE7F9D">
        <w:rPr>
          <w:rFonts w:ascii="Times New Roman" w:eastAsia="Times New Roman" w:hAnsi="Times New Roman" w:cs="Times New Roman"/>
          <w:sz w:val="24"/>
          <w:szCs w:val="24"/>
          <w:lang w:eastAsia="ru-RU"/>
        </w:rPr>
        <w:t xml:space="preserve"> </w:t>
      </w:r>
      <w:r w:rsidRPr="00BE7F9D">
        <w:rPr>
          <w:rFonts w:ascii="Times New Roman" w:eastAsia="Times New Roman" w:hAnsi="Times New Roman" w:cs="Times New Roman"/>
          <w:sz w:val="28"/>
          <w:szCs w:val="28"/>
          <w:lang w:eastAsia="ru-RU"/>
        </w:rPr>
        <w:t>осуществляются, формируются и размещаются онлайн непосредственно на веб-портале государственных закупок с фиксацией времени совершения действий и доступны к просмотру в открытом доступе.</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Принятие решений по результатам проводимых конкурсных процедур осуществляется членами конкурсных комиссий, как от отдела, так и от заказчиков, самостоятельно посредством веб-портала государственных закупок с заверением электронно-цифровой подписью, что также исключает физическое взаимодействие между лицами, принимающими решения.</w:t>
      </w:r>
    </w:p>
    <w:p w:rsidR="00BE7F9D" w:rsidRPr="00BE7F9D" w:rsidRDefault="00BE7F9D" w:rsidP="00595CB2">
      <w:pPr>
        <w:spacing w:after="0" w:line="240" w:lineRule="auto"/>
        <w:ind w:firstLine="708"/>
        <w:jc w:val="both"/>
        <w:rPr>
          <w:rFonts w:ascii="Times New Roman" w:eastAsia="Times New Roman" w:hAnsi="Times New Roman" w:cs="Times New Roman"/>
          <w:b/>
          <w:bCs/>
          <w:sz w:val="28"/>
          <w:szCs w:val="28"/>
          <w:lang w:eastAsia="ru-RU"/>
        </w:rPr>
      </w:pPr>
      <w:r w:rsidRPr="00BE7F9D">
        <w:rPr>
          <w:rFonts w:ascii="Times New Roman" w:eastAsia="Times New Roman" w:hAnsi="Times New Roman" w:cs="Times New Roman"/>
          <w:b/>
          <w:bCs/>
          <w:sz w:val="28"/>
          <w:szCs w:val="28"/>
          <w:lang w:eastAsia="ru-RU"/>
        </w:rPr>
        <w:t>Контроль осуществления государственных закупок органами внутреннего государственного аудита.</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Решения конкурсных комиссий подлежат камеральному контролю со стороны органов внутреннего государственного аудита в соответствии с Законом Республики Казахстан «О государственном аудите и финансовом контроле» от 12 ноября 2015 года № 392-V и Правилами проведения камерального контроля, утвержденных приказом Министра финансов Республики Казахстан от 30 ноября 2015 года № 598.</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Коррупционные риски.</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 xml:space="preserve">Перечнем товаров, работ, услуг, по которым государственные закупки осуществляются способом конкурса с использованием </w:t>
      </w:r>
      <w:proofErr w:type="spellStart"/>
      <w:r w:rsidRPr="00BE7F9D">
        <w:rPr>
          <w:rFonts w:ascii="Times New Roman" w:eastAsia="Times New Roman" w:hAnsi="Times New Roman" w:cs="Times New Roman"/>
          <w:bCs/>
          <w:sz w:val="28"/>
          <w:szCs w:val="28"/>
          <w:lang w:eastAsia="ru-RU"/>
        </w:rPr>
        <w:t>рейтингово</w:t>
      </w:r>
      <w:proofErr w:type="spellEnd"/>
      <w:r w:rsidRPr="00BE7F9D">
        <w:rPr>
          <w:rFonts w:ascii="Times New Roman" w:eastAsia="Times New Roman" w:hAnsi="Times New Roman" w:cs="Times New Roman"/>
          <w:bCs/>
          <w:sz w:val="28"/>
          <w:szCs w:val="28"/>
          <w:lang w:eastAsia="ru-RU"/>
        </w:rPr>
        <w:t xml:space="preserve">-бальной системы </w:t>
      </w:r>
      <w:r w:rsidRPr="00BE7F9D">
        <w:rPr>
          <w:rFonts w:ascii="Times New Roman" w:eastAsia="Times New Roman" w:hAnsi="Times New Roman" w:cs="Times New Roman"/>
          <w:bCs/>
          <w:i/>
          <w:sz w:val="24"/>
          <w:szCs w:val="24"/>
          <w:lang w:eastAsia="ru-RU"/>
        </w:rPr>
        <w:t>(далее – РБС)</w:t>
      </w:r>
      <w:r w:rsidRPr="00BE7F9D">
        <w:rPr>
          <w:rFonts w:ascii="Times New Roman" w:eastAsia="Times New Roman" w:hAnsi="Times New Roman" w:cs="Times New Roman"/>
          <w:bCs/>
          <w:sz w:val="28"/>
          <w:szCs w:val="28"/>
          <w:lang w:eastAsia="ru-RU"/>
        </w:rPr>
        <w:t xml:space="preserve">, утвержденным приказом Министра финансов Республики Казахстан от 18 января 2022 года № 46 </w:t>
      </w:r>
      <w:r w:rsidRPr="00BE7F9D">
        <w:rPr>
          <w:rFonts w:ascii="Times New Roman" w:eastAsia="Times New Roman" w:hAnsi="Times New Roman" w:cs="Times New Roman"/>
          <w:bCs/>
          <w:i/>
          <w:sz w:val="24"/>
          <w:szCs w:val="24"/>
          <w:lang w:eastAsia="ru-RU"/>
        </w:rPr>
        <w:t>(далее – Приказ № 46)</w:t>
      </w:r>
      <w:r w:rsidRPr="00BE7F9D">
        <w:rPr>
          <w:rFonts w:ascii="Times New Roman" w:eastAsia="Times New Roman" w:hAnsi="Times New Roman" w:cs="Times New Roman"/>
          <w:bCs/>
          <w:sz w:val="28"/>
          <w:szCs w:val="28"/>
          <w:lang w:eastAsia="ru-RU"/>
        </w:rPr>
        <w:t>, определено два вида государственных закупок осуществляемых способом конкурса с использованием РБС:</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1) строительно-монтажные работы;</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2) работы по проектированию.</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Определение победителей государственных закупок при осуществлении государственных закупок способом конкурса с использованием РБС производится автоматически веб-порталом государственных закупок без человеческого участия на основе:</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 данных о финансовой устойчивости потенциальных поставщиков, интегрированных с системой органов государственных доходов;</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 xml:space="preserve">- электронного депозитария в сфере государственных закупок, который на сегодняшний день содержит сведения и документы, подтверждающие наличие </w:t>
      </w:r>
      <w:r w:rsidRPr="00BE7F9D">
        <w:rPr>
          <w:rFonts w:ascii="Times New Roman" w:eastAsia="Times New Roman" w:hAnsi="Times New Roman" w:cs="Times New Roman"/>
          <w:bCs/>
          <w:sz w:val="28"/>
          <w:szCs w:val="28"/>
          <w:lang w:eastAsia="ru-RU"/>
        </w:rPr>
        <w:lastRenderedPageBreak/>
        <w:t>опыта работ потенциальных поставщиков по государственным закупкам строительно-монтажных работ и работ по проектированию.</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 xml:space="preserve">При этом согласно основным требованиям к процессу строительства, в том числе в соответствии с пунктом 12 статьи 68 Закона Республики Казахстан «Об архитектурной, градостроительной и строительной деятельности Республики Казахстан» от 16 июля 2001 года № 242 </w:t>
      </w:r>
      <w:r w:rsidRPr="00BE7F9D">
        <w:rPr>
          <w:rFonts w:ascii="Times New Roman" w:eastAsia="Times New Roman" w:hAnsi="Times New Roman" w:cs="Times New Roman"/>
          <w:bCs/>
          <w:i/>
          <w:sz w:val="24"/>
          <w:szCs w:val="24"/>
          <w:lang w:eastAsia="ru-RU"/>
        </w:rPr>
        <w:t>(далее – Закон «Об архитектурной, градостроительной и строительной деятельности»)</w:t>
      </w:r>
      <w:r w:rsidRPr="00BE7F9D">
        <w:rPr>
          <w:rFonts w:ascii="Times New Roman" w:eastAsia="Times New Roman" w:hAnsi="Times New Roman" w:cs="Times New Roman"/>
          <w:bCs/>
          <w:sz w:val="24"/>
          <w:szCs w:val="24"/>
          <w:lang w:eastAsia="ru-RU"/>
        </w:rPr>
        <w:t xml:space="preserve"> </w:t>
      </w:r>
      <w:r w:rsidRPr="00BE7F9D">
        <w:rPr>
          <w:rFonts w:ascii="Times New Roman" w:eastAsia="Times New Roman" w:hAnsi="Times New Roman" w:cs="Times New Roman"/>
          <w:bCs/>
          <w:sz w:val="28"/>
          <w:szCs w:val="28"/>
          <w:lang w:eastAsia="ru-RU"/>
        </w:rPr>
        <w:t xml:space="preserve">до начала производства строительно-монтажных работ заказчик обязан уведомить органы, осуществляющие государственный архитектурно-строительный контроль </w:t>
      </w:r>
      <w:r w:rsidRPr="00BE7F9D">
        <w:rPr>
          <w:rFonts w:ascii="Times New Roman" w:eastAsia="Times New Roman" w:hAnsi="Times New Roman" w:cs="Times New Roman"/>
          <w:bCs/>
          <w:i/>
          <w:sz w:val="24"/>
          <w:szCs w:val="24"/>
          <w:lang w:eastAsia="ru-RU"/>
        </w:rPr>
        <w:t>(далее – ГАСК)</w:t>
      </w:r>
      <w:r w:rsidRPr="00BE7F9D">
        <w:rPr>
          <w:rFonts w:ascii="Times New Roman" w:eastAsia="Times New Roman" w:hAnsi="Times New Roman" w:cs="Times New Roman"/>
          <w:bCs/>
          <w:sz w:val="28"/>
          <w:szCs w:val="28"/>
          <w:lang w:eastAsia="ru-RU"/>
        </w:rPr>
        <w:t>, о начале осуществления деятельности по производству строительно-монтажных работ в порядке, установленном Законом Республики Казахстан «О разрешениях и уведомлениях».</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Уведомление органов ГАСК о начале производства строительно-монтажных работ требует наличие договора о государственных закупках на оказание инжиниринговых услуг по техническому надзору (управлению проектом) за объектом строительства, осуществляемого в соответствии с требованиями статьи 34-1 Закона «Об архитектурной, градостроительной и строительной деятельности».</w:t>
      </w:r>
    </w:p>
    <w:p w:rsidR="00BE7F9D" w:rsidRPr="00BE7F9D" w:rsidRDefault="00BE7F9D" w:rsidP="00595CB2">
      <w:pPr>
        <w:spacing w:after="0" w:line="240" w:lineRule="auto"/>
        <w:ind w:firstLine="708"/>
        <w:jc w:val="both"/>
        <w:rPr>
          <w:rFonts w:ascii="Times New Roman" w:eastAsia="Times New Roman" w:hAnsi="Times New Roman" w:cs="Times New Roman"/>
          <w:bCs/>
          <w:sz w:val="28"/>
          <w:szCs w:val="28"/>
          <w:lang w:eastAsia="ru-RU"/>
        </w:rPr>
      </w:pPr>
      <w:r w:rsidRPr="00BE7F9D">
        <w:rPr>
          <w:rFonts w:ascii="Times New Roman" w:eastAsia="Times New Roman" w:hAnsi="Times New Roman" w:cs="Times New Roman"/>
          <w:bCs/>
          <w:sz w:val="28"/>
          <w:szCs w:val="28"/>
          <w:lang w:eastAsia="ru-RU"/>
        </w:rPr>
        <w:t>Однако государственные закупки инжиниринговых услуг по техническому надзору (управлению проектом) на сегодняшний день осуществляются способом открытого конкурса, имеющего при его осуществлении коррупционные риски в части наличия человеческого фактора при принятии решений, в том числе о допуске или отклонении заявок потенциальных поставщиков на участие в конкурсе, расчете критериев условных скидок.</w:t>
      </w: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Обоснование.</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 xml:space="preserve">В целях исключения коррупционных рисков при осуществлении </w:t>
      </w:r>
      <w:r w:rsidRPr="00BE7F9D">
        <w:rPr>
          <w:rFonts w:ascii="Times New Roman" w:eastAsia="Times New Roman" w:hAnsi="Times New Roman" w:cs="Times New Roman"/>
          <w:bCs/>
          <w:sz w:val="28"/>
          <w:szCs w:val="28"/>
          <w:lang w:eastAsia="ru-RU"/>
        </w:rPr>
        <w:t>государственных закупок инжиниринговых услуг по техническому надзору (управлению проектом) необходимо внести изменения в Приказ № 798 и Приказ № 46 в части определения для данных услуг способа осуществления государственных закупок – конкурс с использованием РБС.</w:t>
      </w: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Меры, принятые в целях исключения коррупционных рисков.</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В целях исключения вышеуказанных коррупционных рисков Управлением направлены соответствующие предложения в уполномоченный орган – Министерство финансов Республики Казахстан от 2 марта 2023 года № 03-08/89.</w:t>
      </w:r>
    </w:p>
    <w:p w:rsidR="00BE7F9D" w:rsidRPr="00BE7F9D" w:rsidRDefault="00BE7F9D" w:rsidP="00595CB2">
      <w:pPr>
        <w:spacing w:after="0" w:line="240" w:lineRule="auto"/>
        <w:rPr>
          <w:rFonts w:ascii="Times New Roman" w:eastAsia="Times New Roman" w:hAnsi="Times New Roman" w:cs="Times New Roman"/>
          <w:sz w:val="28"/>
          <w:szCs w:val="28"/>
          <w:lang w:eastAsia="ru-RU"/>
        </w:rPr>
      </w:pPr>
    </w:p>
    <w:p w:rsidR="00BE7F9D" w:rsidRPr="00BE7F9D" w:rsidRDefault="00BE7F9D" w:rsidP="00595CB2">
      <w:pPr>
        <w:spacing w:after="0" w:line="240" w:lineRule="auto"/>
        <w:jc w:val="center"/>
        <w:rPr>
          <w:rFonts w:ascii="Times New Roman" w:eastAsia="Times New Roman" w:hAnsi="Times New Roman" w:cs="Times New Roman"/>
          <w:b/>
          <w:bCs/>
          <w:sz w:val="28"/>
          <w:szCs w:val="28"/>
          <w:lang w:eastAsia="ru-RU"/>
        </w:rPr>
      </w:pPr>
      <w:r w:rsidRPr="00BE7F9D">
        <w:rPr>
          <w:rFonts w:ascii="Times New Roman" w:eastAsia="Times New Roman" w:hAnsi="Times New Roman" w:cs="Times New Roman"/>
          <w:b/>
          <w:bCs/>
          <w:sz w:val="28"/>
          <w:szCs w:val="28"/>
          <w:lang w:eastAsia="ru-RU"/>
        </w:rPr>
        <w:t>Отдел по работе с заказчиками по проведению процедур государственных закупок</w:t>
      </w:r>
    </w:p>
    <w:p w:rsidR="00BE7F9D" w:rsidRPr="00BE7F9D" w:rsidRDefault="00BE7F9D" w:rsidP="00595CB2">
      <w:pPr>
        <w:spacing w:after="0" w:line="240" w:lineRule="auto"/>
        <w:jc w:val="center"/>
        <w:rPr>
          <w:rFonts w:ascii="Times New Roman" w:eastAsia="Times New Roman" w:hAnsi="Times New Roman" w:cs="Times New Roman"/>
          <w:b/>
          <w:bCs/>
          <w:sz w:val="28"/>
          <w:szCs w:val="28"/>
          <w:lang w:eastAsia="ru-RU"/>
        </w:rPr>
      </w:pP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Деятельность отдела.</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 xml:space="preserve">Отдел принимает участие в осуществлении централизованных государственных закупок на основании статьи 8 Закона Республики Казахстан «О государственных закупках» от 4 декабря 2015 года № 434-V в соответствии с Правилами осуществления государственных закупок, утвержденными приказом Министра финансов Республики Казахстан от 11 декабря 2015 года № 648, </w:t>
      </w:r>
      <w:r w:rsidRPr="00BE7F9D">
        <w:rPr>
          <w:rFonts w:ascii="Times New Roman" w:eastAsia="Times New Roman" w:hAnsi="Times New Roman" w:cs="Times New Roman"/>
          <w:sz w:val="28"/>
          <w:szCs w:val="28"/>
          <w:lang w:eastAsia="ru-RU"/>
        </w:rPr>
        <w:lastRenderedPageBreak/>
        <w:t>Перечнем товаров, работ, услуг, по которым государственные закупки осуществляются единым организатором государственных закупок области, утвержденным приказом Министра финансов Республики Казахстан от 29 декабря 2018 года № 1127, а также иными нормативно-правовыми актами.</w:t>
      </w: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Прозрачность деятельности отдела.</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 xml:space="preserve">Проверка правильности и полноты представленного заказчиком задания на организацию и проведение государственных закупок осуществляется полностью электронно посредством веб-портала государственных закупок </w:t>
      </w:r>
      <w:r w:rsidRPr="00BE7F9D">
        <w:rPr>
          <w:rFonts w:ascii="Times New Roman" w:eastAsia="Times New Roman" w:hAnsi="Times New Roman" w:cs="Times New Roman"/>
          <w:i/>
          <w:iCs/>
          <w:sz w:val="28"/>
          <w:szCs w:val="28"/>
          <w:lang w:eastAsia="ru-RU"/>
        </w:rPr>
        <w:t>goszakup.gov.kz</w:t>
      </w:r>
      <w:r w:rsidRPr="00BE7F9D">
        <w:rPr>
          <w:rFonts w:ascii="Times New Roman" w:eastAsia="Times New Roman" w:hAnsi="Times New Roman" w:cs="Times New Roman"/>
          <w:sz w:val="28"/>
          <w:szCs w:val="28"/>
          <w:lang w:eastAsia="ru-RU"/>
        </w:rPr>
        <w:t>, что исключает физическое взаимодействие единого организатора с заказчиками.</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 xml:space="preserve">Все действия сотрудников отдела </w:t>
      </w:r>
      <w:r w:rsidRPr="00BE7F9D">
        <w:rPr>
          <w:rFonts w:ascii="Times New Roman" w:eastAsia="Times New Roman" w:hAnsi="Times New Roman" w:cs="Times New Roman"/>
          <w:i/>
          <w:iCs/>
          <w:sz w:val="24"/>
          <w:szCs w:val="24"/>
          <w:lang w:eastAsia="ru-RU"/>
        </w:rPr>
        <w:t>(рассмотрение заданий, представленных заказчиком на организацию и проведение государственных закупок, отклонение заданий с обоснованием причин отклонения, разработка и утверждение проекта конкурсной документации на основании представленного заказчиком задания, подготовление состава конкурсной комиссии на утверждение руководства, направление заказчику запросов и замечаний со стороны лиц, автоматически зарегистрированных на веб-портале, получивших конкурсную документацию к проекту договора о государственных закупках и (или) технической спецификации конкурсной документации)</w:t>
      </w:r>
      <w:r w:rsidRPr="00BE7F9D">
        <w:rPr>
          <w:rFonts w:ascii="Times New Roman" w:eastAsia="Times New Roman" w:hAnsi="Times New Roman" w:cs="Times New Roman"/>
          <w:sz w:val="28"/>
          <w:szCs w:val="28"/>
          <w:lang w:eastAsia="ru-RU"/>
        </w:rPr>
        <w:t xml:space="preserve"> осуществляются, формируются и размещаются онлайн непосредственно на веб-портале государственных закупок с фиксацией времени совершения действий.</w:t>
      </w:r>
    </w:p>
    <w:p w:rsidR="00BE7F9D" w:rsidRPr="00BE7F9D" w:rsidRDefault="00BE7F9D" w:rsidP="00595CB2">
      <w:pPr>
        <w:spacing w:after="0" w:line="240" w:lineRule="auto"/>
        <w:ind w:firstLine="708"/>
        <w:jc w:val="both"/>
        <w:rPr>
          <w:rFonts w:ascii="Times New Roman" w:eastAsia="Times New Roman" w:hAnsi="Times New Roman" w:cs="Times New Roman"/>
          <w:b/>
          <w:bCs/>
          <w:sz w:val="28"/>
          <w:szCs w:val="28"/>
          <w:lang w:eastAsia="ru-RU"/>
        </w:rPr>
      </w:pPr>
      <w:r w:rsidRPr="00BE7F9D">
        <w:rPr>
          <w:rFonts w:ascii="Times New Roman" w:eastAsia="Times New Roman" w:hAnsi="Times New Roman" w:cs="Times New Roman"/>
          <w:b/>
          <w:bCs/>
          <w:sz w:val="28"/>
          <w:szCs w:val="28"/>
          <w:lang w:eastAsia="ru-RU"/>
        </w:rPr>
        <w:t>Контроль осуществления государственных закупок органами внутреннего государственного аудита.</w:t>
      </w:r>
    </w:p>
    <w:p w:rsidR="00BE7F9D" w:rsidRPr="00BE7F9D"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Объявление о проведении конкурса, в том числе требования конкурсной документации, квалификационные требования и прочее, подлежат первому направлению камерального контроля со стороны органов внутреннего государственного аудита в соответствии с Законом Республики Казахстан «О государственном аудите и финансовом контроле» от 12 ноября 2015 года № 392-V и Правилами проведения камерального контроля, утвержденных приказом Министра финансов Республики Казахстан от 30 ноября 2015 года № 598.</w:t>
      </w:r>
    </w:p>
    <w:p w:rsidR="00BE7F9D" w:rsidRPr="00BE7F9D"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BE7F9D">
        <w:rPr>
          <w:rFonts w:ascii="Times New Roman" w:eastAsia="Times New Roman" w:hAnsi="Times New Roman" w:cs="Times New Roman"/>
          <w:b/>
          <w:bCs/>
          <w:i/>
          <w:iCs/>
          <w:sz w:val="28"/>
          <w:szCs w:val="28"/>
          <w:lang w:eastAsia="ru-RU"/>
        </w:rPr>
        <w:t>Коррупционные риски.</w:t>
      </w:r>
    </w:p>
    <w:p w:rsidR="00BE7F9D" w:rsidRPr="00BE7F9D" w:rsidRDefault="00BE7F9D" w:rsidP="00595CB2">
      <w:pPr>
        <w:tabs>
          <w:tab w:val="left" w:pos="993"/>
        </w:tabs>
        <w:spacing w:after="0" w:line="240" w:lineRule="auto"/>
        <w:ind w:firstLine="851"/>
        <w:jc w:val="both"/>
        <w:rPr>
          <w:rFonts w:ascii="Times New Roman" w:eastAsia="Times New Roman" w:hAnsi="Times New Roman" w:cs="Times New Roman"/>
          <w:sz w:val="28"/>
          <w:szCs w:val="28"/>
          <w:lang w:eastAsia="ru-RU"/>
        </w:rPr>
      </w:pPr>
      <w:r w:rsidRPr="00BE7F9D">
        <w:rPr>
          <w:rFonts w:ascii="Times New Roman" w:eastAsia="Times New Roman" w:hAnsi="Times New Roman" w:cs="Times New Roman"/>
          <w:sz w:val="28"/>
          <w:szCs w:val="28"/>
          <w:lang w:eastAsia="ru-RU"/>
        </w:rPr>
        <w:t>В ходе проведения внутреннего анализа коррупционных рисков в деятельности Отдела, коррупционные риски не выявлены.</w:t>
      </w:r>
    </w:p>
    <w:p w:rsidR="00BE7F9D" w:rsidRPr="00BE7F9D" w:rsidRDefault="00BE7F9D" w:rsidP="00595CB2">
      <w:pPr>
        <w:tabs>
          <w:tab w:val="left" w:pos="993"/>
        </w:tabs>
        <w:spacing w:after="0" w:line="240" w:lineRule="auto"/>
        <w:ind w:firstLine="851"/>
        <w:jc w:val="both"/>
        <w:rPr>
          <w:rFonts w:ascii="Times New Roman" w:eastAsia="Times New Roman" w:hAnsi="Times New Roman" w:cs="Times New Roman"/>
          <w:sz w:val="28"/>
          <w:szCs w:val="28"/>
          <w:lang w:eastAsia="ru-RU"/>
        </w:rPr>
      </w:pPr>
    </w:p>
    <w:p w:rsidR="00BE7F9D" w:rsidRPr="00AE2B61" w:rsidRDefault="00BE7F9D" w:rsidP="00595CB2">
      <w:pPr>
        <w:pStyle w:val="a7"/>
        <w:spacing w:line="240" w:lineRule="auto"/>
        <w:rPr>
          <w:rFonts w:eastAsia="Times New Roman"/>
          <w:b/>
          <w:color w:val="151515"/>
          <w:sz w:val="28"/>
          <w:szCs w:val="28"/>
          <w:u w:val="single"/>
          <w:lang w:eastAsia="ru-RU"/>
        </w:rPr>
      </w:pPr>
      <w:r w:rsidRPr="00AE2B61">
        <w:rPr>
          <w:rFonts w:eastAsia="Times New Roman"/>
          <w:b/>
          <w:bCs/>
          <w:color w:val="151515"/>
          <w:sz w:val="28"/>
          <w:szCs w:val="28"/>
          <w:u w:val="single"/>
          <w:lang w:eastAsia="ru-RU"/>
        </w:rPr>
        <w:t>II</w:t>
      </w:r>
      <w:r w:rsidR="00AE2B61" w:rsidRPr="00AE2B61">
        <w:rPr>
          <w:rFonts w:eastAsia="Times New Roman"/>
          <w:b/>
          <w:bCs/>
          <w:color w:val="151515"/>
          <w:sz w:val="28"/>
          <w:szCs w:val="28"/>
          <w:u w:val="single"/>
          <w:lang w:val="kk-KZ" w:eastAsia="ru-RU"/>
        </w:rPr>
        <w:t>.</w:t>
      </w:r>
      <w:r w:rsidRPr="00AE2B61">
        <w:rPr>
          <w:rFonts w:eastAsia="Times New Roman"/>
          <w:b/>
          <w:bCs/>
          <w:color w:val="151515"/>
          <w:sz w:val="28"/>
          <w:szCs w:val="28"/>
          <w:u w:val="single"/>
          <w:lang w:eastAsia="ru-RU"/>
        </w:rPr>
        <w:t> </w:t>
      </w:r>
      <w:r w:rsidRPr="00AE2B61">
        <w:rPr>
          <w:rFonts w:eastAsia="Times New Roman"/>
          <w:b/>
          <w:bCs/>
          <w:color w:val="000000"/>
          <w:sz w:val="28"/>
          <w:szCs w:val="28"/>
          <w:u w:val="single"/>
          <w:lang w:eastAsia="ru-RU"/>
        </w:rPr>
        <w:t>Выявление коррупционных рисков во внутренних документах</w:t>
      </w:r>
    </w:p>
    <w:p w:rsidR="00BE7F9D" w:rsidRPr="00BE7F9D" w:rsidRDefault="00BE7F9D" w:rsidP="00595CB2">
      <w:pPr>
        <w:pStyle w:val="a7"/>
        <w:spacing w:line="240" w:lineRule="auto"/>
        <w:rPr>
          <w:rFonts w:eastAsia="Times New Roman"/>
          <w:color w:val="151515"/>
          <w:sz w:val="28"/>
          <w:szCs w:val="28"/>
          <w:lang w:eastAsia="ru-RU"/>
        </w:rPr>
      </w:pPr>
      <w:r w:rsidRPr="00BE7F9D">
        <w:rPr>
          <w:rFonts w:eastAsia="Times New Roman"/>
          <w:color w:val="151515"/>
          <w:sz w:val="28"/>
          <w:szCs w:val="28"/>
          <w:lang w:eastAsia="ru-RU"/>
        </w:rPr>
        <w:t>В ходе проведения анализа во внутренних документах Управления коррупционных рисков не выявлено.</w:t>
      </w:r>
    </w:p>
    <w:p w:rsidR="00BE7F9D" w:rsidRPr="001E4E17" w:rsidRDefault="00BE7F9D" w:rsidP="00595CB2">
      <w:pPr>
        <w:pStyle w:val="a7"/>
        <w:spacing w:line="240" w:lineRule="auto"/>
        <w:rPr>
          <w:rFonts w:eastAsia="Times New Roman"/>
          <w:b/>
          <w:color w:val="151515"/>
          <w:sz w:val="28"/>
          <w:szCs w:val="28"/>
          <w:u w:val="single"/>
          <w:lang w:val="kk-KZ" w:eastAsia="ru-RU"/>
        </w:rPr>
      </w:pPr>
      <w:r w:rsidRPr="00AE2B61">
        <w:rPr>
          <w:rFonts w:eastAsia="Times New Roman"/>
          <w:b/>
          <w:bCs/>
          <w:color w:val="151515"/>
          <w:sz w:val="28"/>
          <w:szCs w:val="28"/>
          <w:u w:val="single"/>
          <w:lang w:eastAsia="ru-RU"/>
        </w:rPr>
        <w:t>III. Выявление коррупционных рисков, связанных с управлением персоналом</w:t>
      </w:r>
      <w:r w:rsidR="001E4E17">
        <w:rPr>
          <w:rFonts w:eastAsia="Times New Roman"/>
          <w:b/>
          <w:bCs/>
          <w:color w:val="151515"/>
          <w:sz w:val="28"/>
          <w:szCs w:val="28"/>
          <w:u w:val="single"/>
          <w:lang w:val="kk-KZ" w:eastAsia="ru-RU"/>
        </w:rPr>
        <w:t>, в том числе определение должностей, подверженных коррупционных рискам</w:t>
      </w:r>
    </w:p>
    <w:p w:rsidR="00AE2B61" w:rsidRPr="00595CB2"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595CB2">
        <w:rPr>
          <w:rFonts w:ascii="Times New Roman" w:eastAsia="Times New Roman" w:hAnsi="Times New Roman" w:cs="Times New Roman"/>
          <w:sz w:val="28"/>
          <w:szCs w:val="28"/>
          <w:lang w:eastAsia="ru-RU"/>
        </w:rPr>
        <w:t>Структура и лимит штатной численности утверждены в соответствии с действующим законодательство. Штатная численность составляет</w:t>
      </w:r>
      <w:r w:rsidRPr="00595CB2">
        <w:rPr>
          <w:rFonts w:ascii="Times New Roman" w:eastAsia="Times New Roman" w:hAnsi="Times New Roman" w:cs="Times New Roman"/>
          <w:sz w:val="28"/>
          <w:szCs w:val="28"/>
          <w:lang w:val="kk-KZ" w:eastAsia="ru-RU"/>
        </w:rPr>
        <w:t xml:space="preserve"> 21 </w:t>
      </w:r>
      <w:r w:rsidRPr="00595CB2">
        <w:rPr>
          <w:rFonts w:ascii="Times New Roman" w:eastAsia="Times New Roman" w:hAnsi="Times New Roman" w:cs="Times New Roman"/>
          <w:sz w:val="28"/>
          <w:szCs w:val="28"/>
          <w:lang w:eastAsia="ru-RU"/>
        </w:rPr>
        <w:t>единиц</w:t>
      </w:r>
      <w:r w:rsidRPr="00595CB2">
        <w:rPr>
          <w:rFonts w:ascii="Times New Roman" w:eastAsia="Times New Roman" w:hAnsi="Times New Roman" w:cs="Times New Roman"/>
          <w:sz w:val="28"/>
          <w:szCs w:val="28"/>
          <w:lang w:val="kk-KZ" w:eastAsia="ru-RU"/>
        </w:rPr>
        <w:t>ы</w:t>
      </w:r>
      <w:r w:rsidRPr="00595CB2">
        <w:rPr>
          <w:rFonts w:ascii="Times New Roman" w:eastAsia="Times New Roman" w:hAnsi="Times New Roman" w:cs="Times New Roman"/>
          <w:sz w:val="28"/>
          <w:szCs w:val="28"/>
          <w:lang w:eastAsia="ru-RU"/>
        </w:rPr>
        <w:t xml:space="preserve">, фактически </w:t>
      </w:r>
      <w:r w:rsidRPr="00595CB2">
        <w:rPr>
          <w:rFonts w:ascii="Times New Roman" w:eastAsia="Times New Roman" w:hAnsi="Times New Roman" w:cs="Times New Roman"/>
          <w:sz w:val="28"/>
          <w:szCs w:val="28"/>
          <w:lang w:val="kk-KZ" w:eastAsia="ru-RU"/>
        </w:rPr>
        <w:t>13</w:t>
      </w:r>
      <w:r w:rsidRPr="00595CB2">
        <w:rPr>
          <w:rFonts w:ascii="Times New Roman" w:eastAsia="Times New Roman" w:hAnsi="Times New Roman" w:cs="Times New Roman"/>
          <w:sz w:val="28"/>
          <w:szCs w:val="28"/>
          <w:lang w:eastAsia="ru-RU"/>
        </w:rPr>
        <w:t xml:space="preserve"> единиц, </w:t>
      </w:r>
      <w:r w:rsidRPr="00595CB2">
        <w:rPr>
          <w:rFonts w:ascii="Times New Roman" w:eastAsia="Times New Roman" w:hAnsi="Times New Roman" w:cs="Times New Roman"/>
          <w:sz w:val="28"/>
          <w:szCs w:val="28"/>
          <w:lang w:val="kk-KZ" w:eastAsia="ru-RU"/>
        </w:rPr>
        <w:t xml:space="preserve">8 </w:t>
      </w:r>
      <w:r w:rsidRPr="00595CB2">
        <w:rPr>
          <w:rFonts w:ascii="Times New Roman" w:eastAsia="Times New Roman" w:hAnsi="Times New Roman" w:cs="Times New Roman"/>
          <w:sz w:val="28"/>
          <w:szCs w:val="28"/>
          <w:lang w:eastAsia="ru-RU"/>
        </w:rPr>
        <w:t xml:space="preserve">единиц вакантны. </w:t>
      </w:r>
    </w:p>
    <w:p w:rsidR="00AE2B61" w:rsidRPr="00595CB2" w:rsidRDefault="00AE2B61" w:rsidP="00595CB2">
      <w:pPr>
        <w:widowControl w:val="0"/>
        <w:spacing w:after="0" w:line="240" w:lineRule="auto"/>
        <w:ind w:firstLine="708"/>
        <w:jc w:val="both"/>
        <w:rPr>
          <w:rFonts w:ascii="Times New Roman" w:eastAsia="Courier New" w:hAnsi="Times New Roman" w:cs="Times New Roman"/>
          <w:color w:val="000000"/>
          <w:sz w:val="28"/>
          <w:szCs w:val="28"/>
          <w:lang w:eastAsia="ru-RU" w:bidi="ru-RU"/>
        </w:rPr>
      </w:pPr>
      <w:r w:rsidRPr="00595CB2">
        <w:rPr>
          <w:rFonts w:ascii="Times New Roman" w:eastAsia="Courier New" w:hAnsi="Times New Roman" w:cs="Times New Roman"/>
          <w:color w:val="000000"/>
          <w:sz w:val="28"/>
          <w:szCs w:val="28"/>
          <w:lang w:eastAsia="ru-RU" w:bidi="ru-RU"/>
        </w:rPr>
        <w:t>За анализируемый период проведено</w:t>
      </w:r>
      <w:r w:rsidRPr="00595CB2">
        <w:rPr>
          <w:rFonts w:ascii="Times New Roman" w:eastAsia="Courier New" w:hAnsi="Times New Roman" w:cs="Times New Roman"/>
          <w:color w:val="000000"/>
          <w:sz w:val="28"/>
          <w:szCs w:val="28"/>
          <w:lang w:val="kk-KZ" w:eastAsia="ru-RU" w:bidi="ru-RU"/>
        </w:rPr>
        <w:t xml:space="preserve"> 8 </w:t>
      </w:r>
      <w:r w:rsidRPr="00595CB2">
        <w:rPr>
          <w:rFonts w:ascii="Times New Roman" w:eastAsia="Courier New" w:hAnsi="Times New Roman" w:cs="Times New Roman"/>
          <w:color w:val="000000"/>
          <w:sz w:val="28"/>
          <w:szCs w:val="28"/>
          <w:lang w:eastAsia="ru-RU" w:bidi="ru-RU"/>
        </w:rPr>
        <w:t xml:space="preserve">конкурсов на занятие вакантных административных должностей, в том числе </w:t>
      </w:r>
      <w:r w:rsidRPr="00595CB2">
        <w:rPr>
          <w:rFonts w:ascii="Times New Roman" w:eastAsia="Courier New" w:hAnsi="Times New Roman" w:cs="Times New Roman"/>
          <w:color w:val="000000"/>
          <w:sz w:val="28"/>
          <w:szCs w:val="28"/>
          <w:lang w:val="kk-KZ" w:eastAsia="ru-RU" w:bidi="ru-RU"/>
        </w:rPr>
        <w:t xml:space="preserve">4 </w:t>
      </w:r>
      <w:r w:rsidRPr="00595CB2">
        <w:rPr>
          <w:rFonts w:ascii="Times New Roman" w:eastAsia="Courier New" w:hAnsi="Times New Roman" w:cs="Times New Roman"/>
          <w:color w:val="000000"/>
          <w:sz w:val="28"/>
          <w:szCs w:val="28"/>
          <w:lang w:eastAsia="ru-RU" w:bidi="ru-RU"/>
        </w:rPr>
        <w:t xml:space="preserve"> </w:t>
      </w:r>
      <w:proofErr w:type="spellStart"/>
      <w:r w:rsidRPr="00595CB2">
        <w:rPr>
          <w:rFonts w:ascii="Times New Roman" w:eastAsia="Courier New" w:hAnsi="Times New Roman" w:cs="Times New Roman"/>
          <w:color w:val="000000"/>
          <w:sz w:val="28"/>
          <w:szCs w:val="28"/>
          <w:lang w:eastAsia="ru-RU" w:bidi="ru-RU"/>
        </w:rPr>
        <w:t>внутренни</w:t>
      </w:r>
      <w:proofErr w:type="spellEnd"/>
      <w:r w:rsidRPr="00595CB2">
        <w:rPr>
          <w:rFonts w:ascii="Times New Roman" w:eastAsia="Courier New" w:hAnsi="Times New Roman" w:cs="Times New Roman"/>
          <w:color w:val="000000"/>
          <w:sz w:val="28"/>
          <w:szCs w:val="28"/>
          <w:lang w:val="kk-KZ" w:eastAsia="ru-RU" w:bidi="ru-RU"/>
        </w:rPr>
        <w:t>х</w:t>
      </w:r>
      <w:r w:rsidRPr="00595CB2">
        <w:rPr>
          <w:rFonts w:ascii="Times New Roman" w:eastAsia="Courier New" w:hAnsi="Times New Roman" w:cs="Times New Roman"/>
          <w:color w:val="000000"/>
          <w:sz w:val="28"/>
          <w:szCs w:val="28"/>
          <w:lang w:eastAsia="ru-RU" w:bidi="ru-RU"/>
        </w:rPr>
        <w:t xml:space="preserve">, </w:t>
      </w:r>
      <w:r w:rsidRPr="00595CB2">
        <w:rPr>
          <w:rFonts w:ascii="Times New Roman" w:eastAsia="Courier New" w:hAnsi="Times New Roman" w:cs="Times New Roman"/>
          <w:color w:val="000000"/>
          <w:sz w:val="28"/>
          <w:szCs w:val="28"/>
          <w:lang w:val="kk-KZ" w:eastAsia="ru-RU" w:bidi="ru-RU"/>
        </w:rPr>
        <w:t>4</w:t>
      </w:r>
      <w:r w:rsidRPr="00595CB2">
        <w:rPr>
          <w:rFonts w:ascii="Times New Roman" w:eastAsia="Courier New" w:hAnsi="Times New Roman" w:cs="Times New Roman"/>
          <w:color w:val="000000"/>
          <w:sz w:val="28"/>
          <w:szCs w:val="28"/>
          <w:lang w:eastAsia="ru-RU" w:bidi="ru-RU"/>
        </w:rPr>
        <w:t xml:space="preserve"> общих конкурсов.</w:t>
      </w:r>
    </w:p>
    <w:p w:rsidR="00AE2B61" w:rsidRPr="00595CB2" w:rsidRDefault="00AE2B61" w:rsidP="00595CB2">
      <w:pPr>
        <w:widowControl w:val="0"/>
        <w:spacing w:after="0" w:line="240" w:lineRule="auto"/>
        <w:ind w:firstLine="708"/>
        <w:jc w:val="both"/>
        <w:rPr>
          <w:rFonts w:ascii="Times New Roman" w:eastAsia="Courier New" w:hAnsi="Times New Roman" w:cs="Times New Roman"/>
          <w:color w:val="000000"/>
          <w:sz w:val="28"/>
          <w:szCs w:val="28"/>
          <w:lang w:eastAsia="ru-RU" w:bidi="ru-RU"/>
        </w:rPr>
      </w:pPr>
      <w:r w:rsidRPr="00595CB2">
        <w:rPr>
          <w:rFonts w:ascii="Times New Roman" w:eastAsia="Courier New" w:hAnsi="Times New Roman" w:cs="Times New Roman"/>
          <w:color w:val="000000"/>
          <w:sz w:val="28"/>
          <w:szCs w:val="28"/>
          <w:lang w:eastAsia="ru-RU" w:bidi="ru-RU"/>
        </w:rPr>
        <w:t xml:space="preserve">Чистая сменяемость за анализируемый период – </w:t>
      </w:r>
      <w:r w:rsidRPr="00595CB2">
        <w:rPr>
          <w:rFonts w:ascii="Times New Roman" w:eastAsia="Courier New" w:hAnsi="Times New Roman" w:cs="Times New Roman"/>
          <w:color w:val="000000"/>
          <w:sz w:val="28"/>
          <w:szCs w:val="28"/>
          <w:lang w:val="kk-KZ" w:eastAsia="ru-RU" w:bidi="ru-RU"/>
        </w:rPr>
        <w:t>1</w:t>
      </w:r>
      <w:r w:rsidRPr="00595CB2">
        <w:rPr>
          <w:rFonts w:ascii="Times New Roman" w:eastAsia="Courier New" w:hAnsi="Times New Roman" w:cs="Times New Roman"/>
          <w:color w:val="000000"/>
          <w:sz w:val="28"/>
          <w:szCs w:val="28"/>
          <w:lang w:eastAsia="ru-RU" w:bidi="ru-RU"/>
        </w:rPr>
        <w:t xml:space="preserve"> единица.</w:t>
      </w:r>
    </w:p>
    <w:p w:rsidR="00AE2B61" w:rsidRPr="00595CB2"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595CB2">
        <w:rPr>
          <w:rFonts w:ascii="Times New Roman" w:eastAsia="Times New Roman" w:hAnsi="Times New Roman" w:cs="Times New Roman"/>
          <w:sz w:val="28"/>
          <w:szCs w:val="28"/>
          <w:lang w:eastAsia="ru-RU"/>
        </w:rPr>
        <w:t>Жалобы по кадровым вопросам за текущий период не поступали.</w:t>
      </w:r>
    </w:p>
    <w:p w:rsidR="00AE2B61" w:rsidRPr="00595CB2" w:rsidRDefault="00AE2B61" w:rsidP="00595CB2">
      <w:pPr>
        <w:spacing w:after="0" w:line="240" w:lineRule="auto"/>
        <w:ind w:left="708"/>
        <w:jc w:val="both"/>
        <w:rPr>
          <w:rFonts w:ascii="Times New Roman" w:eastAsia="Times New Roman" w:hAnsi="Times New Roman" w:cs="Times New Roman"/>
          <w:sz w:val="28"/>
          <w:szCs w:val="28"/>
          <w:lang w:val="kk-KZ" w:eastAsia="ru-RU"/>
        </w:rPr>
      </w:pPr>
      <w:r w:rsidRPr="00595CB2">
        <w:rPr>
          <w:rFonts w:ascii="Times New Roman" w:eastAsia="Times New Roman" w:hAnsi="Times New Roman" w:cs="Times New Roman"/>
          <w:sz w:val="28"/>
          <w:szCs w:val="28"/>
          <w:lang w:eastAsia="ru-RU"/>
        </w:rPr>
        <w:lastRenderedPageBreak/>
        <w:t xml:space="preserve">По принципу меритократии назначены </w:t>
      </w:r>
      <w:r w:rsidRPr="00595CB2">
        <w:rPr>
          <w:rFonts w:ascii="Times New Roman" w:eastAsia="Times New Roman" w:hAnsi="Times New Roman" w:cs="Times New Roman"/>
          <w:sz w:val="28"/>
          <w:szCs w:val="28"/>
          <w:lang w:val="kk-KZ" w:eastAsia="ru-RU"/>
        </w:rPr>
        <w:t>2</w:t>
      </w:r>
      <w:r w:rsidRPr="00595CB2">
        <w:rPr>
          <w:rFonts w:ascii="Times New Roman" w:eastAsia="Times New Roman" w:hAnsi="Times New Roman" w:cs="Times New Roman"/>
          <w:sz w:val="28"/>
          <w:szCs w:val="28"/>
          <w:lang w:eastAsia="ru-RU"/>
        </w:rPr>
        <w:t xml:space="preserve"> государственных служащих</w:t>
      </w:r>
      <w:r w:rsidRPr="00595CB2">
        <w:rPr>
          <w:rFonts w:ascii="Times New Roman" w:eastAsia="Times New Roman" w:hAnsi="Times New Roman" w:cs="Times New Roman"/>
          <w:sz w:val="28"/>
          <w:szCs w:val="28"/>
          <w:lang w:val="kk-KZ" w:eastAsia="ru-RU"/>
        </w:rPr>
        <w:t>:</w:t>
      </w:r>
    </w:p>
    <w:p w:rsidR="00AE2B61" w:rsidRPr="00595CB2" w:rsidRDefault="00AE2B61" w:rsidP="00595CB2">
      <w:pPr>
        <w:pStyle w:val="a3"/>
        <w:numPr>
          <w:ilvl w:val="0"/>
          <w:numId w:val="11"/>
        </w:numPr>
        <w:tabs>
          <w:tab w:val="left" w:pos="851"/>
        </w:tabs>
        <w:spacing w:after="0" w:line="240" w:lineRule="auto"/>
        <w:ind w:left="0" w:firstLine="708"/>
        <w:jc w:val="both"/>
        <w:rPr>
          <w:rFonts w:ascii="Times New Roman" w:eastAsia="Times New Roman" w:hAnsi="Times New Roman" w:cs="Times New Roman"/>
          <w:sz w:val="28"/>
          <w:szCs w:val="28"/>
          <w:lang w:eastAsia="ru-RU"/>
        </w:rPr>
      </w:pPr>
      <w:r w:rsidRPr="00595CB2">
        <w:rPr>
          <w:rFonts w:ascii="Times New Roman" w:eastAsia="Times New Roman" w:hAnsi="Times New Roman" w:cs="Times New Roman"/>
          <w:sz w:val="28"/>
          <w:szCs w:val="28"/>
          <w:lang w:val="kk-KZ" w:eastAsia="ru-RU"/>
        </w:rPr>
        <w:t xml:space="preserve">  Нурмахамбетов Б.Ж., раннее занимал должность руководителя отдела проведения проце</w:t>
      </w:r>
      <w:r w:rsidR="000A5923">
        <w:rPr>
          <w:rFonts w:ascii="Times New Roman" w:eastAsia="Times New Roman" w:hAnsi="Times New Roman" w:cs="Times New Roman"/>
          <w:sz w:val="28"/>
          <w:szCs w:val="28"/>
          <w:lang w:val="kk-KZ" w:eastAsia="ru-RU"/>
        </w:rPr>
        <w:t>д</w:t>
      </w:r>
      <w:r w:rsidRPr="00595CB2">
        <w:rPr>
          <w:rFonts w:ascii="Times New Roman" w:eastAsia="Times New Roman" w:hAnsi="Times New Roman" w:cs="Times New Roman"/>
          <w:sz w:val="28"/>
          <w:szCs w:val="28"/>
          <w:lang w:val="kk-KZ" w:eastAsia="ru-RU"/>
        </w:rPr>
        <w:t>ур государственных закупок по товарам и услугам, в настоящее время в соответствии с приказом руководителя Управления от    марта 2023  года №    заместитель руководителя)</w:t>
      </w:r>
      <w:r w:rsidRPr="00595CB2">
        <w:rPr>
          <w:rFonts w:ascii="Times New Roman" w:eastAsia="Times New Roman" w:hAnsi="Times New Roman" w:cs="Times New Roman"/>
          <w:sz w:val="28"/>
          <w:szCs w:val="28"/>
          <w:lang w:eastAsia="ru-RU"/>
        </w:rPr>
        <w:t>.</w:t>
      </w:r>
    </w:p>
    <w:p w:rsidR="00AE2B61" w:rsidRPr="00595CB2" w:rsidRDefault="00AE2B61" w:rsidP="00595CB2">
      <w:pPr>
        <w:pStyle w:val="a3"/>
        <w:numPr>
          <w:ilvl w:val="0"/>
          <w:numId w:val="11"/>
        </w:numPr>
        <w:tabs>
          <w:tab w:val="left" w:pos="851"/>
        </w:tabs>
        <w:spacing w:after="0" w:line="240" w:lineRule="auto"/>
        <w:ind w:left="0" w:firstLine="708"/>
        <w:jc w:val="both"/>
        <w:rPr>
          <w:rFonts w:ascii="Times New Roman" w:eastAsia="Times New Roman" w:hAnsi="Times New Roman" w:cs="Times New Roman"/>
          <w:sz w:val="28"/>
          <w:szCs w:val="28"/>
          <w:lang w:eastAsia="ru-RU"/>
        </w:rPr>
      </w:pPr>
      <w:r w:rsidRPr="00595CB2">
        <w:rPr>
          <w:rFonts w:ascii="Times New Roman" w:eastAsia="Times New Roman" w:hAnsi="Times New Roman" w:cs="Times New Roman"/>
          <w:sz w:val="28"/>
          <w:szCs w:val="28"/>
          <w:lang w:val="kk-KZ" w:eastAsia="ru-RU"/>
        </w:rPr>
        <w:t>Кадралинов С.К., раннее занимал должность главного специалиста отдела проведения процежур государственных закупок по работам, в настоящее время в соответствии с приказом руководителя Управления от    03 мая 2023  года №    руководитель отдела проведения проце</w:t>
      </w:r>
      <w:r w:rsidR="000A5923">
        <w:rPr>
          <w:rFonts w:ascii="Times New Roman" w:eastAsia="Times New Roman" w:hAnsi="Times New Roman" w:cs="Times New Roman"/>
          <w:sz w:val="28"/>
          <w:szCs w:val="28"/>
          <w:lang w:val="kk-KZ" w:eastAsia="ru-RU"/>
        </w:rPr>
        <w:t>д</w:t>
      </w:r>
      <w:r w:rsidRPr="00595CB2">
        <w:rPr>
          <w:rFonts w:ascii="Times New Roman" w:eastAsia="Times New Roman" w:hAnsi="Times New Roman" w:cs="Times New Roman"/>
          <w:sz w:val="28"/>
          <w:szCs w:val="28"/>
          <w:lang w:val="kk-KZ" w:eastAsia="ru-RU"/>
        </w:rPr>
        <w:t>ур государственных закупок по товарам и услугам.</w:t>
      </w:r>
    </w:p>
    <w:p w:rsidR="00595CB2" w:rsidRDefault="00AE2B61" w:rsidP="00595CB2">
      <w:pPr>
        <w:spacing w:after="0" w:line="240" w:lineRule="auto"/>
        <w:ind w:firstLine="708"/>
        <w:jc w:val="both"/>
        <w:rPr>
          <w:rFonts w:ascii="Times New Roman" w:eastAsia="Times New Roman" w:hAnsi="Times New Roman" w:cs="Times New Roman"/>
          <w:color w:val="151515"/>
          <w:sz w:val="28"/>
          <w:szCs w:val="28"/>
          <w:lang w:val="kk-KZ" w:eastAsia="ru-RU"/>
        </w:rPr>
      </w:pPr>
      <w:r w:rsidRPr="00595CB2">
        <w:rPr>
          <w:rFonts w:ascii="Times New Roman" w:eastAsia="Times New Roman" w:hAnsi="Times New Roman" w:cs="Times New Roman"/>
          <w:sz w:val="28"/>
          <w:szCs w:val="28"/>
          <w:lang w:eastAsia="ru-RU"/>
        </w:rPr>
        <w:t xml:space="preserve"> </w:t>
      </w:r>
      <w:r w:rsidRPr="00595CB2">
        <w:rPr>
          <w:rFonts w:ascii="Times New Roman" w:eastAsia="Times New Roman" w:hAnsi="Times New Roman" w:cs="Times New Roman"/>
          <w:color w:val="151515"/>
          <w:sz w:val="28"/>
          <w:szCs w:val="28"/>
          <w:lang w:eastAsia="ru-RU"/>
        </w:rPr>
        <w:t>Декларации о доходах и имуществе всех государственных служащих на 2022</w:t>
      </w:r>
      <w:r w:rsidRPr="00BE7F9D">
        <w:rPr>
          <w:rFonts w:ascii="Times New Roman" w:eastAsia="Times New Roman" w:hAnsi="Times New Roman" w:cs="Times New Roman"/>
          <w:color w:val="151515"/>
          <w:sz w:val="28"/>
          <w:szCs w:val="28"/>
          <w:lang w:eastAsia="ru-RU"/>
        </w:rPr>
        <w:t xml:space="preserve"> год будут представлены в сроки, установленные законодательством Республики Казахстан. </w:t>
      </w:r>
    </w:p>
    <w:p w:rsidR="00AE2B61" w:rsidRPr="00595CB2"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595CB2">
        <w:rPr>
          <w:rFonts w:ascii="Times New Roman" w:eastAsia="Times New Roman" w:hAnsi="Times New Roman" w:cs="Times New Roman"/>
          <w:sz w:val="28"/>
          <w:szCs w:val="28"/>
          <w:lang w:eastAsia="ru-RU"/>
        </w:rPr>
        <w:t xml:space="preserve">С целью воспитания профессионального аппарата административных государственных служащих Управлением своевременно направляются работники на курсы переподготовки и повышения квалификации, а также ведется строгий контроль по соблюдению Правил подготовки, переподготовки и повышения квалификации государственных служащих. </w:t>
      </w:r>
    </w:p>
    <w:p w:rsidR="00AE2B61" w:rsidRPr="00595CB2"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595CB2">
        <w:rPr>
          <w:rFonts w:ascii="Times New Roman" w:eastAsia="Times New Roman" w:hAnsi="Times New Roman" w:cs="Times New Roman"/>
          <w:sz w:val="28"/>
          <w:szCs w:val="28"/>
          <w:lang w:eastAsia="ru-RU"/>
        </w:rPr>
        <w:t>Так, в текущем году на курсах переподготовки впервые поступивших на государственную службу прошёл –</w:t>
      </w:r>
      <w:r w:rsidRPr="00595CB2">
        <w:rPr>
          <w:rFonts w:ascii="Times New Roman" w:eastAsia="Times New Roman" w:hAnsi="Times New Roman" w:cs="Times New Roman"/>
          <w:sz w:val="28"/>
          <w:szCs w:val="28"/>
          <w:lang w:val="kk-KZ" w:eastAsia="ru-RU"/>
        </w:rPr>
        <w:t xml:space="preserve"> 1 </w:t>
      </w:r>
      <w:r w:rsidRPr="00595CB2">
        <w:rPr>
          <w:rFonts w:ascii="Times New Roman" w:eastAsia="Times New Roman" w:hAnsi="Times New Roman" w:cs="Times New Roman"/>
          <w:sz w:val="28"/>
          <w:szCs w:val="28"/>
          <w:lang w:eastAsia="ru-RU"/>
        </w:rPr>
        <w:t>государственный служащий</w:t>
      </w:r>
      <w:r w:rsidR="00595CB2" w:rsidRPr="00595CB2">
        <w:rPr>
          <w:rFonts w:ascii="Times New Roman" w:eastAsia="Times New Roman" w:hAnsi="Times New Roman" w:cs="Times New Roman"/>
          <w:sz w:val="28"/>
          <w:szCs w:val="28"/>
          <w:lang w:val="kk-KZ" w:eastAsia="ru-RU"/>
        </w:rPr>
        <w:t>, повышение квалификации – 5 государственных служащих.</w:t>
      </w:r>
      <w:r w:rsidRPr="00595CB2">
        <w:rPr>
          <w:rFonts w:ascii="Times New Roman" w:eastAsia="Times New Roman" w:hAnsi="Times New Roman" w:cs="Times New Roman"/>
          <w:sz w:val="28"/>
          <w:szCs w:val="28"/>
          <w:lang w:eastAsia="ru-RU"/>
        </w:rPr>
        <w:t xml:space="preserve">  </w:t>
      </w:r>
    </w:p>
    <w:p w:rsidR="00AE2B61" w:rsidRPr="00595CB2" w:rsidRDefault="00AE2B61" w:rsidP="00595CB2">
      <w:pPr>
        <w:spacing w:after="0" w:line="240" w:lineRule="auto"/>
        <w:ind w:firstLine="709"/>
        <w:jc w:val="both"/>
        <w:rPr>
          <w:rFonts w:ascii="Times New Roman" w:eastAsia="Calibri" w:hAnsi="Times New Roman" w:cs="Times New Roman"/>
          <w:sz w:val="28"/>
          <w:szCs w:val="28"/>
          <w:lang w:val="kk-KZ"/>
        </w:rPr>
      </w:pPr>
      <w:r w:rsidRPr="00595CB2">
        <w:rPr>
          <w:rFonts w:ascii="Times New Roman" w:eastAsia="Times New Roman" w:hAnsi="Times New Roman" w:cs="Times New Roman"/>
          <w:sz w:val="28"/>
          <w:szCs w:val="28"/>
          <w:lang w:val="kk-KZ" w:eastAsia="ru-RU"/>
        </w:rPr>
        <w:t>Во</w:t>
      </w:r>
      <w:r w:rsidRPr="00595CB2">
        <w:rPr>
          <w:rFonts w:ascii="Times New Roman" w:eastAsia="Times New Roman" w:hAnsi="Times New Roman" w:cs="Times New Roman"/>
          <w:sz w:val="28"/>
          <w:szCs w:val="28"/>
          <w:lang w:eastAsia="ru-RU"/>
        </w:rPr>
        <w:t xml:space="preserve"> 2 полугодии 2022 года</w:t>
      </w:r>
      <w:r w:rsidRPr="00595CB2">
        <w:rPr>
          <w:rFonts w:ascii="Times New Roman" w:eastAsia="Times New Roman" w:hAnsi="Times New Roman" w:cs="Times New Roman"/>
          <w:sz w:val="28"/>
          <w:szCs w:val="28"/>
          <w:lang w:val="kk-KZ" w:eastAsia="ru-RU"/>
        </w:rPr>
        <w:t xml:space="preserve"> </w:t>
      </w:r>
      <w:r w:rsidRPr="00595CB2">
        <w:rPr>
          <w:rFonts w:ascii="Times New Roman" w:eastAsia="Calibri" w:hAnsi="Times New Roman" w:cs="Times New Roman"/>
          <w:sz w:val="28"/>
          <w:szCs w:val="28"/>
          <w:lang w:val="kk-KZ"/>
        </w:rPr>
        <w:t>за ненадлежащее исполнение должностных обязанностей наложено дисциплинарное взыскание в виде замечания</w:t>
      </w:r>
      <w:r w:rsidR="00595CB2" w:rsidRPr="00595CB2">
        <w:rPr>
          <w:rFonts w:ascii="Times New Roman" w:eastAsia="Times New Roman" w:hAnsi="Times New Roman" w:cs="Times New Roman"/>
          <w:sz w:val="28"/>
          <w:szCs w:val="28"/>
          <w:lang w:val="kk-KZ" w:eastAsia="ru-RU"/>
        </w:rPr>
        <w:t xml:space="preserve"> на руководителя отдела организационно-правового, финансового обеспечения Рхметову З.Ш. </w:t>
      </w:r>
      <w:r w:rsidRPr="00595CB2">
        <w:rPr>
          <w:rFonts w:ascii="Times New Roman" w:eastAsia="Calibri" w:hAnsi="Times New Roman" w:cs="Times New Roman"/>
          <w:sz w:val="28"/>
          <w:szCs w:val="28"/>
          <w:lang w:val="kk-KZ"/>
        </w:rPr>
        <w:t>В 1 полугодии 2023 года дисциплинарных замечаний на государственных служащих не налагались.</w:t>
      </w:r>
    </w:p>
    <w:p w:rsidR="005D286F" w:rsidRDefault="005D286F" w:rsidP="00595CB2">
      <w:pPr>
        <w:pStyle w:val="a7"/>
        <w:spacing w:line="240" w:lineRule="auto"/>
        <w:rPr>
          <w:rFonts w:eastAsia="Times New Roman"/>
          <w:color w:val="151515"/>
          <w:sz w:val="28"/>
          <w:szCs w:val="28"/>
          <w:lang w:eastAsia="ru-RU"/>
        </w:rPr>
      </w:pPr>
      <w:r w:rsidRPr="00BE7F9D">
        <w:rPr>
          <w:rFonts w:eastAsia="Times New Roman"/>
          <w:color w:val="151515"/>
          <w:sz w:val="28"/>
          <w:szCs w:val="28"/>
          <w:lang w:eastAsia="ru-RU"/>
        </w:rPr>
        <w:t>Все сотрудники Управления проверены базой данных «Информационная служба» Комитета по правовой статистике и специальным учетам при Генеральной прокуратуре Республики Казахстан. Согласно базе данных, в отношении государственных служащих управления отсутствуют сведения о привлечении к уголовной или административной ответственности за совершение коррупционного правонарушения.</w:t>
      </w:r>
    </w:p>
    <w:p w:rsidR="005D286F" w:rsidRDefault="005D286F" w:rsidP="00595CB2">
      <w:pPr>
        <w:pStyle w:val="a7"/>
        <w:spacing w:line="240" w:lineRule="auto"/>
        <w:rPr>
          <w:rFonts w:eastAsia="Times New Roman"/>
          <w:color w:val="151515"/>
          <w:sz w:val="28"/>
          <w:szCs w:val="28"/>
          <w:lang w:eastAsia="ru-RU"/>
        </w:rPr>
      </w:pPr>
      <w:r w:rsidRPr="00BE7F9D">
        <w:rPr>
          <w:rFonts w:eastAsia="Times New Roman"/>
          <w:color w:val="151515"/>
          <w:sz w:val="28"/>
          <w:szCs w:val="28"/>
          <w:lang w:eastAsia="ru-RU"/>
        </w:rPr>
        <w:t xml:space="preserve">Кадровое назначение сотрудников Управления осуществляется в соответствии с законодательством после проведения специальной проверки Единой службой управления персоналом Аппарата акима области </w:t>
      </w:r>
      <w:r>
        <w:rPr>
          <w:rFonts w:eastAsia="Times New Roman"/>
          <w:color w:val="151515"/>
          <w:sz w:val="28"/>
          <w:szCs w:val="28"/>
          <w:lang w:val="kk-KZ" w:eastAsia="ru-RU"/>
        </w:rPr>
        <w:t>Костанайской области</w:t>
      </w:r>
      <w:r w:rsidRPr="00BE7F9D">
        <w:rPr>
          <w:rFonts w:eastAsia="Times New Roman"/>
          <w:color w:val="151515"/>
          <w:sz w:val="28"/>
          <w:szCs w:val="28"/>
          <w:lang w:eastAsia="ru-RU"/>
        </w:rPr>
        <w:t xml:space="preserve"> и </w:t>
      </w:r>
      <w:r w:rsidRPr="005D286F">
        <w:rPr>
          <w:rFonts w:eastAsia="Times New Roman"/>
          <w:color w:val="151515"/>
          <w:sz w:val="28"/>
          <w:szCs w:val="28"/>
          <w:lang w:eastAsia="ru-RU"/>
        </w:rPr>
        <w:t>Департамент Комитета национальной безопасности по Костанайской области</w:t>
      </w:r>
      <w:r>
        <w:rPr>
          <w:rFonts w:eastAsia="Times New Roman"/>
          <w:color w:val="151515"/>
          <w:sz w:val="28"/>
          <w:szCs w:val="28"/>
          <w:lang w:eastAsia="ru-RU"/>
        </w:rPr>
        <w:t>.</w:t>
      </w:r>
    </w:p>
    <w:p w:rsidR="00BE7F9D" w:rsidRPr="005D286F" w:rsidRDefault="00BE7F9D" w:rsidP="00595CB2">
      <w:pPr>
        <w:pStyle w:val="a7"/>
        <w:spacing w:line="240" w:lineRule="auto"/>
        <w:rPr>
          <w:rFonts w:eastAsia="Times New Roman"/>
          <w:color w:val="151515"/>
          <w:sz w:val="28"/>
          <w:szCs w:val="28"/>
          <w:lang w:eastAsia="ru-RU"/>
        </w:rPr>
      </w:pPr>
      <w:r w:rsidRPr="005D286F">
        <w:rPr>
          <w:rFonts w:eastAsia="Times New Roman"/>
          <w:color w:val="151515"/>
          <w:sz w:val="28"/>
          <w:szCs w:val="28"/>
          <w:lang w:eastAsia="ru-RU"/>
        </w:rPr>
        <w:t>За анализируемый период, фактов совершения коррупционных преступлений и правонарушений государственными служащими управления не выявлено.</w:t>
      </w:r>
    </w:p>
    <w:p w:rsidR="00BE7F9D" w:rsidRPr="005D286F" w:rsidRDefault="00BE7F9D" w:rsidP="00595CB2">
      <w:pPr>
        <w:pStyle w:val="a7"/>
        <w:spacing w:line="240" w:lineRule="auto"/>
        <w:rPr>
          <w:rFonts w:eastAsia="Times New Roman"/>
          <w:color w:val="151515"/>
          <w:sz w:val="28"/>
          <w:szCs w:val="28"/>
          <w:lang w:eastAsia="ru-RU"/>
        </w:rPr>
      </w:pPr>
      <w:r w:rsidRPr="005D286F">
        <w:rPr>
          <w:rFonts w:eastAsia="Times New Roman"/>
          <w:color w:val="151515"/>
          <w:sz w:val="28"/>
          <w:szCs w:val="28"/>
          <w:lang w:eastAsia="ru-RU"/>
        </w:rPr>
        <w:t xml:space="preserve">В соответствии с пунктом 1-1 статьи 14 Закона Республики Казахстан  «О противодействии коррупции» лица, являющиеся кандидатами на государственную должность либо должность, связанную с выполнением государственных или приравненных к ним функций, обязаны в письменной </w:t>
      </w:r>
      <w:r w:rsidRPr="005D286F">
        <w:rPr>
          <w:rFonts w:eastAsia="Times New Roman"/>
          <w:color w:val="151515"/>
          <w:sz w:val="28"/>
          <w:szCs w:val="28"/>
          <w:lang w:eastAsia="ru-RU"/>
        </w:rPr>
        <w:lastRenderedPageBreak/>
        <w:t>форме уведомить руководство организации, на должность которой они претендуют, о близких родственниках, супруге и </w:t>
      </w:r>
      <w:r w:rsidRPr="005D286F">
        <w:rPr>
          <w:rFonts w:eastAsia="Times New Roman"/>
          <w:i/>
          <w:iCs/>
          <w:color w:val="151515"/>
          <w:sz w:val="28"/>
          <w:szCs w:val="28"/>
          <w:lang w:eastAsia="ru-RU"/>
        </w:rPr>
        <w:t>(или)</w:t>
      </w:r>
      <w:r w:rsidRPr="005D286F">
        <w:rPr>
          <w:rFonts w:eastAsia="Times New Roman"/>
          <w:color w:val="151515"/>
          <w:sz w:val="28"/>
          <w:szCs w:val="28"/>
          <w:lang w:eastAsia="ru-RU"/>
        </w:rPr>
        <w:t> свойственниках, работающих в данной организации.</w:t>
      </w:r>
    </w:p>
    <w:p w:rsidR="00AE2B61" w:rsidRPr="00595CB2" w:rsidRDefault="00AE2B61" w:rsidP="00595CB2">
      <w:pPr>
        <w:spacing w:after="0" w:line="240" w:lineRule="auto"/>
        <w:ind w:firstLine="708"/>
        <w:jc w:val="both"/>
        <w:rPr>
          <w:rFonts w:ascii="Times New Roman" w:eastAsia="Times New Roman" w:hAnsi="Times New Roman" w:cs="Times New Roman"/>
          <w:sz w:val="28"/>
          <w:szCs w:val="28"/>
          <w:lang w:val="kk-KZ" w:eastAsia="ru-RU"/>
        </w:rPr>
      </w:pPr>
      <w:r w:rsidRPr="00595CB2">
        <w:rPr>
          <w:rFonts w:ascii="Times New Roman" w:eastAsia="Times New Roman" w:hAnsi="Times New Roman" w:cs="Times New Roman"/>
          <w:sz w:val="28"/>
          <w:szCs w:val="28"/>
          <w:lang w:eastAsia="ru-RU"/>
        </w:rPr>
        <w:t>Управлением в соответствии с Законом Республики Казахстан «О противодействии коррупции», Этическим кодексом государственных служащих Республики Казахстан, утверждённым Указом Президента Республики Казахстан от 29 декабря 2015 года № 153, проводится работа, направленная на профилактику коррупционной деятельности среди работников и повышение эффективности применения антикоррупционного законодательства. Так, на сайте Управления размещена информация по противодействию коррупции, указан телефон доверия, по которому граждане могут сообщить о фактах злоупотребления должностными полномочиями сотрудников</w:t>
      </w:r>
      <w:proofErr w:type="gramStart"/>
      <w:r w:rsidRPr="00595CB2">
        <w:rPr>
          <w:rFonts w:ascii="Times New Roman" w:eastAsia="Times New Roman" w:hAnsi="Times New Roman" w:cs="Times New Roman"/>
          <w:sz w:val="28"/>
          <w:szCs w:val="28"/>
          <w:lang w:eastAsia="ru-RU"/>
        </w:rPr>
        <w:t xml:space="preserve">.. </w:t>
      </w:r>
      <w:proofErr w:type="gramEnd"/>
    </w:p>
    <w:p w:rsidR="005D286F" w:rsidRPr="00BE7F9D" w:rsidRDefault="005D286F" w:rsidP="00595CB2">
      <w:pPr>
        <w:pStyle w:val="a7"/>
        <w:spacing w:line="240" w:lineRule="auto"/>
        <w:rPr>
          <w:rFonts w:eastAsia="Times New Roman"/>
          <w:color w:val="151515"/>
          <w:sz w:val="28"/>
          <w:szCs w:val="28"/>
          <w:lang w:eastAsia="ru-RU"/>
        </w:rPr>
      </w:pPr>
      <w:r w:rsidRPr="00BE7F9D">
        <w:rPr>
          <w:rFonts w:eastAsia="Times New Roman"/>
          <w:color w:val="151515"/>
          <w:sz w:val="28"/>
          <w:szCs w:val="28"/>
          <w:lang w:eastAsia="ru-RU"/>
        </w:rPr>
        <w:t>Государственными служащими Управления соблюдаются антикоррупционные ограничения.</w:t>
      </w:r>
    </w:p>
    <w:p w:rsidR="00AE2B61" w:rsidRPr="00595CB2"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595CB2">
        <w:rPr>
          <w:rFonts w:ascii="Times New Roman" w:eastAsia="Times New Roman" w:hAnsi="Times New Roman" w:cs="Times New Roman"/>
          <w:sz w:val="28"/>
          <w:szCs w:val="28"/>
          <w:lang w:eastAsia="ru-RU"/>
        </w:rPr>
        <w:t xml:space="preserve"> Личные дела государственных служащих соответствуют требованиям Приказа Агентства Республики Казахстан по делам государственной службы от 10 сентября 2021 года №158. Систематически на постоянной основе проводится работа по внесению в систему «Е-</w:t>
      </w:r>
      <w:proofErr w:type="spellStart"/>
      <w:r w:rsidRPr="00595CB2">
        <w:rPr>
          <w:rFonts w:ascii="Times New Roman" w:eastAsia="Times New Roman" w:hAnsi="Times New Roman" w:cs="Times New Roman"/>
          <w:sz w:val="28"/>
          <w:szCs w:val="28"/>
          <w:lang w:eastAsia="ru-RU"/>
        </w:rPr>
        <w:t>кызмет</w:t>
      </w:r>
      <w:proofErr w:type="spellEnd"/>
      <w:r w:rsidRPr="00595CB2">
        <w:rPr>
          <w:rFonts w:ascii="Times New Roman" w:eastAsia="Times New Roman" w:hAnsi="Times New Roman" w:cs="Times New Roman"/>
          <w:sz w:val="28"/>
          <w:szCs w:val="28"/>
          <w:lang w:eastAsia="ru-RU"/>
        </w:rPr>
        <w:t xml:space="preserve">» актуальных данных по государственным служащим  </w:t>
      </w:r>
    </w:p>
    <w:p w:rsidR="00AE2B61" w:rsidRPr="00595CB2"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595CB2">
        <w:rPr>
          <w:rFonts w:ascii="Times New Roman" w:eastAsia="Times New Roman" w:hAnsi="Times New Roman" w:cs="Times New Roman"/>
          <w:sz w:val="28"/>
          <w:szCs w:val="28"/>
          <w:lang w:eastAsia="ru-RU"/>
        </w:rPr>
        <w:t>Между тем с 2021 года функция управление персоналом передана Единой службе управления персоналом (кадровая служба) Аппарата акима Костанайской области.</w:t>
      </w:r>
    </w:p>
    <w:p w:rsidR="00AE2B61" w:rsidRPr="00595CB2" w:rsidRDefault="00AE2B61" w:rsidP="00595CB2">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eastAsia="ru-RU"/>
        </w:rPr>
      </w:pPr>
      <w:r w:rsidRPr="00595CB2">
        <w:rPr>
          <w:rFonts w:ascii="Times New Roman" w:eastAsia="Times New Roman" w:hAnsi="Times New Roman" w:cs="Times New Roman"/>
          <w:sz w:val="28"/>
          <w:szCs w:val="28"/>
          <w:lang w:eastAsia="ru-RU"/>
        </w:rPr>
        <w:tab/>
        <w:t xml:space="preserve">В целях контроля в Управление имеется специализированная система контроля управления доступом (СКУД). </w:t>
      </w:r>
    </w:p>
    <w:p w:rsidR="005D286F" w:rsidRPr="00595CB2" w:rsidRDefault="00AE2B61" w:rsidP="00595CB2">
      <w:pPr>
        <w:pBdr>
          <w:bottom w:val="single" w:sz="4" w:space="31" w:color="FFFFFF"/>
        </w:pBdr>
        <w:tabs>
          <w:tab w:val="left" w:pos="720"/>
        </w:tabs>
        <w:spacing w:after="0" w:line="240" w:lineRule="auto"/>
        <w:jc w:val="both"/>
        <w:rPr>
          <w:rFonts w:ascii="Times New Roman" w:eastAsia="Calibri" w:hAnsi="Times New Roman" w:cs="Times New Roman"/>
          <w:sz w:val="28"/>
          <w:szCs w:val="28"/>
          <w:lang w:eastAsia="ru-RU"/>
        </w:rPr>
      </w:pPr>
      <w:r w:rsidRPr="00595CB2">
        <w:rPr>
          <w:rFonts w:ascii="Times New Roman" w:eastAsia="Times New Roman" w:hAnsi="Times New Roman" w:cs="Times New Roman"/>
          <w:sz w:val="28"/>
          <w:szCs w:val="28"/>
          <w:lang w:eastAsia="ru-RU"/>
        </w:rPr>
        <w:tab/>
      </w:r>
      <w:r w:rsidRPr="00595CB2">
        <w:rPr>
          <w:rFonts w:ascii="Times New Roman" w:eastAsia="Calibri" w:hAnsi="Times New Roman" w:cs="Times New Roman"/>
          <w:sz w:val="28"/>
          <w:szCs w:val="28"/>
          <w:lang w:eastAsia="ru-RU"/>
        </w:rPr>
        <w:t>Фактов аффилированности при занятии вакантных должностей, находящихся в находящихся в непосредственной подчиненности должности, занимаемой близкими родственниками (родителями (родителем), детьми, усыновителями (</w:t>
      </w:r>
      <w:proofErr w:type="spellStart"/>
      <w:r w:rsidRPr="00595CB2">
        <w:rPr>
          <w:rFonts w:ascii="Times New Roman" w:eastAsia="Calibri" w:hAnsi="Times New Roman" w:cs="Times New Roman"/>
          <w:sz w:val="28"/>
          <w:szCs w:val="28"/>
          <w:lang w:eastAsia="ru-RU"/>
        </w:rPr>
        <w:t>удочерителями</w:t>
      </w:r>
      <w:proofErr w:type="spellEnd"/>
      <w:r w:rsidRPr="00595CB2">
        <w:rPr>
          <w:rFonts w:ascii="Times New Roman" w:eastAsia="Calibri" w:hAnsi="Times New Roman" w:cs="Times New Roman"/>
          <w:sz w:val="28"/>
          <w:szCs w:val="28"/>
          <w:lang w:eastAsia="ru-RU"/>
        </w:rPr>
        <w:t xml:space="preserve">), усыновленными (удочеренными), полнородными и неполнородными братьями и сестрами, дедушками бабушками, внуками) или супругом (супругой) не выявлено. В ходе анализа, среди </w:t>
      </w:r>
      <w:r w:rsidRPr="00595CB2">
        <w:rPr>
          <w:rFonts w:ascii="Times New Roman" w:eastAsia="Calibri" w:hAnsi="Times New Roman" w:cs="Times New Roman"/>
          <w:sz w:val="28"/>
          <w:szCs w:val="28"/>
          <w:lang w:val="kk-KZ" w:eastAsia="ru-RU"/>
        </w:rPr>
        <w:t xml:space="preserve">работников Управления, лиц, </w:t>
      </w:r>
      <w:r w:rsidRPr="00595CB2">
        <w:rPr>
          <w:rFonts w:ascii="Times New Roman" w:eastAsia="Calibri" w:hAnsi="Times New Roman" w:cs="Times New Roman"/>
          <w:sz w:val="28"/>
          <w:szCs w:val="28"/>
          <w:lang w:eastAsia="ru-RU"/>
        </w:rPr>
        <w:t>подверженных коррупционным рискам не выявлен</w:t>
      </w:r>
      <w:r w:rsidRPr="00595CB2">
        <w:rPr>
          <w:rFonts w:ascii="Times New Roman" w:eastAsia="Calibri" w:hAnsi="Times New Roman" w:cs="Times New Roman"/>
          <w:sz w:val="28"/>
          <w:szCs w:val="28"/>
          <w:lang w:val="kk-KZ" w:eastAsia="ru-RU"/>
        </w:rPr>
        <w:t>о</w:t>
      </w:r>
      <w:r w:rsidRPr="00595CB2">
        <w:rPr>
          <w:rFonts w:ascii="Times New Roman" w:eastAsia="Calibri" w:hAnsi="Times New Roman" w:cs="Times New Roman"/>
          <w:sz w:val="28"/>
          <w:szCs w:val="28"/>
          <w:lang w:eastAsia="ru-RU"/>
        </w:rPr>
        <w:t>.</w:t>
      </w:r>
    </w:p>
    <w:p w:rsidR="005D286F" w:rsidRDefault="005D286F" w:rsidP="00595CB2">
      <w:pPr>
        <w:pBdr>
          <w:bottom w:val="single" w:sz="4" w:space="31" w:color="FFFFFF"/>
        </w:pBdr>
        <w:tabs>
          <w:tab w:val="left" w:pos="720"/>
        </w:tabs>
        <w:spacing w:after="0" w:line="240" w:lineRule="auto"/>
        <w:jc w:val="both"/>
        <w:rPr>
          <w:rStyle w:val="aa"/>
          <w:rFonts w:eastAsiaTheme="minorHAnsi"/>
          <w:sz w:val="28"/>
          <w:szCs w:val="28"/>
          <w:lang w:val="kk-KZ"/>
        </w:rPr>
      </w:pPr>
      <w:r w:rsidRPr="00595CB2">
        <w:rPr>
          <w:rFonts w:ascii="Times New Roman" w:eastAsia="Times New Roman" w:hAnsi="Times New Roman" w:cs="Times New Roman"/>
          <w:sz w:val="28"/>
          <w:szCs w:val="28"/>
          <w:lang w:val="kk-KZ" w:eastAsia="ru-RU"/>
        </w:rPr>
        <w:tab/>
        <w:t>Во</w:t>
      </w:r>
      <w:r w:rsidRPr="00595CB2">
        <w:rPr>
          <w:rFonts w:ascii="Times New Roman" w:eastAsia="Times New Roman" w:hAnsi="Times New Roman" w:cs="Times New Roman"/>
          <w:sz w:val="28"/>
          <w:szCs w:val="28"/>
          <w:lang w:eastAsia="ru-RU"/>
        </w:rPr>
        <w:t xml:space="preserve"> 2 полугодии 2022 года</w:t>
      </w:r>
      <w:r w:rsidRPr="00595CB2">
        <w:rPr>
          <w:rFonts w:ascii="Times New Roman" w:eastAsia="Times New Roman" w:hAnsi="Times New Roman" w:cs="Times New Roman"/>
          <w:sz w:val="28"/>
          <w:szCs w:val="28"/>
          <w:lang w:val="kk-KZ" w:eastAsia="ru-RU"/>
        </w:rPr>
        <w:t xml:space="preserve"> на руководителя отдела организационно-правового, финансового обеспечения Рахметову З.Ш. </w:t>
      </w:r>
      <w:r w:rsidRPr="00595CB2">
        <w:rPr>
          <w:rFonts w:ascii="Times New Roman" w:eastAsia="Times New Roman" w:hAnsi="Times New Roman" w:cs="Times New Roman"/>
          <w:sz w:val="28"/>
          <w:szCs w:val="28"/>
          <w:lang w:eastAsia="ru-RU"/>
        </w:rPr>
        <w:t xml:space="preserve"> </w:t>
      </w:r>
      <w:r w:rsidRPr="00595CB2">
        <w:rPr>
          <w:rFonts w:ascii="Times New Roman" w:eastAsia="Calibri" w:hAnsi="Times New Roman" w:cs="Times New Roman"/>
          <w:sz w:val="28"/>
          <w:szCs w:val="28"/>
          <w:lang w:val="kk-KZ"/>
        </w:rPr>
        <w:t xml:space="preserve">за ненадлежащее исполнение должностных обязанностей наложено дисциплинарное взыскание в виде замечания. В 1 полугодии 2023 года дисциплинарных взысканий на </w:t>
      </w:r>
      <w:r w:rsidRPr="00595CB2">
        <w:rPr>
          <w:rStyle w:val="aa"/>
          <w:rFonts w:eastAsiaTheme="minorHAnsi"/>
          <w:sz w:val="28"/>
          <w:szCs w:val="28"/>
          <w:lang w:val="kk-KZ"/>
        </w:rPr>
        <w:t>государственных служащих не налагались.</w:t>
      </w:r>
    </w:p>
    <w:p w:rsidR="001E4E17" w:rsidRDefault="001E4E17" w:rsidP="00595CB2">
      <w:pPr>
        <w:pBdr>
          <w:bottom w:val="single" w:sz="4" w:space="31" w:color="FFFFFF"/>
        </w:pBdr>
        <w:tabs>
          <w:tab w:val="left" w:pos="720"/>
        </w:tabs>
        <w:spacing w:after="0" w:line="240" w:lineRule="auto"/>
        <w:jc w:val="both"/>
        <w:rPr>
          <w:rStyle w:val="aa"/>
          <w:rFonts w:eastAsiaTheme="minorHAnsi"/>
          <w:sz w:val="28"/>
          <w:szCs w:val="28"/>
          <w:lang w:val="kk-KZ"/>
        </w:rPr>
      </w:pPr>
    </w:p>
    <w:p w:rsidR="003E0ABD" w:rsidRDefault="001E4E17" w:rsidP="00595CB2">
      <w:pPr>
        <w:pBdr>
          <w:bottom w:val="single" w:sz="4" w:space="31" w:color="FFFFFF"/>
        </w:pBdr>
        <w:tabs>
          <w:tab w:val="left" w:pos="720"/>
        </w:tabs>
        <w:spacing w:after="0" w:line="240" w:lineRule="auto"/>
        <w:jc w:val="both"/>
        <w:rPr>
          <w:rStyle w:val="aa"/>
          <w:rFonts w:eastAsiaTheme="minorHAnsi"/>
          <w:b/>
          <w:sz w:val="28"/>
          <w:szCs w:val="28"/>
          <w:u w:val="single"/>
          <w:lang w:val="kk-KZ"/>
        </w:rPr>
      </w:pPr>
      <w:r>
        <w:rPr>
          <w:rFonts w:eastAsia="Calibri"/>
          <w:b/>
          <w:lang w:val="kk-KZ"/>
        </w:rPr>
        <w:tab/>
      </w:r>
      <w:r w:rsidR="003E0ABD">
        <w:rPr>
          <w:rStyle w:val="aa"/>
          <w:rFonts w:eastAsiaTheme="minorHAnsi"/>
          <w:b/>
          <w:sz w:val="28"/>
          <w:szCs w:val="28"/>
          <w:u w:val="single"/>
        </w:rPr>
        <w:t>IV</w:t>
      </w:r>
      <w:r w:rsidR="003E0ABD">
        <w:rPr>
          <w:rStyle w:val="aa"/>
          <w:rFonts w:eastAsiaTheme="minorHAnsi"/>
          <w:b/>
          <w:sz w:val="28"/>
          <w:szCs w:val="28"/>
          <w:u w:val="single"/>
          <w:lang w:val="kk-KZ"/>
        </w:rPr>
        <w:t>.Урегулирование конфликта интересов.</w:t>
      </w:r>
    </w:p>
    <w:p w:rsidR="003E0ABD" w:rsidRPr="003E0ABD" w:rsidRDefault="003E0ABD" w:rsidP="003E0ABD">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val="kk-KZ" w:eastAsia="ru-RU"/>
        </w:rPr>
      </w:pPr>
      <w:r w:rsidRPr="003E0ABD">
        <w:rPr>
          <w:rFonts w:ascii="Times New Roman" w:eastAsia="Times New Roman" w:hAnsi="Times New Roman" w:cs="Times New Roman"/>
          <w:sz w:val="28"/>
          <w:szCs w:val="28"/>
          <w:lang w:val="kk-KZ" w:eastAsia="ru-RU"/>
        </w:rPr>
        <w:tab/>
      </w:r>
      <w:r w:rsidRPr="003E0ABD">
        <w:rPr>
          <w:rFonts w:ascii="Times New Roman" w:eastAsia="Times New Roman" w:hAnsi="Times New Roman" w:cs="Times New Roman"/>
          <w:sz w:val="28"/>
          <w:szCs w:val="28"/>
          <w:lang w:eastAsia="ru-RU"/>
        </w:rPr>
        <w:t xml:space="preserve">Согласно подпункту 17) статьи 1 Закона Республики Казахстан от         23 ноября 2015 года № 416-V «О государственной службе Республики Казахстан», конфликтом интересов является противоречие между личными интересами государственного служащего и его должностными полномочиями, при котором </w:t>
      </w:r>
      <w:r w:rsidRPr="003E0ABD">
        <w:rPr>
          <w:rFonts w:ascii="Times New Roman" w:eastAsia="Times New Roman" w:hAnsi="Times New Roman" w:cs="Times New Roman"/>
          <w:sz w:val="28"/>
          <w:szCs w:val="28"/>
          <w:lang w:eastAsia="ru-RU"/>
        </w:rPr>
        <w:lastRenderedPageBreak/>
        <w:t>личные интересы государственного служащего могут привести к неисполнению или ненадлежащему исполнению им своих должностных полномочий.</w:t>
      </w:r>
    </w:p>
    <w:p w:rsidR="003E0ABD" w:rsidRPr="009457BF" w:rsidRDefault="003E0ABD" w:rsidP="003E0ABD">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eastAsia="ru-RU"/>
        </w:rPr>
      </w:pPr>
      <w:r w:rsidRPr="003E0ABD">
        <w:rPr>
          <w:rFonts w:ascii="Times New Roman" w:eastAsia="Times New Roman" w:hAnsi="Times New Roman" w:cs="Times New Roman"/>
          <w:sz w:val="28"/>
          <w:szCs w:val="28"/>
          <w:lang w:val="kk-KZ" w:eastAsia="ru-RU"/>
        </w:rPr>
        <w:tab/>
      </w:r>
      <w:r w:rsidRPr="003E0ABD">
        <w:rPr>
          <w:rFonts w:ascii="Times New Roman" w:eastAsia="Times New Roman" w:hAnsi="Times New Roman" w:cs="Times New Roman"/>
          <w:sz w:val="28"/>
          <w:szCs w:val="28"/>
          <w:lang w:eastAsia="ru-RU"/>
        </w:rPr>
        <w:t>В ходе проведения внутреннего анализа коррупционных рисков в деятельности Управления, коррупционных рисков, связанных с конфликтом интересов не выявлено.</w:t>
      </w:r>
    </w:p>
    <w:p w:rsidR="00461180" w:rsidRPr="009457BF" w:rsidRDefault="00461180" w:rsidP="003E0ABD">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eastAsia="ru-RU"/>
        </w:rPr>
      </w:pPr>
    </w:p>
    <w:p w:rsidR="005D286F" w:rsidRPr="00E92215" w:rsidRDefault="003E0ABD" w:rsidP="00595CB2">
      <w:pPr>
        <w:pBdr>
          <w:bottom w:val="single" w:sz="4" w:space="31" w:color="FFFFFF"/>
        </w:pBdr>
        <w:tabs>
          <w:tab w:val="left" w:pos="720"/>
        </w:tabs>
        <w:spacing w:after="0" w:line="240" w:lineRule="auto"/>
        <w:jc w:val="both"/>
        <w:rPr>
          <w:rStyle w:val="aa"/>
          <w:rFonts w:eastAsiaTheme="minorHAnsi"/>
          <w:b/>
          <w:sz w:val="28"/>
          <w:szCs w:val="28"/>
          <w:u w:val="single"/>
        </w:rPr>
      </w:pPr>
      <w:r>
        <w:rPr>
          <w:rStyle w:val="aa"/>
          <w:rFonts w:eastAsiaTheme="minorHAnsi"/>
          <w:b/>
          <w:sz w:val="28"/>
          <w:szCs w:val="28"/>
          <w:lang w:val="kk-KZ"/>
        </w:rPr>
        <w:tab/>
      </w:r>
      <w:r>
        <w:rPr>
          <w:rStyle w:val="aa"/>
          <w:rFonts w:eastAsiaTheme="minorHAnsi"/>
          <w:b/>
          <w:sz w:val="28"/>
          <w:szCs w:val="28"/>
          <w:lang w:val="en-US"/>
        </w:rPr>
        <w:t>V</w:t>
      </w:r>
      <w:r w:rsidRPr="003E0ABD">
        <w:rPr>
          <w:rStyle w:val="aa"/>
          <w:rFonts w:eastAsiaTheme="minorHAnsi"/>
          <w:b/>
          <w:sz w:val="28"/>
          <w:szCs w:val="28"/>
        </w:rPr>
        <w:t>.</w:t>
      </w:r>
      <w:r w:rsidR="00BE7F9D" w:rsidRPr="00E92215">
        <w:rPr>
          <w:rStyle w:val="aa"/>
          <w:rFonts w:eastAsiaTheme="minorHAnsi"/>
          <w:b/>
          <w:sz w:val="28"/>
          <w:szCs w:val="28"/>
          <w:u w:val="single"/>
        </w:rPr>
        <w:t>Выявление коррупционных рисков, связанных с оказанием государственной услуги.</w:t>
      </w:r>
    </w:p>
    <w:p w:rsidR="00E92215" w:rsidRPr="005857BA" w:rsidRDefault="005D286F" w:rsidP="00595CB2">
      <w:pPr>
        <w:pBdr>
          <w:bottom w:val="single" w:sz="4" w:space="31" w:color="FFFFFF"/>
        </w:pBdr>
        <w:tabs>
          <w:tab w:val="left" w:pos="720"/>
        </w:tabs>
        <w:spacing w:after="0" w:line="240" w:lineRule="auto"/>
        <w:jc w:val="both"/>
        <w:rPr>
          <w:rStyle w:val="aa"/>
          <w:rFonts w:eastAsiaTheme="minorHAnsi"/>
          <w:sz w:val="28"/>
          <w:szCs w:val="28"/>
        </w:rPr>
      </w:pPr>
      <w:r>
        <w:rPr>
          <w:rStyle w:val="aa"/>
          <w:rFonts w:eastAsiaTheme="minorHAnsi"/>
          <w:sz w:val="28"/>
          <w:szCs w:val="28"/>
        </w:rPr>
        <w:tab/>
      </w:r>
      <w:r w:rsidR="00BE7F9D" w:rsidRPr="005D286F">
        <w:rPr>
          <w:rStyle w:val="aa"/>
          <w:rFonts w:eastAsiaTheme="minorHAnsi"/>
          <w:sz w:val="28"/>
          <w:szCs w:val="28"/>
        </w:rPr>
        <w:t>Согласно положению, оказание государственных услуг не входит в компетенцию Управления.</w:t>
      </w:r>
    </w:p>
    <w:p w:rsidR="00461180" w:rsidRPr="005857BA" w:rsidRDefault="00461180" w:rsidP="00595CB2">
      <w:pPr>
        <w:pBdr>
          <w:bottom w:val="single" w:sz="4" w:space="31" w:color="FFFFFF"/>
        </w:pBdr>
        <w:tabs>
          <w:tab w:val="left" w:pos="720"/>
        </w:tabs>
        <w:spacing w:after="0" w:line="240" w:lineRule="auto"/>
        <w:jc w:val="both"/>
        <w:rPr>
          <w:rStyle w:val="aa"/>
          <w:rFonts w:eastAsiaTheme="minorHAnsi"/>
          <w:sz w:val="28"/>
          <w:szCs w:val="28"/>
        </w:rPr>
      </w:pPr>
    </w:p>
    <w:p w:rsidR="00E92215" w:rsidRPr="00E92215" w:rsidRDefault="00E92215" w:rsidP="00595CB2">
      <w:pPr>
        <w:pBdr>
          <w:bottom w:val="single" w:sz="4" w:space="31" w:color="FFFFFF"/>
        </w:pBdr>
        <w:tabs>
          <w:tab w:val="left" w:pos="720"/>
        </w:tabs>
        <w:spacing w:after="0" w:line="240" w:lineRule="auto"/>
        <w:jc w:val="both"/>
        <w:rPr>
          <w:rStyle w:val="aa"/>
          <w:rFonts w:eastAsiaTheme="minorHAnsi"/>
          <w:b/>
          <w:sz w:val="28"/>
          <w:szCs w:val="28"/>
          <w:u w:val="single"/>
        </w:rPr>
      </w:pPr>
      <w:r>
        <w:rPr>
          <w:rStyle w:val="aa"/>
          <w:rFonts w:eastAsiaTheme="minorHAnsi"/>
          <w:sz w:val="28"/>
          <w:szCs w:val="28"/>
        </w:rPr>
        <w:tab/>
      </w:r>
      <w:r w:rsidR="00BE7F9D" w:rsidRPr="00E92215">
        <w:rPr>
          <w:rStyle w:val="aa"/>
          <w:rFonts w:eastAsiaTheme="minorHAnsi"/>
          <w:b/>
          <w:sz w:val="28"/>
          <w:szCs w:val="28"/>
          <w:u w:val="single"/>
        </w:rPr>
        <w:t>V</w:t>
      </w:r>
      <w:r w:rsidR="003E0ABD">
        <w:rPr>
          <w:rStyle w:val="aa"/>
          <w:rFonts w:eastAsiaTheme="minorHAnsi"/>
          <w:b/>
          <w:sz w:val="28"/>
          <w:szCs w:val="28"/>
          <w:u w:val="single"/>
          <w:lang w:val="en-US"/>
        </w:rPr>
        <w:t>I</w:t>
      </w:r>
      <w:r w:rsidRPr="00E92215">
        <w:rPr>
          <w:rStyle w:val="aa"/>
          <w:rFonts w:eastAsiaTheme="minorHAnsi"/>
          <w:b/>
          <w:sz w:val="28"/>
          <w:szCs w:val="28"/>
          <w:u w:val="single"/>
          <w:lang w:val="kk-KZ"/>
        </w:rPr>
        <w:t>.</w:t>
      </w:r>
      <w:r w:rsidR="00BE7F9D" w:rsidRPr="00E92215">
        <w:rPr>
          <w:rStyle w:val="aa"/>
          <w:rFonts w:eastAsiaTheme="minorHAnsi"/>
          <w:b/>
          <w:sz w:val="28"/>
          <w:szCs w:val="28"/>
          <w:u w:val="single"/>
        </w:rPr>
        <w:t> Выявление коррупционных рисков, связанных с реализацией разрешительных функций.</w:t>
      </w:r>
    </w:p>
    <w:p w:rsidR="00595CB2" w:rsidRPr="009457BF" w:rsidRDefault="00E92215" w:rsidP="00595CB2">
      <w:pPr>
        <w:pBdr>
          <w:bottom w:val="single" w:sz="4" w:space="31" w:color="FFFFFF"/>
        </w:pBdr>
        <w:tabs>
          <w:tab w:val="left" w:pos="720"/>
        </w:tabs>
        <w:spacing w:after="0" w:line="240" w:lineRule="auto"/>
        <w:jc w:val="both"/>
      </w:pPr>
      <w:r>
        <w:rPr>
          <w:rStyle w:val="aa"/>
          <w:rFonts w:eastAsiaTheme="minorHAnsi"/>
          <w:sz w:val="28"/>
          <w:szCs w:val="28"/>
        </w:rPr>
        <w:tab/>
      </w:r>
      <w:r w:rsidR="00BE7F9D" w:rsidRPr="005D286F">
        <w:rPr>
          <w:rStyle w:val="aa"/>
          <w:rFonts w:eastAsiaTheme="minorHAnsi"/>
          <w:sz w:val="28"/>
          <w:szCs w:val="28"/>
        </w:rPr>
        <w:t>В соответствии с положением разрешительные функции в управлении не осуществляются.</w:t>
      </w:r>
      <w:r w:rsidR="00595CB2" w:rsidRPr="00595CB2">
        <w:t xml:space="preserve"> </w:t>
      </w:r>
    </w:p>
    <w:p w:rsidR="00461180" w:rsidRPr="009457BF" w:rsidRDefault="00461180" w:rsidP="00595CB2">
      <w:pPr>
        <w:pBdr>
          <w:bottom w:val="single" w:sz="4" w:space="31" w:color="FFFFFF"/>
        </w:pBdr>
        <w:tabs>
          <w:tab w:val="left" w:pos="720"/>
        </w:tabs>
        <w:spacing w:after="0" w:line="240" w:lineRule="auto"/>
        <w:jc w:val="both"/>
      </w:pPr>
    </w:p>
    <w:p w:rsidR="00595CB2" w:rsidRDefault="00595CB2" w:rsidP="00595CB2">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595CB2">
        <w:rPr>
          <w:rFonts w:ascii="Times New Roman" w:hAnsi="Times New Roman" w:cs="Times New Roman"/>
          <w:b/>
          <w:sz w:val="28"/>
          <w:szCs w:val="28"/>
          <w:lang w:val="kk-KZ"/>
        </w:rPr>
        <w:tab/>
      </w:r>
      <w:r w:rsidRPr="00595CB2">
        <w:rPr>
          <w:rFonts w:ascii="Times New Roman" w:hAnsi="Times New Roman" w:cs="Times New Roman"/>
          <w:b/>
          <w:sz w:val="28"/>
          <w:szCs w:val="28"/>
          <w:u w:val="single"/>
        </w:rPr>
        <w:t>V</w:t>
      </w:r>
      <w:r w:rsidR="003E0ABD">
        <w:rPr>
          <w:rFonts w:ascii="Times New Roman" w:hAnsi="Times New Roman" w:cs="Times New Roman"/>
          <w:b/>
          <w:sz w:val="28"/>
          <w:szCs w:val="28"/>
          <w:u w:val="single"/>
          <w:lang w:val="en-US"/>
        </w:rPr>
        <w:t>I</w:t>
      </w:r>
      <w:r w:rsidRPr="00595CB2">
        <w:rPr>
          <w:rFonts w:ascii="Times New Roman" w:hAnsi="Times New Roman" w:cs="Times New Roman"/>
          <w:b/>
          <w:sz w:val="28"/>
          <w:szCs w:val="28"/>
          <w:u w:val="single"/>
        </w:rPr>
        <w:t>I</w:t>
      </w:r>
      <w:r w:rsidRPr="00595CB2">
        <w:rPr>
          <w:rFonts w:ascii="Times New Roman" w:hAnsi="Times New Roman" w:cs="Times New Roman"/>
          <w:b/>
          <w:sz w:val="28"/>
          <w:szCs w:val="28"/>
          <w:u w:val="single"/>
          <w:lang w:val="kk-KZ"/>
        </w:rPr>
        <w:t>.</w:t>
      </w:r>
      <w:r w:rsidRPr="00595CB2">
        <w:rPr>
          <w:rFonts w:ascii="Times New Roman" w:hAnsi="Times New Roman" w:cs="Times New Roman"/>
          <w:b/>
          <w:sz w:val="28"/>
          <w:szCs w:val="28"/>
          <w:u w:val="single"/>
        </w:rPr>
        <w:t> Реализация контрольно-ревизионных функций.</w:t>
      </w:r>
    </w:p>
    <w:p w:rsidR="00595CB2" w:rsidRPr="009457BF" w:rsidRDefault="00595CB2" w:rsidP="00595CB2">
      <w:pPr>
        <w:pBdr>
          <w:bottom w:val="single" w:sz="4" w:space="31" w:color="FFFFFF"/>
        </w:pBdr>
        <w:tabs>
          <w:tab w:val="left" w:pos="720"/>
        </w:tabs>
        <w:spacing w:after="0" w:line="240" w:lineRule="auto"/>
        <w:jc w:val="both"/>
        <w:rPr>
          <w:rFonts w:ascii="Times New Roman" w:hAnsi="Times New Roman" w:cs="Times New Roman"/>
          <w:sz w:val="28"/>
          <w:szCs w:val="28"/>
        </w:rPr>
      </w:pPr>
      <w:r w:rsidRPr="00595CB2">
        <w:rPr>
          <w:rFonts w:ascii="Times New Roman" w:hAnsi="Times New Roman" w:cs="Times New Roman"/>
          <w:b/>
          <w:sz w:val="28"/>
          <w:szCs w:val="28"/>
          <w:lang w:val="kk-KZ"/>
        </w:rPr>
        <w:tab/>
      </w:r>
      <w:r w:rsidR="00BE7F9D" w:rsidRPr="00595CB2">
        <w:rPr>
          <w:rFonts w:ascii="Times New Roman" w:hAnsi="Times New Roman" w:cs="Times New Roman"/>
          <w:sz w:val="28"/>
          <w:szCs w:val="28"/>
        </w:rPr>
        <w:t>В соответствии с положением управление не имеет контрольных</w:t>
      </w:r>
      <w:r w:rsidR="00E92215" w:rsidRPr="00595CB2">
        <w:rPr>
          <w:rFonts w:ascii="Times New Roman" w:hAnsi="Times New Roman" w:cs="Times New Roman"/>
          <w:sz w:val="28"/>
          <w:szCs w:val="28"/>
        </w:rPr>
        <w:t xml:space="preserve">-ревизионных </w:t>
      </w:r>
      <w:r w:rsidR="00BE7F9D" w:rsidRPr="00595CB2">
        <w:rPr>
          <w:rFonts w:ascii="Times New Roman" w:hAnsi="Times New Roman" w:cs="Times New Roman"/>
          <w:sz w:val="28"/>
          <w:szCs w:val="28"/>
        </w:rPr>
        <w:t>функций.</w:t>
      </w:r>
    </w:p>
    <w:p w:rsidR="00461180" w:rsidRPr="009457BF" w:rsidRDefault="00461180" w:rsidP="00595CB2">
      <w:pPr>
        <w:pBdr>
          <w:bottom w:val="single" w:sz="4" w:space="31" w:color="FFFFFF"/>
        </w:pBdr>
        <w:tabs>
          <w:tab w:val="left" w:pos="720"/>
        </w:tabs>
        <w:spacing w:after="0" w:line="240" w:lineRule="auto"/>
        <w:jc w:val="both"/>
        <w:rPr>
          <w:rFonts w:ascii="Times New Roman" w:hAnsi="Times New Roman" w:cs="Times New Roman"/>
          <w:sz w:val="28"/>
          <w:szCs w:val="28"/>
        </w:rPr>
      </w:pPr>
    </w:p>
    <w:p w:rsidR="00461180" w:rsidRDefault="00E92215" w:rsidP="00595CB2">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04640E">
        <w:tab/>
      </w:r>
      <w:r w:rsidR="00BE7F9D" w:rsidRPr="00595CB2">
        <w:rPr>
          <w:rFonts w:ascii="Times New Roman" w:hAnsi="Times New Roman" w:cs="Times New Roman"/>
          <w:b/>
          <w:sz w:val="28"/>
          <w:szCs w:val="28"/>
          <w:u w:val="single"/>
        </w:rPr>
        <w:t>V</w:t>
      </w:r>
      <w:r w:rsidR="003E0ABD">
        <w:rPr>
          <w:rFonts w:ascii="Times New Roman" w:hAnsi="Times New Roman" w:cs="Times New Roman"/>
          <w:b/>
          <w:sz w:val="28"/>
          <w:szCs w:val="28"/>
          <w:u w:val="single"/>
          <w:lang w:val="en-US"/>
        </w:rPr>
        <w:t>I</w:t>
      </w:r>
      <w:r w:rsidR="00BE7F9D" w:rsidRPr="00595CB2">
        <w:rPr>
          <w:rFonts w:ascii="Times New Roman" w:hAnsi="Times New Roman" w:cs="Times New Roman"/>
          <w:b/>
          <w:sz w:val="28"/>
          <w:szCs w:val="28"/>
          <w:u w:val="single"/>
        </w:rPr>
        <w:t xml:space="preserve">II. </w:t>
      </w:r>
      <w:r w:rsidR="00461180">
        <w:rPr>
          <w:rFonts w:ascii="Times New Roman" w:hAnsi="Times New Roman" w:cs="Times New Roman"/>
          <w:b/>
          <w:sz w:val="28"/>
          <w:szCs w:val="28"/>
          <w:u w:val="single"/>
          <w:lang w:val="kk-KZ"/>
        </w:rPr>
        <w:t>Освоение и распределение бюджетных и финансовых средств.</w:t>
      </w:r>
    </w:p>
    <w:p w:rsidR="00461180" w:rsidRDefault="00595CB2"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461180" w:rsidRPr="00733919">
        <w:rPr>
          <w:rFonts w:ascii="Times New Roman" w:hAnsi="Times New Roman" w:cs="Times New Roman"/>
          <w:sz w:val="28"/>
          <w:szCs w:val="28"/>
        </w:rPr>
        <w:t xml:space="preserve">В Управлении имеется </w:t>
      </w:r>
      <w:r w:rsidR="00461180" w:rsidRPr="00733919">
        <w:rPr>
          <w:rFonts w:ascii="Times New Roman" w:hAnsi="Times New Roman" w:cs="Times New Roman"/>
          <w:sz w:val="28"/>
          <w:szCs w:val="28"/>
          <w:lang w:val="kk-KZ"/>
        </w:rPr>
        <w:t>1</w:t>
      </w:r>
      <w:r w:rsidR="00461180" w:rsidRPr="00733919">
        <w:rPr>
          <w:rFonts w:ascii="Times New Roman" w:hAnsi="Times New Roman" w:cs="Times New Roman"/>
          <w:sz w:val="28"/>
          <w:szCs w:val="28"/>
        </w:rPr>
        <w:t xml:space="preserve"> </w:t>
      </w:r>
      <w:proofErr w:type="spellStart"/>
      <w:r w:rsidR="00461180" w:rsidRPr="00733919">
        <w:rPr>
          <w:rFonts w:ascii="Times New Roman" w:hAnsi="Times New Roman" w:cs="Times New Roman"/>
          <w:sz w:val="28"/>
          <w:szCs w:val="28"/>
        </w:rPr>
        <w:t>рабоч</w:t>
      </w:r>
      <w:proofErr w:type="spellEnd"/>
      <w:r w:rsidR="00461180" w:rsidRPr="00733919">
        <w:rPr>
          <w:rFonts w:ascii="Times New Roman" w:hAnsi="Times New Roman" w:cs="Times New Roman"/>
          <w:sz w:val="28"/>
          <w:szCs w:val="28"/>
          <w:lang w:val="kk-KZ"/>
        </w:rPr>
        <w:t>ая</w:t>
      </w:r>
      <w:r w:rsidR="00461180" w:rsidRPr="00733919">
        <w:rPr>
          <w:rFonts w:ascii="Times New Roman" w:hAnsi="Times New Roman" w:cs="Times New Roman"/>
          <w:sz w:val="28"/>
          <w:szCs w:val="28"/>
        </w:rPr>
        <w:t xml:space="preserve"> </w:t>
      </w:r>
      <w:proofErr w:type="spellStart"/>
      <w:r w:rsidR="00461180" w:rsidRPr="00733919">
        <w:rPr>
          <w:rFonts w:ascii="Times New Roman" w:hAnsi="Times New Roman" w:cs="Times New Roman"/>
          <w:sz w:val="28"/>
          <w:szCs w:val="28"/>
        </w:rPr>
        <w:t>бюджетн</w:t>
      </w:r>
      <w:proofErr w:type="spellEnd"/>
      <w:r w:rsidR="00461180" w:rsidRPr="00733919">
        <w:rPr>
          <w:rFonts w:ascii="Times New Roman" w:hAnsi="Times New Roman" w:cs="Times New Roman"/>
          <w:sz w:val="28"/>
          <w:szCs w:val="28"/>
          <w:lang w:val="kk-KZ"/>
        </w:rPr>
        <w:t>ая</w:t>
      </w:r>
      <w:r w:rsidR="00461180" w:rsidRPr="00733919">
        <w:rPr>
          <w:rFonts w:ascii="Times New Roman" w:hAnsi="Times New Roman" w:cs="Times New Roman"/>
          <w:sz w:val="28"/>
          <w:szCs w:val="28"/>
        </w:rPr>
        <w:t xml:space="preserve"> программ</w:t>
      </w:r>
      <w:r w:rsidR="00461180" w:rsidRPr="00733919">
        <w:rPr>
          <w:rFonts w:ascii="Times New Roman" w:hAnsi="Times New Roman" w:cs="Times New Roman"/>
          <w:sz w:val="28"/>
          <w:szCs w:val="28"/>
          <w:lang w:val="kk-KZ"/>
        </w:rPr>
        <w:t>а</w:t>
      </w:r>
      <w:r w:rsidR="00461180" w:rsidRPr="00733919">
        <w:rPr>
          <w:rFonts w:ascii="Times New Roman" w:hAnsi="Times New Roman" w:cs="Times New Roman"/>
          <w:sz w:val="28"/>
          <w:szCs w:val="28"/>
        </w:rPr>
        <w:t>:</w:t>
      </w:r>
    </w:p>
    <w:p w:rsidR="00461180"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33919">
        <w:rPr>
          <w:rFonts w:ascii="Times New Roman" w:hAnsi="Times New Roman" w:cs="Times New Roman"/>
          <w:sz w:val="28"/>
          <w:szCs w:val="28"/>
        </w:rPr>
        <w:t>001 «Услуги по реализации государственной политики в области государственных закупок на местном уровне».</w:t>
      </w:r>
    </w:p>
    <w:p w:rsidR="00461180" w:rsidRDefault="00461180" w:rsidP="00461180">
      <w:pPr>
        <w:pBdr>
          <w:bottom w:val="single" w:sz="4" w:space="31" w:color="FFFFFF"/>
        </w:pBdr>
        <w:tabs>
          <w:tab w:val="left" w:pos="720"/>
        </w:tabs>
        <w:spacing w:after="0" w:line="240" w:lineRule="auto"/>
        <w:jc w:val="both"/>
        <w:rPr>
          <w:rStyle w:val="aa"/>
          <w:rFonts w:eastAsiaTheme="minorHAnsi"/>
          <w:sz w:val="28"/>
          <w:szCs w:val="28"/>
          <w:lang w:val="kk-KZ"/>
        </w:rPr>
      </w:pPr>
      <w:r>
        <w:rPr>
          <w:rStyle w:val="aa"/>
          <w:rFonts w:eastAsiaTheme="minorHAnsi"/>
          <w:sz w:val="28"/>
          <w:szCs w:val="28"/>
          <w:lang w:val="kk-KZ"/>
        </w:rPr>
        <w:tab/>
      </w:r>
      <w:r w:rsidRPr="00733919">
        <w:rPr>
          <w:rStyle w:val="aa"/>
          <w:rFonts w:eastAsiaTheme="minorHAnsi"/>
          <w:sz w:val="28"/>
          <w:szCs w:val="28"/>
        </w:rPr>
        <w:t xml:space="preserve">Целью бюджетной программы является: </w:t>
      </w:r>
    </w:p>
    <w:p w:rsidR="00461180"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33919">
        <w:rPr>
          <w:rFonts w:ascii="Times New Roman" w:hAnsi="Times New Roman" w:cs="Times New Roman"/>
          <w:sz w:val="28"/>
          <w:szCs w:val="28"/>
        </w:rPr>
        <w:t>Совершенствование кадрового потенциала управления. Обеспечение деятельности управления для достижения максимально эффективного выполнения возложенных функций.</w:t>
      </w:r>
    </w:p>
    <w:p w:rsidR="00461180" w:rsidRDefault="00461180" w:rsidP="00461180">
      <w:pPr>
        <w:pBdr>
          <w:bottom w:val="single" w:sz="4" w:space="31" w:color="FFFFFF"/>
        </w:pBdr>
        <w:tabs>
          <w:tab w:val="left" w:pos="720"/>
        </w:tabs>
        <w:spacing w:after="0" w:line="240" w:lineRule="auto"/>
        <w:jc w:val="both"/>
        <w:rPr>
          <w:rStyle w:val="aa"/>
          <w:rFonts w:eastAsiaTheme="minorHAnsi"/>
          <w:sz w:val="28"/>
          <w:szCs w:val="28"/>
          <w:lang w:val="kk-KZ"/>
        </w:rPr>
      </w:pPr>
      <w:r>
        <w:rPr>
          <w:rStyle w:val="aa"/>
          <w:rFonts w:eastAsiaTheme="minorHAnsi"/>
          <w:sz w:val="28"/>
          <w:szCs w:val="28"/>
          <w:lang w:val="kk-KZ"/>
        </w:rPr>
        <w:tab/>
      </w:r>
      <w:r w:rsidRPr="00733919">
        <w:rPr>
          <w:rStyle w:val="aa"/>
          <w:rFonts w:eastAsiaTheme="minorHAnsi"/>
          <w:sz w:val="28"/>
          <w:szCs w:val="28"/>
        </w:rPr>
        <w:t xml:space="preserve">Конечные результаты бюджетной программы: </w:t>
      </w:r>
    </w:p>
    <w:p w:rsidR="00461180"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33919">
        <w:rPr>
          <w:rFonts w:ascii="Times New Roman" w:hAnsi="Times New Roman" w:cs="Times New Roman"/>
          <w:sz w:val="28"/>
          <w:szCs w:val="28"/>
        </w:rPr>
        <w:t>Повышение  профессионального уровня сотрудников управления. Повышение эффективности государственных закупок</w:t>
      </w:r>
      <w:r>
        <w:rPr>
          <w:rFonts w:ascii="Times New Roman" w:hAnsi="Times New Roman" w:cs="Times New Roman"/>
          <w:sz w:val="28"/>
          <w:szCs w:val="28"/>
          <w:lang w:val="kk-KZ"/>
        </w:rPr>
        <w:t>.</w:t>
      </w:r>
    </w:p>
    <w:p w:rsidR="00461180"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33919">
        <w:rPr>
          <w:rFonts w:ascii="Times New Roman" w:hAnsi="Times New Roman" w:cs="Times New Roman"/>
          <w:sz w:val="28"/>
          <w:szCs w:val="28"/>
        </w:rPr>
        <w:t xml:space="preserve">Описание (обоснование) бюджетной программы: Реализация государственной политики в сфере государственных закупок и обеспечение оптимального и эффективного расходования денег, используемых для государственных закупок. Обеспечение контроля за реализацией государственной политики, повышение профессионального уровня государственных служащих. Обеспечение функционирования аппарата управления. Обеспечение деятельности государственного учреждения, в котором предусмотрены расходы на  заработную плату, приобретение товаров, услуг, работ, другие текущие затраты. </w:t>
      </w:r>
    </w:p>
    <w:p w:rsidR="00461180"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33919">
        <w:rPr>
          <w:rFonts w:ascii="Times New Roman" w:hAnsi="Times New Roman" w:cs="Times New Roman"/>
          <w:sz w:val="28"/>
          <w:szCs w:val="28"/>
        </w:rPr>
        <w:t>Планирование бюджетных средств на 2022-2023 годы осуществлено в соответствии с Правилами составления и предоставления бюджетной заявки, утверждёнными приказом Министра финансов Республики Казахстан от 24 ноября 2014 г. №511.</w:t>
      </w:r>
    </w:p>
    <w:p w:rsidR="00461180"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733919">
        <w:rPr>
          <w:rFonts w:ascii="Times New Roman" w:hAnsi="Times New Roman" w:cs="Times New Roman"/>
          <w:sz w:val="28"/>
          <w:szCs w:val="28"/>
        </w:rPr>
        <w:t>Бюджетные заявки составляются на основании утвержденных размеров должностных окладов сотрудников Управления (</w:t>
      </w:r>
      <w:r w:rsidRPr="00733919">
        <w:rPr>
          <w:rFonts w:ascii="Times New Roman" w:hAnsi="Times New Roman" w:cs="Times New Roman"/>
          <w:i/>
          <w:iCs/>
          <w:sz w:val="28"/>
          <w:szCs w:val="28"/>
        </w:rPr>
        <w:t>оплата труда государственных служащих, технического персонала, налоги, отчисления, дополнительные денежные и компенсационные выплаты</w:t>
      </w:r>
      <w:r w:rsidRPr="00733919">
        <w:rPr>
          <w:rFonts w:ascii="Times New Roman" w:hAnsi="Times New Roman" w:cs="Times New Roman"/>
          <w:sz w:val="28"/>
          <w:szCs w:val="28"/>
        </w:rPr>
        <w:t xml:space="preserve">); расчет товаров, услуг произведен согласно </w:t>
      </w:r>
      <w:r w:rsidRPr="00733919">
        <w:rPr>
          <w:rFonts w:ascii="Times New Roman" w:hAnsi="Times New Roman" w:cs="Times New Roman"/>
          <w:bCs/>
          <w:sz w:val="28"/>
          <w:szCs w:val="28"/>
        </w:rPr>
        <w:t>приказа Министра финансов Республики Казахстан от 1 июля 2021 года № 633 «Об утверждении натуральных норм материально-технического обеспечения государственных органов»,</w:t>
      </w:r>
      <w:r w:rsidRPr="00733919">
        <w:rPr>
          <w:rFonts w:ascii="Times New Roman" w:hAnsi="Times New Roman" w:cs="Times New Roman"/>
          <w:sz w:val="28"/>
          <w:szCs w:val="28"/>
        </w:rPr>
        <w:t xml:space="preserve"> утвержденных тарифов (</w:t>
      </w:r>
      <w:r w:rsidRPr="00733919">
        <w:rPr>
          <w:rFonts w:ascii="Times New Roman" w:hAnsi="Times New Roman" w:cs="Times New Roman"/>
          <w:i/>
          <w:iCs/>
          <w:sz w:val="28"/>
          <w:szCs w:val="28"/>
        </w:rPr>
        <w:t>коммунальные услуги</w:t>
      </w:r>
      <w:r w:rsidRPr="00733919">
        <w:rPr>
          <w:rFonts w:ascii="Times New Roman" w:hAnsi="Times New Roman" w:cs="Times New Roman"/>
          <w:sz w:val="28"/>
          <w:szCs w:val="28"/>
        </w:rPr>
        <w:t>), ценовых и коммерческих предложений (</w:t>
      </w:r>
      <w:r w:rsidRPr="00733919">
        <w:rPr>
          <w:rFonts w:ascii="Times New Roman" w:hAnsi="Times New Roman" w:cs="Times New Roman"/>
          <w:i/>
          <w:iCs/>
          <w:sz w:val="28"/>
          <w:szCs w:val="28"/>
        </w:rPr>
        <w:t>приобретение прочих запасов, услуг связи, оплата услуг на проведение семинаров и прочих услуг</w:t>
      </w:r>
      <w:r w:rsidRPr="00733919">
        <w:rPr>
          <w:rFonts w:ascii="Times New Roman" w:hAnsi="Times New Roman" w:cs="Times New Roman"/>
          <w:sz w:val="28"/>
          <w:szCs w:val="28"/>
        </w:rPr>
        <w:t>), утвержденного МРП на соответствующий (текущий) год и тарифов ж/д транспорта (</w:t>
      </w:r>
      <w:r w:rsidRPr="00733919">
        <w:rPr>
          <w:rFonts w:ascii="Times New Roman" w:hAnsi="Times New Roman" w:cs="Times New Roman"/>
          <w:i/>
          <w:iCs/>
          <w:sz w:val="28"/>
          <w:szCs w:val="28"/>
        </w:rPr>
        <w:t>командировочные и служебные разъезды внутри страны</w:t>
      </w:r>
      <w:r w:rsidRPr="00733919">
        <w:rPr>
          <w:rFonts w:ascii="Times New Roman" w:hAnsi="Times New Roman" w:cs="Times New Roman"/>
          <w:sz w:val="28"/>
          <w:szCs w:val="28"/>
        </w:rPr>
        <w:t>).</w:t>
      </w:r>
    </w:p>
    <w:p w:rsidR="00461180" w:rsidRDefault="00461180" w:rsidP="00461180">
      <w:pPr>
        <w:pBdr>
          <w:bottom w:val="single" w:sz="4" w:space="31" w:color="FFFFFF"/>
        </w:pBdr>
        <w:tabs>
          <w:tab w:val="left" w:pos="720"/>
        </w:tabs>
        <w:spacing w:after="0" w:line="240" w:lineRule="auto"/>
        <w:jc w:val="both"/>
        <w:rPr>
          <w:rStyle w:val="aa"/>
          <w:rFonts w:eastAsiaTheme="minorHAnsi"/>
          <w:sz w:val="28"/>
          <w:szCs w:val="28"/>
          <w:lang w:val="kk-KZ"/>
        </w:rPr>
      </w:pPr>
      <w:r>
        <w:rPr>
          <w:rStyle w:val="aa"/>
          <w:rFonts w:eastAsiaTheme="minorHAnsi"/>
          <w:sz w:val="28"/>
          <w:szCs w:val="28"/>
          <w:lang w:val="kk-KZ"/>
        </w:rPr>
        <w:tab/>
      </w:r>
      <w:r w:rsidRPr="00733919">
        <w:rPr>
          <w:rStyle w:val="aa"/>
          <w:rFonts w:eastAsiaTheme="minorHAnsi"/>
          <w:sz w:val="28"/>
          <w:szCs w:val="28"/>
        </w:rPr>
        <w:t>План государственных закупок на 2023 год, размещенный на веб-портале государственных закупок, утвержден приказом № 644 от 26 декабря 2022 года и опубликован на веб-портале государственных закупок 26 декабря 2022 года.</w:t>
      </w:r>
    </w:p>
    <w:p w:rsidR="00461180" w:rsidRPr="009457BF" w:rsidRDefault="00595CB2" w:rsidP="00461180">
      <w:pPr>
        <w:pBdr>
          <w:bottom w:val="single" w:sz="4" w:space="31" w:color="FFFFFF"/>
        </w:pBdr>
        <w:tabs>
          <w:tab w:val="left" w:pos="720"/>
        </w:tabs>
        <w:spacing w:after="0" w:line="240" w:lineRule="auto"/>
        <w:jc w:val="both"/>
        <w:rPr>
          <w:rFonts w:ascii="Times New Roman" w:hAnsi="Times New Roman" w:cs="Times New Roman"/>
          <w:sz w:val="28"/>
          <w:szCs w:val="28"/>
        </w:rPr>
      </w:pPr>
      <w:r w:rsidRPr="00595CB2">
        <w:rPr>
          <w:rFonts w:ascii="Times New Roman" w:hAnsi="Times New Roman" w:cs="Times New Roman"/>
          <w:sz w:val="28"/>
          <w:szCs w:val="28"/>
          <w:lang w:val="kk-KZ"/>
        </w:rPr>
        <w:tab/>
      </w:r>
    </w:p>
    <w:p w:rsidR="00461180" w:rsidRPr="00461180" w:rsidRDefault="00461180" w:rsidP="00461180">
      <w:pPr>
        <w:pBdr>
          <w:bottom w:val="single" w:sz="4" w:space="31" w:color="FFFFFF"/>
        </w:pBdr>
        <w:tabs>
          <w:tab w:val="left" w:pos="720"/>
        </w:tabs>
        <w:spacing w:after="0" w:line="240" w:lineRule="auto"/>
        <w:jc w:val="both"/>
        <w:rPr>
          <w:rFonts w:ascii="Times New Roman" w:hAnsi="Times New Roman" w:cs="Times New Roman"/>
          <w:b/>
          <w:sz w:val="28"/>
          <w:szCs w:val="28"/>
          <w:u w:val="single"/>
        </w:rPr>
      </w:pPr>
      <w:r w:rsidRPr="009457BF">
        <w:rPr>
          <w:rFonts w:ascii="Times New Roman" w:hAnsi="Times New Roman" w:cs="Times New Roman"/>
          <w:sz w:val="28"/>
          <w:szCs w:val="28"/>
        </w:rPr>
        <w:tab/>
      </w:r>
      <w:r w:rsidR="00BE7F9D" w:rsidRPr="00595CB2">
        <w:rPr>
          <w:rFonts w:ascii="Times New Roman" w:hAnsi="Times New Roman" w:cs="Times New Roman"/>
          <w:b/>
          <w:sz w:val="28"/>
          <w:szCs w:val="28"/>
          <w:u w:val="single"/>
        </w:rPr>
        <w:t>I</w:t>
      </w:r>
      <w:r w:rsidR="003E0ABD">
        <w:rPr>
          <w:rFonts w:ascii="Times New Roman" w:hAnsi="Times New Roman" w:cs="Times New Roman"/>
          <w:b/>
          <w:sz w:val="28"/>
          <w:szCs w:val="28"/>
          <w:u w:val="single"/>
          <w:lang w:val="en-US"/>
        </w:rPr>
        <w:t>X</w:t>
      </w:r>
      <w:r w:rsidR="00BE7F9D" w:rsidRPr="00595CB2">
        <w:rPr>
          <w:rFonts w:ascii="Times New Roman" w:hAnsi="Times New Roman" w:cs="Times New Roman"/>
          <w:b/>
          <w:sz w:val="28"/>
          <w:szCs w:val="28"/>
          <w:u w:val="single"/>
        </w:rPr>
        <w:t xml:space="preserve">. </w:t>
      </w:r>
      <w:r>
        <w:rPr>
          <w:rFonts w:ascii="Times New Roman" w:hAnsi="Times New Roman" w:cs="Times New Roman"/>
          <w:b/>
          <w:sz w:val="28"/>
          <w:szCs w:val="28"/>
          <w:u w:val="single"/>
          <w:lang w:val="kk-KZ"/>
        </w:rPr>
        <w:t>Заключение договоров с физическими и юридическими лицами.</w:t>
      </w:r>
    </w:p>
    <w:p w:rsidR="00461180" w:rsidRPr="00461180" w:rsidRDefault="00461180" w:rsidP="00461180">
      <w:pPr>
        <w:pBdr>
          <w:bottom w:val="single" w:sz="4" w:space="31" w:color="FFFFFF"/>
        </w:pBdr>
        <w:tabs>
          <w:tab w:val="left" w:pos="720"/>
        </w:tabs>
        <w:spacing w:after="0" w:line="240" w:lineRule="auto"/>
        <w:jc w:val="both"/>
        <w:rPr>
          <w:rFonts w:ascii="Times New Roman" w:eastAsia="Times New Roman" w:hAnsi="Times New Roman" w:cs="Times New Roman"/>
          <w:b/>
          <w:sz w:val="28"/>
          <w:szCs w:val="28"/>
          <w:lang w:val="kk-KZ" w:eastAsia="ru-RU"/>
        </w:rPr>
      </w:pPr>
      <w:r w:rsidRPr="009457BF">
        <w:rPr>
          <w:rFonts w:ascii="Times New Roman" w:hAnsi="Times New Roman" w:cs="Times New Roman"/>
          <w:b/>
          <w:sz w:val="28"/>
          <w:szCs w:val="28"/>
        </w:rPr>
        <w:tab/>
      </w:r>
      <w:r w:rsidRPr="00594033">
        <w:rPr>
          <w:rFonts w:ascii="Times New Roman" w:eastAsia="Times New Roman" w:hAnsi="Times New Roman" w:cs="Times New Roman"/>
          <w:sz w:val="28"/>
          <w:szCs w:val="28"/>
          <w:lang w:eastAsia="ru-RU"/>
        </w:rPr>
        <w:t>В ходе мониторинга нарушений процедуры заключение и исполнение государственных договоров с физическими и юридическими лицами не выявлено.</w:t>
      </w:r>
    </w:p>
    <w:p w:rsidR="00461180" w:rsidRPr="009457BF" w:rsidRDefault="00461180" w:rsidP="001E4E17">
      <w:pPr>
        <w:pBdr>
          <w:bottom w:val="single" w:sz="4" w:space="31" w:color="FFFFFF"/>
        </w:pBdr>
        <w:tabs>
          <w:tab w:val="left" w:pos="720"/>
        </w:tabs>
        <w:spacing w:after="0" w:line="240" w:lineRule="auto"/>
        <w:jc w:val="both"/>
        <w:rPr>
          <w:rFonts w:ascii="Times New Roman" w:hAnsi="Times New Roman" w:cs="Times New Roman"/>
          <w:b/>
          <w:sz w:val="28"/>
          <w:szCs w:val="28"/>
          <w:u w:val="single"/>
        </w:rPr>
      </w:pPr>
    </w:p>
    <w:p w:rsidR="00461180" w:rsidRDefault="00461180" w:rsidP="001E4E17">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461180">
        <w:rPr>
          <w:rFonts w:ascii="Times New Roman" w:hAnsi="Times New Roman" w:cs="Times New Roman"/>
          <w:b/>
          <w:sz w:val="28"/>
          <w:szCs w:val="28"/>
        </w:rPr>
        <w:tab/>
      </w:r>
      <w:r>
        <w:rPr>
          <w:rFonts w:ascii="Times New Roman" w:hAnsi="Times New Roman" w:cs="Times New Roman"/>
          <w:b/>
          <w:sz w:val="28"/>
          <w:szCs w:val="28"/>
          <w:u w:val="single"/>
          <w:lang w:val="en-US"/>
        </w:rPr>
        <w:t>X</w:t>
      </w:r>
      <w:r w:rsidRPr="00461180">
        <w:rPr>
          <w:rFonts w:ascii="Times New Roman" w:hAnsi="Times New Roman" w:cs="Times New Roman"/>
          <w:b/>
          <w:sz w:val="28"/>
          <w:szCs w:val="28"/>
          <w:u w:val="single"/>
        </w:rPr>
        <w:t xml:space="preserve">. </w:t>
      </w:r>
      <w:r>
        <w:rPr>
          <w:rFonts w:ascii="Times New Roman" w:hAnsi="Times New Roman" w:cs="Times New Roman"/>
          <w:b/>
          <w:sz w:val="28"/>
          <w:szCs w:val="28"/>
          <w:u w:val="single"/>
          <w:lang w:val="kk-KZ"/>
        </w:rPr>
        <w:t>Разработка и эксплуатация информационных систем</w:t>
      </w:r>
    </w:p>
    <w:p w:rsidR="00461180" w:rsidRPr="00C058F0" w:rsidRDefault="00C058F0" w:rsidP="001E4E17">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Pr="00C058F0">
        <w:rPr>
          <w:rFonts w:ascii="Times New Roman" w:hAnsi="Times New Roman" w:cs="Times New Roman"/>
          <w:sz w:val="28"/>
          <w:szCs w:val="28"/>
          <w:lang w:val="kk-KZ"/>
        </w:rPr>
        <w:t>В деятельность государственного органа не входит разработка и эксплаутация информационных систем.</w:t>
      </w:r>
    </w:p>
    <w:p w:rsidR="00461180" w:rsidRDefault="00461180" w:rsidP="001E4E17">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C058F0">
        <w:rPr>
          <w:rFonts w:ascii="Times New Roman" w:hAnsi="Times New Roman" w:cs="Times New Roman"/>
          <w:b/>
          <w:sz w:val="28"/>
          <w:szCs w:val="28"/>
        </w:rPr>
        <w:tab/>
      </w:r>
      <w:r>
        <w:rPr>
          <w:rFonts w:ascii="Times New Roman" w:hAnsi="Times New Roman" w:cs="Times New Roman"/>
          <w:b/>
          <w:sz w:val="28"/>
          <w:szCs w:val="28"/>
          <w:u w:val="single"/>
          <w:lang w:val="en-US"/>
        </w:rPr>
        <w:t>XI</w:t>
      </w:r>
      <w:r w:rsidRPr="00461180">
        <w:rPr>
          <w:rFonts w:ascii="Times New Roman" w:hAnsi="Times New Roman" w:cs="Times New Roman"/>
          <w:b/>
          <w:sz w:val="28"/>
          <w:szCs w:val="28"/>
          <w:u w:val="single"/>
        </w:rPr>
        <w:t xml:space="preserve">. </w:t>
      </w:r>
      <w:r>
        <w:rPr>
          <w:rFonts w:ascii="Times New Roman" w:hAnsi="Times New Roman" w:cs="Times New Roman"/>
          <w:b/>
          <w:sz w:val="28"/>
          <w:szCs w:val="28"/>
          <w:u w:val="single"/>
          <w:lang w:val="kk-KZ"/>
        </w:rPr>
        <w:t>Иные вопросы, вытекающие из организационно-управленческой деятельности</w:t>
      </w:r>
    </w:p>
    <w:p w:rsidR="00461180" w:rsidRDefault="001E4E17"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461180" w:rsidRPr="00595CB2">
        <w:rPr>
          <w:rFonts w:ascii="Times New Roman" w:hAnsi="Times New Roman" w:cs="Times New Roman"/>
          <w:sz w:val="28"/>
          <w:szCs w:val="28"/>
        </w:rPr>
        <w:t>Всего за анализируемый период в Управление поступило</w:t>
      </w:r>
      <w:r w:rsidR="009457BF">
        <w:rPr>
          <w:rFonts w:ascii="Times New Roman" w:hAnsi="Times New Roman" w:cs="Times New Roman"/>
          <w:sz w:val="28"/>
          <w:szCs w:val="28"/>
          <w:lang w:val="kk-KZ"/>
        </w:rPr>
        <w:t xml:space="preserve"> 131</w:t>
      </w:r>
      <w:r w:rsidR="00461180" w:rsidRPr="00595CB2">
        <w:rPr>
          <w:rFonts w:ascii="Times New Roman" w:hAnsi="Times New Roman" w:cs="Times New Roman"/>
          <w:sz w:val="28"/>
          <w:szCs w:val="28"/>
        </w:rPr>
        <w:t xml:space="preserve"> </w:t>
      </w:r>
      <w:proofErr w:type="spellStart"/>
      <w:r w:rsidR="00461180" w:rsidRPr="00595CB2">
        <w:rPr>
          <w:rFonts w:ascii="Times New Roman" w:hAnsi="Times New Roman" w:cs="Times New Roman"/>
          <w:sz w:val="28"/>
          <w:szCs w:val="28"/>
        </w:rPr>
        <w:t>обращени</w:t>
      </w:r>
      <w:proofErr w:type="spellEnd"/>
      <w:r w:rsidR="00461180">
        <w:rPr>
          <w:rFonts w:ascii="Times New Roman" w:hAnsi="Times New Roman" w:cs="Times New Roman"/>
          <w:sz w:val="28"/>
          <w:szCs w:val="28"/>
          <w:lang w:val="kk-KZ"/>
        </w:rPr>
        <w:t>й</w:t>
      </w:r>
      <w:r w:rsidR="00461180" w:rsidRPr="00595CB2">
        <w:rPr>
          <w:rFonts w:ascii="Times New Roman" w:hAnsi="Times New Roman" w:cs="Times New Roman"/>
          <w:sz w:val="28"/>
          <w:szCs w:val="28"/>
        </w:rPr>
        <w:t xml:space="preserve"> от физических и юридических лиц, в том числе </w:t>
      </w:r>
      <w:r w:rsidR="009457BF">
        <w:rPr>
          <w:rFonts w:ascii="Times New Roman" w:hAnsi="Times New Roman" w:cs="Times New Roman"/>
          <w:sz w:val="28"/>
          <w:szCs w:val="28"/>
          <w:lang w:val="kk-KZ"/>
        </w:rPr>
        <w:t>38</w:t>
      </w:r>
      <w:r w:rsidR="00461180" w:rsidRPr="00595CB2">
        <w:rPr>
          <w:rFonts w:ascii="Times New Roman" w:hAnsi="Times New Roman" w:cs="Times New Roman"/>
          <w:sz w:val="28"/>
          <w:szCs w:val="28"/>
        </w:rPr>
        <w:t xml:space="preserve"> </w:t>
      </w:r>
      <w:proofErr w:type="spellStart"/>
      <w:r w:rsidR="00461180" w:rsidRPr="00595CB2">
        <w:rPr>
          <w:rFonts w:ascii="Times New Roman" w:hAnsi="Times New Roman" w:cs="Times New Roman"/>
          <w:sz w:val="28"/>
          <w:szCs w:val="28"/>
        </w:rPr>
        <w:t>обращени</w:t>
      </w:r>
      <w:proofErr w:type="spellEnd"/>
      <w:r w:rsidR="009457BF">
        <w:rPr>
          <w:rFonts w:ascii="Times New Roman" w:hAnsi="Times New Roman" w:cs="Times New Roman"/>
          <w:sz w:val="28"/>
          <w:szCs w:val="28"/>
          <w:lang w:val="kk-KZ"/>
        </w:rPr>
        <w:t>й</w:t>
      </w:r>
      <w:r w:rsidR="00461180" w:rsidRPr="00595CB2">
        <w:rPr>
          <w:rFonts w:ascii="Times New Roman" w:hAnsi="Times New Roman" w:cs="Times New Roman"/>
          <w:sz w:val="28"/>
          <w:szCs w:val="28"/>
        </w:rPr>
        <w:t xml:space="preserve"> были перенаправлены </w:t>
      </w:r>
      <w:r w:rsidR="00C058F0">
        <w:rPr>
          <w:rFonts w:ascii="Times New Roman" w:hAnsi="Times New Roman" w:cs="Times New Roman"/>
          <w:sz w:val="28"/>
          <w:szCs w:val="28"/>
          <w:lang w:val="kk-KZ"/>
        </w:rPr>
        <w:t>в другие в государственные органы</w:t>
      </w:r>
      <w:r w:rsidR="00461180" w:rsidRPr="00595CB2">
        <w:rPr>
          <w:rFonts w:ascii="Times New Roman" w:hAnsi="Times New Roman" w:cs="Times New Roman"/>
          <w:sz w:val="28"/>
          <w:szCs w:val="28"/>
        </w:rPr>
        <w:t>, так как их рассмотрение не входят в компетенцию Управления.</w:t>
      </w:r>
    </w:p>
    <w:p w:rsidR="00461180" w:rsidRPr="00461180"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r w:rsidRPr="00595CB2">
        <w:rPr>
          <w:rFonts w:ascii="Times New Roman" w:hAnsi="Times New Roman" w:cs="Times New Roman"/>
          <w:sz w:val="28"/>
          <w:szCs w:val="28"/>
        </w:rPr>
        <w:t>На все обращения даны своевременные ответы в соответствии с административным процедурно-процессуальным кодексом Республики Казахстан.</w:t>
      </w:r>
    </w:p>
    <w:p w:rsidR="00461180" w:rsidRPr="009457BF"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rPr>
      </w:pPr>
    </w:p>
    <w:p w:rsidR="00E652F8" w:rsidRDefault="00461180" w:rsidP="00461180">
      <w:pPr>
        <w:pBdr>
          <w:bottom w:val="single" w:sz="4" w:space="31" w:color="FFFFFF"/>
        </w:pBdr>
        <w:tabs>
          <w:tab w:val="left" w:pos="720"/>
        </w:tabs>
        <w:spacing w:after="0" w:line="240" w:lineRule="auto"/>
        <w:jc w:val="both"/>
        <w:rPr>
          <w:rStyle w:val="aa"/>
          <w:rFonts w:eastAsiaTheme="minorHAnsi"/>
          <w:sz w:val="28"/>
          <w:szCs w:val="28"/>
        </w:rPr>
      </w:pPr>
      <w:r w:rsidRPr="009457BF">
        <w:rPr>
          <w:rStyle w:val="aa"/>
          <w:rFonts w:eastAsiaTheme="minorHAnsi"/>
          <w:b/>
          <w:sz w:val="28"/>
          <w:szCs w:val="28"/>
        </w:rPr>
        <w:tab/>
      </w:r>
      <w:r w:rsidR="00BE7F9D" w:rsidRPr="00461180">
        <w:rPr>
          <w:rStyle w:val="aa"/>
          <w:rFonts w:eastAsiaTheme="minorHAnsi"/>
          <w:b/>
          <w:sz w:val="28"/>
          <w:szCs w:val="28"/>
        </w:rPr>
        <w:t>ЗАКЛЮЧЕНИЕ</w:t>
      </w:r>
      <w:r w:rsidR="00BE7F9D" w:rsidRPr="005D286F">
        <w:rPr>
          <w:rStyle w:val="aa"/>
          <w:rFonts w:eastAsiaTheme="minorHAnsi"/>
          <w:sz w:val="28"/>
          <w:szCs w:val="28"/>
        </w:rPr>
        <w:t>: в ходе анализа коррупционные риски выявлены только в нормативно-правовых актах</w:t>
      </w:r>
      <w:r w:rsidRPr="00461180">
        <w:rPr>
          <w:rStyle w:val="aa"/>
          <w:rFonts w:eastAsiaTheme="minorHAnsi"/>
          <w:sz w:val="28"/>
          <w:szCs w:val="28"/>
        </w:rPr>
        <w:t xml:space="preserve"> </w:t>
      </w:r>
      <w:r>
        <w:rPr>
          <w:rStyle w:val="aa"/>
          <w:rFonts w:eastAsiaTheme="minorHAnsi"/>
          <w:sz w:val="28"/>
          <w:szCs w:val="28"/>
          <w:lang w:val="kk-KZ"/>
        </w:rPr>
        <w:t>в сфере государственных закупок</w:t>
      </w:r>
      <w:r w:rsidR="00BE7F9D" w:rsidRPr="005D286F">
        <w:rPr>
          <w:rStyle w:val="aa"/>
          <w:rFonts w:eastAsiaTheme="minorHAnsi"/>
          <w:sz w:val="28"/>
          <w:szCs w:val="28"/>
        </w:rPr>
        <w:t xml:space="preserve">. </w:t>
      </w:r>
    </w:p>
    <w:p w:rsidR="00BE7F9D" w:rsidRDefault="00BE7F9D"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5D286F">
        <w:rPr>
          <w:rStyle w:val="aa"/>
          <w:rFonts w:eastAsiaTheme="minorHAnsi"/>
          <w:sz w:val="28"/>
          <w:szCs w:val="28"/>
        </w:rPr>
        <w:t>Коррупционных рисков в финансово-хозяйственной деятельности, по кадровым вопросам и другим вопросам не выявлено.</w:t>
      </w:r>
    </w:p>
    <w:p w:rsidR="00E652F8"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E652F8"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Члены рабочей группы:</w:t>
      </w:r>
    </w:p>
    <w:p w:rsidR="00E652F8"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2B3B7A"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Руководитель отдела</w:t>
      </w:r>
    </w:p>
    <w:p w:rsidR="002B3B7A"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 xml:space="preserve">проведения процедур </w:t>
      </w:r>
    </w:p>
    <w:p w:rsidR="00E652F8"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 xml:space="preserve">государственных закупок по работам </w:t>
      </w:r>
      <w:r w:rsidR="00E652F8">
        <w:rPr>
          <w:rStyle w:val="aa"/>
          <w:rFonts w:eastAsiaTheme="minorHAnsi"/>
          <w:sz w:val="28"/>
          <w:szCs w:val="28"/>
        </w:rPr>
        <w:t xml:space="preserve">                        А. </w:t>
      </w:r>
      <w:proofErr w:type="spellStart"/>
      <w:r w:rsidR="00E652F8">
        <w:rPr>
          <w:rStyle w:val="aa"/>
          <w:rFonts w:eastAsiaTheme="minorHAnsi"/>
          <w:sz w:val="28"/>
          <w:szCs w:val="28"/>
        </w:rPr>
        <w:t>Дарбаев</w:t>
      </w:r>
      <w:proofErr w:type="spellEnd"/>
    </w:p>
    <w:p w:rsidR="002B3B7A"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2B3B7A" w:rsidRDefault="002B3B7A" w:rsidP="002B3B7A">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Руководитель отдела</w:t>
      </w:r>
    </w:p>
    <w:p w:rsidR="002B3B7A" w:rsidRDefault="002B3B7A" w:rsidP="002B3B7A">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lastRenderedPageBreak/>
        <w:t xml:space="preserve">проведения процедур </w:t>
      </w:r>
    </w:p>
    <w:p w:rsidR="002B3B7A" w:rsidRDefault="002B3B7A" w:rsidP="002B3B7A">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 xml:space="preserve">государственных закупок </w:t>
      </w:r>
    </w:p>
    <w:p w:rsidR="002B3B7A" w:rsidRDefault="002B3B7A" w:rsidP="002B3B7A">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 xml:space="preserve">по товарам и услугам                                                    С. </w:t>
      </w:r>
      <w:proofErr w:type="spellStart"/>
      <w:r>
        <w:rPr>
          <w:rStyle w:val="aa"/>
          <w:rFonts w:eastAsiaTheme="minorHAnsi"/>
          <w:sz w:val="28"/>
          <w:szCs w:val="28"/>
        </w:rPr>
        <w:t>Кадралинов</w:t>
      </w:r>
      <w:proofErr w:type="spellEnd"/>
    </w:p>
    <w:p w:rsidR="002B3B7A" w:rsidRDefault="002B3B7A" w:rsidP="002B3B7A">
      <w:pPr>
        <w:pBdr>
          <w:bottom w:val="single" w:sz="4" w:space="31" w:color="FFFFFF"/>
        </w:pBdr>
        <w:tabs>
          <w:tab w:val="left" w:pos="720"/>
        </w:tabs>
        <w:spacing w:after="0" w:line="240" w:lineRule="auto"/>
        <w:ind w:firstLine="720"/>
        <w:jc w:val="both"/>
        <w:rPr>
          <w:rStyle w:val="aa"/>
          <w:rFonts w:eastAsiaTheme="minorHAnsi"/>
          <w:sz w:val="28"/>
          <w:szCs w:val="28"/>
        </w:rPr>
      </w:pPr>
    </w:p>
    <w:p w:rsidR="002B3B7A" w:rsidRDefault="002B3B7A" w:rsidP="002B3B7A">
      <w:pPr>
        <w:pBdr>
          <w:bottom w:val="single" w:sz="4" w:space="31" w:color="FFFFFF"/>
        </w:pBdr>
        <w:tabs>
          <w:tab w:val="left" w:pos="720"/>
        </w:tabs>
        <w:spacing w:after="0" w:line="240" w:lineRule="auto"/>
        <w:ind w:firstLine="720"/>
        <w:jc w:val="both"/>
        <w:rPr>
          <w:rStyle w:val="aa"/>
          <w:rFonts w:eastAsiaTheme="minorHAnsi"/>
          <w:sz w:val="28"/>
          <w:szCs w:val="28"/>
        </w:rPr>
      </w:pPr>
    </w:p>
    <w:p w:rsidR="002B3B7A" w:rsidRDefault="002B3B7A" w:rsidP="002B3B7A">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Руководитель отдела по работе с заказчиками</w:t>
      </w:r>
    </w:p>
    <w:p w:rsidR="002B3B7A" w:rsidRDefault="002B3B7A" w:rsidP="002B3B7A">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 xml:space="preserve">по проведению процедур </w:t>
      </w:r>
    </w:p>
    <w:p w:rsidR="002B3B7A"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 xml:space="preserve">государственных закупок                          </w:t>
      </w:r>
      <w:r w:rsidR="00E652F8">
        <w:rPr>
          <w:rStyle w:val="aa"/>
          <w:rFonts w:eastAsiaTheme="minorHAnsi"/>
          <w:sz w:val="28"/>
          <w:szCs w:val="28"/>
        </w:rPr>
        <w:t xml:space="preserve">                    </w:t>
      </w:r>
      <w:r>
        <w:rPr>
          <w:rStyle w:val="aa"/>
          <w:rFonts w:eastAsiaTheme="minorHAnsi"/>
          <w:sz w:val="28"/>
          <w:szCs w:val="28"/>
        </w:rPr>
        <w:t xml:space="preserve">С. </w:t>
      </w:r>
      <w:proofErr w:type="spellStart"/>
      <w:r>
        <w:rPr>
          <w:rStyle w:val="aa"/>
          <w:rFonts w:eastAsiaTheme="minorHAnsi"/>
          <w:sz w:val="28"/>
          <w:szCs w:val="28"/>
        </w:rPr>
        <w:t>Шайгузова</w:t>
      </w:r>
      <w:proofErr w:type="spellEnd"/>
    </w:p>
    <w:p w:rsidR="002B3B7A"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2B3B7A" w:rsidRDefault="002B3B7A" w:rsidP="00E652F8">
      <w:pPr>
        <w:pBdr>
          <w:bottom w:val="single" w:sz="4" w:space="31" w:color="FFFFFF"/>
        </w:pBdr>
        <w:tabs>
          <w:tab w:val="left" w:pos="720"/>
        </w:tabs>
        <w:spacing w:after="0" w:line="240" w:lineRule="auto"/>
        <w:ind w:firstLine="720"/>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Р</w:t>
      </w:r>
      <w:r w:rsidRPr="00BE7F9D">
        <w:rPr>
          <w:rFonts w:ascii="Times New Roman" w:eastAsia="Times New Roman" w:hAnsi="Times New Roman" w:cs="Times New Roman"/>
          <w:bCs/>
          <w:sz w:val="28"/>
          <w:szCs w:val="28"/>
          <w:lang w:val="kk-KZ" w:eastAsia="ru-RU"/>
        </w:rPr>
        <w:t>уководитель отдела</w:t>
      </w:r>
    </w:p>
    <w:p w:rsidR="002B3B7A" w:rsidRDefault="002B3B7A" w:rsidP="00E652F8">
      <w:pPr>
        <w:pBdr>
          <w:bottom w:val="single" w:sz="4" w:space="31" w:color="FFFFFF"/>
        </w:pBdr>
        <w:tabs>
          <w:tab w:val="left" w:pos="720"/>
        </w:tabs>
        <w:spacing w:after="0" w:line="240" w:lineRule="auto"/>
        <w:ind w:firstLine="720"/>
        <w:jc w:val="both"/>
        <w:rPr>
          <w:rFonts w:ascii="Times New Roman" w:eastAsia="Times New Roman" w:hAnsi="Times New Roman" w:cs="Times New Roman"/>
          <w:bCs/>
          <w:sz w:val="28"/>
          <w:szCs w:val="28"/>
          <w:lang w:val="kk-KZ" w:eastAsia="ru-RU"/>
        </w:rPr>
      </w:pPr>
      <w:r w:rsidRPr="00BE7F9D">
        <w:rPr>
          <w:rFonts w:ascii="Times New Roman" w:eastAsia="Times New Roman" w:hAnsi="Times New Roman" w:cs="Times New Roman"/>
          <w:bCs/>
          <w:sz w:val="28"/>
          <w:szCs w:val="28"/>
          <w:lang w:val="kk-KZ" w:eastAsia="ru-RU"/>
        </w:rPr>
        <w:t xml:space="preserve"> организационно-правового,</w:t>
      </w:r>
    </w:p>
    <w:p w:rsidR="00E652F8"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BE7F9D">
        <w:rPr>
          <w:rFonts w:ascii="Times New Roman" w:eastAsia="Times New Roman" w:hAnsi="Times New Roman" w:cs="Times New Roman"/>
          <w:bCs/>
          <w:sz w:val="28"/>
          <w:szCs w:val="28"/>
          <w:lang w:val="kk-KZ" w:eastAsia="ru-RU"/>
        </w:rPr>
        <w:t xml:space="preserve"> финансового обеспечения</w:t>
      </w:r>
      <w:r>
        <w:rPr>
          <w:rStyle w:val="aa"/>
          <w:rFonts w:eastAsiaTheme="minorHAnsi"/>
          <w:sz w:val="28"/>
          <w:szCs w:val="28"/>
        </w:rPr>
        <w:t xml:space="preserve">                                            З. Рахметова</w:t>
      </w:r>
      <w:r w:rsidR="00E652F8">
        <w:rPr>
          <w:rStyle w:val="aa"/>
          <w:rFonts w:eastAsiaTheme="minorHAnsi"/>
          <w:sz w:val="28"/>
          <w:szCs w:val="28"/>
        </w:rPr>
        <w:t xml:space="preserve">             </w:t>
      </w:r>
    </w:p>
    <w:p w:rsidR="00E652F8"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r>
        <w:rPr>
          <w:rStyle w:val="aa"/>
          <w:rFonts w:eastAsiaTheme="minorHAnsi"/>
          <w:sz w:val="28"/>
          <w:szCs w:val="28"/>
        </w:rPr>
        <w:t xml:space="preserve"> </w:t>
      </w:r>
    </w:p>
    <w:p w:rsidR="00E652F8"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E652F8"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p>
    <w:p w:rsidR="00E652F8" w:rsidRDefault="00E652F8" w:rsidP="00461180">
      <w:pPr>
        <w:pBdr>
          <w:bottom w:val="single" w:sz="4" w:space="31" w:color="FFFFFF"/>
        </w:pBdr>
        <w:tabs>
          <w:tab w:val="left" w:pos="720"/>
        </w:tabs>
        <w:spacing w:after="0" w:line="240" w:lineRule="auto"/>
        <w:jc w:val="both"/>
        <w:rPr>
          <w:rStyle w:val="aa"/>
          <w:rFonts w:eastAsiaTheme="minorHAnsi"/>
          <w:sz w:val="28"/>
          <w:szCs w:val="28"/>
          <w:lang w:val="kk-KZ"/>
        </w:rPr>
      </w:pPr>
      <w:r>
        <w:rPr>
          <w:rStyle w:val="aa"/>
          <w:rFonts w:eastAsiaTheme="minorHAnsi"/>
          <w:sz w:val="28"/>
          <w:szCs w:val="28"/>
          <w:lang w:val="kk-KZ"/>
        </w:rPr>
        <w:t xml:space="preserve">           Руководитель Управления                                           О. Кочкурова</w:t>
      </w:r>
    </w:p>
    <w:p w:rsidR="00E652F8" w:rsidRDefault="00E652F8" w:rsidP="00461180">
      <w:pPr>
        <w:pBdr>
          <w:bottom w:val="single" w:sz="4" w:space="31" w:color="FFFFFF"/>
        </w:pBdr>
        <w:tabs>
          <w:tab w:val="left" w:pos="720"/>
        </w:tabs>
        <w:spacing w:after="0" w:line="240" w:lineRule="auto"/>
        <w:jc w:val="both"/>
        <w:rPr>
          <w:rStyle w:val="aa"/>
          <w:rFonts w:eastAsiaTheme="minorHAnsi"/>
          <w:sz w:val="28"/>
          <w:szCs w:val="28"/>
          <w:lang w:val="kk-KZ"/>
        </w:rPr>
      </w:pPr>
    </w:p>
    <w:p w:rsidR="00E652F8" w:rsidRDefault="00E652F8" w:rsidP="00461180">
      <w:pPr>
        <w:pBdr>
          <w:bottom w:val="single" w:sz="4" w:space="31" w:color="FFFFFF"/>
        </w:pBdr>
        <w:tabs>
          <w:tab w:val="left" w:pos="720"/>
        </w:tabs>
        <w:spacing w:after="0" w:line="240" w:lineRule="auto"/>
        <w:jc w:val="both"/>
        <w:rPr>
          <w:rStyle w:val="aa"/>
          <w:rFonts w:eastAsiaTheme="minorHAnsi"/>
          <w:sz w:val="28"/>
          <w:szCs w:val="28"/>
          <w:lang w:val="kk-KZ"/>
        </w:rPr>
      </w:pPr>
    </w:p>
    <w:p w:rsidR="00E652F8" w:rsidRPr="00E652F8" w:rsidRDefault="00E652F8" w:rsidP="00461180">
      <w:pPr>
        <w:pBdr>
          <w:bottom w:val="single" w:sz="4" w:space="31" w:color="FFFFFF"/>
        </w:pBdr>
        <w:tabs>
          <w:tab w:val="left" w:pos="720"/>
        </w:tabs>
        <w:spacing w:after="0" w:line="240" w:lineRule="auto"/>
        <w:jc w:val="both"/>
        <w:rPr>
          <w:rStyle w:val="aa"/>
          <w:rFonts w:eastAsiaTheme="minorHAnsi"/>
          <w:sz w:val="28"/>
          <w:szCs w:val="28"/>
          <w:lang w:val="kk-KZ"/>
        </w:rPr>
      </w:pPr>
      <w:r>
        <w:rPr>
          <w:rStyle w:val="aa"/>
          <w:rFonts w:eastAsiaTheme="minorHAnsi"/>
          <w:sz w:val="28"/>
          <w:szCs w:val="28"/>
          <w:lang w:val="kk-KZ"/>
        </w:rPr>
        <w:t xml:space="preserve">           Независимый эксперт                                                   Д. Костюков</w:t>
      </w:r>
    </w:p>
    <w:p w:rsidR="009F78FC" w:rsidRPr="00E92215" w:rsidRDefault="009F78FC" w:rsidP="00595CB2">
      <w:pPr>
        <w:spacing w:line="240" w:lineRule="auto"/>
      </w:pPr>
    </w:p>
    <w:sectPr w:rsidR="009F78FC" w:rsidRPr="00E92215" w:rsidSect="00F47259">
      <w:headerReference w:type="default" r:id="rId9"/>
      <w:headerReference w:type="first" r:id="rId10"/>
      <w:pgSz w:w="11906" w:h="16838"/>
      <w:pgMar w:top="993" w:right="850"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32E" w:rsidRDefault="0016332E">
      <w:pPr>
        <w:spacing w:after="0" w:line="240" w:lineRule="auto"/>
      </w:pPr>
      <w:r>
        <w:separator/>
      </w:r>
    </w:p>
  </w:endnote>
  <w:endnote w:type="continuationSeparator" w:id="0">
    <w:p w:rsidR="0016332E" w:rsidRDefault="00163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font>
  <w:font w:name="TimesNewRomanPSMT">
    <w:altName w:val="Times New Roman"/>
    <w:charset w:val="00"/>
    <w:family w:val="auto"/>
    <w:pitch w:val="default"/>
    <w:sig w:usb0="00000000"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32E" w:rsidRDefault="0016332E">
      <w:pPr>
        <w:spacing w:after="0" w:line="240" w:lineRule="auto"/>
      </w:pPr>
      <w:r>
        <w:separator/>
      </w:r>
    </w:p>
  </w:footnote>
  <w:footnote w:type="continuationSeparator" w:id="0">
    <w:p w:rsidR="0016332E" w:rsidRDefault="00163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8823719"/>
      <w:docPartObj>
        <w:docPartGallery w:val="Page Numbers (Top of Page)"/>
        <w:docPartUnique/>
      </w:docPartObj>
    </w:sdtPr>
    <w:sdtEndPr/>
    <w:sdtContent>
      <w:p w:rsidR="00134B97" w:rsidRDefault="0004640E">
        <w:pPr>
          <w:pStyle w:val="a4"/>
          <w:jc w:val="center"/>
        </w:pPr>
        <w:r>
          <w:fldChar w:fldCharType="begin"/>
        </w:r>
        <w:r>
          <w:instrText>PAGE   \* MERGEFORMAT</w:instrText>
        </w:r>
        <w:r>
          <w:fldChar w:fldCharType="separate"/>
        </w:r>
        <w:r w:rsidR="005005F9">
          <w:rPr>
            <w:noProof/>
          </w:rPr>
          <w:t>13</w:t>
        </w:r>
        <w:r>
          <w:rPr>
            <w:noProof/>
          </w:rPr>
          <w:fldChar w:fldCharType="end"/>
        </w:r>
      </w:p>
    </w:sdtContent>
  </w:sdt>
  <w:p w:rsidR="00134B97" w:rsidRDefault="0016332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B97" w:rsidRDefault="00180DE2">
    <w:pPr>
      <w:pStyle w:val="a4"/>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6278880</wp:posOffset>
              </wp:positionH>
              <wp:positionV relativeFrom="paragraph">
                <wp:posOffset>619760</wp:posOffset>
              </wp:positionV>
              <wp:extent cx="381000" cy="8018780"/>
              <wp:effectExtent l="0" t="0" r="0" b="127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4B97" w:rsidRPr="0008740F" w:rsidRDefault="0016332E">
                          <w:pPr>
                            <w:rPr>
                              <w:rFonts w:ascii="Times New Roman" w:hAnsi="Times New Roman" w:cs="Times New Roman"/>
                              <w:color w:val="0C0000"/>
                              <w:sz w:val="1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Надпись 1" o:spid="_x0000_s1026" type="#_x0000_t202" style="position:absolute;margin-left:494.4pt;margin-top:48.8pt;width:30pt;height:63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" stroked="f">
              <v:textbox style="layout-flow:vertical;mso-layout-flow-alt:bottom-to-top">
                <w:txbxContent>
                  <w:p w:rsidR="00134B97" w:rsidRPr="0008740F" w:rsidRDefault="002B3B7A">
                    <w:pPr>
                      <w:rPr>
                        <w:rFonts w:ascii="Times New Roman" w:hAnsi="Times New Roman" w:cs="Times New Roman"/>
                        <w:color w:val="0C0000"/>
                        <w:sz w:val="14"/>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037D5"/>
    <w:multiLevelType w:val="multilevel"/>
    <w:tmpl w:val="63484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CD0CFB"/>
    <w:multiLevelType w:val="hybridMultilevel"/>
    <w:tmpl w:val="DA1E6DB6"/>
    <w:lvl w:ilvl="0" w:tplc="6B783DA0">
      <w:start w:val="1"/>
      <w:numFmt w:val="decimal"/>
      <w:lvlText w:val="%1."/>
      <w:lvlJc w:val="left"/>
      <w:pPr>
        <w:ind w:left="927" w:hanging="360"/>
      </w:pPr>
      <w:rPr>
        <w:rFonts w:hint="default"/>
        <w:b/>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0CA5A33"/>
    <w:multiLevelType w:val="multilevel"/>
    <w:tmpl w:val="4E8842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A24221"/>
    <w:multiLevelType w:val="hybridMultilevel"/>
    <w:tmpl w:val="E91674DC"/>
    <w:lvl w:ilvl="0" w:tplc="6B900F8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A81A05"/>
    <w:multiLevelType w:val="hybridMultilevel"/>
    <w:tmpl w:val="681C6170"/>
    <w:lvl w:ilvl="0" w:tplc="084EDECA">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29C77B62"/>
    <w:multiLevelType w:val="multilevel"/>
    <w:tmpl w:val="81423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160D4E"/>
    <w:multiLevelType w:val="multilevel"/>
    <w:tmpl w:val="468CE8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C621C8C"/>
    <w:multiLevelType w:val="hybridMultilevel"/>
    <w:tmpl w:val="3A147C14"/>
    <w:lvl w:ilvl="0" w:tplc="4AFAC9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22146C2"/>
    <w:multiLevelType w:val="multilevel"/>
    <w:tmpl w:val="874283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1E419E"/>
    <w:multiLevelType w:val="multilevel"/>
    <w:tmpl w:val="1F2E92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16335F5"/>
    <w:multiLevelType w:val="hybridMultilevel"/>
    <w:tmpl w:val="E6D661DA"/>
    <w:lvl w:ilvl="0" w:tplc="AFE0BD9E">
      <w:start w:val="6"/>
      <w:numFmt w:val="bullet"/>
      <w:lvlText w:val="-"/>
      <w:lvlJc w:val="left"/>
      <w:pPr>
        <w:ind w:left="1287" w:hanging="360"/>
      </w:pPr>
      <w:rPr>
        <w:rFonts w:ascii="Times New Roman" w:eastAsiaTheme="minorEastAsia" w:hAnsi="Times New Roman" w:cs="Times New Roman" w:hint="default"/>
        <w:b/>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73235605"/>
    <w:multiLevelType w:val="hybridMultilevel"/>
    <w:tmpl w:val="CE8417B0"/>
    <w:lvl w:ilvl="0" w:tplc="6C0477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B4A19AB"/>
    <w:multiLevelType w:val="hybridMultilevel"/>
    <w:tmpl w:val="E5A46036"/>
    <w:lvl w:ilvl="0" w:tplc="E4B0D40C">
      <w:start w:val="1"/>
      <w:numFmt w:val="decimal"/>
      <w:lvlText w:val="%1"/>
      <w:lvlJc w:val="center"/>
      <w:pPr>
        <w:ind w:left="1287" w:hanging="360"/>
      </w:pPr>
      <w:rPr>
        <w:rFonts w:hint="default"/>
      </w:r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7"/>
  </w:num>
  <w:num w:numId="2">
    <w:abstractNumId w:val="11"/>
  </w:num>
  <w:num w:numId="3">
    <w:abstractNumId w:val="1"/>
  </w:num>
  <w:num w:numId="4">
    <w:abstractNumId w:val="10"/>
  </w:num>
  <w:num w:numId="5">
    <w:abstractNumId w:val="0"/>
  </w:num>
  <w:num w:numId="6">
    <w:abstractNumId w:val="8"/>
    <w:lvlOverride w:ilvl="0">
      <w:lvl w:ilvl="0">
        <w:numFmt w:val="decimal"/>
        <w:lvlText w:val="%1."/>
        <w:lvlJc w:val="left"/>
      </w:lvl>
    </w:lvlOverride>
  </w:num>
  <w:num w:numId="7">
    <w:abstractNumId w:val="9"/>
    <w:lvlOverride w:ilvl="0">
      <w:lvl w:ilvl="0">
        <w:numFmt w:val="decimal"/>
        <w:lvlText w:val="%1."/>
        <w:lvlJc w:val="left"/>
      </w:lvl>
    </w:lvlOverride>
  </w:num>
  <w:num w:numId="8">
    <w:abstractNumId w:val="6"/>
    <w:lvlOverride w:ilvl="0">
      <w:lvl w:ilvl="0">
        <w:numFmt w:val="decimal"/>
        <w:lvlText w:val="%1."/>
        <w:lvlJc w:val="left"/>
      </w:lvl>
    </w:lvlOverride>
  </w:num>
  <w:num w:numId="9">
    <w:abstractNumId w:val="2"/>
    <w:lvlOverride w:ilvl="0">
      <w:lvl w:ilvl="0">
        <w:numFmt w:val="decimal"/>
        <w:lvlText w:val="%1."/>
        <w:lvlJc w:val="left"/>
      </w:lvl>
    </w:lvlOverride>
  </w:num>
  <w:num w:numId="10">
    <w:abstractNumId w:val="5"/>
  </w:num>
  <w:num w:numId="11">
    <w:abstractNumId w:val="4"/>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DE2"/>
    <w:rsid w:val="0004640E"/>
    <w:rsid w:val="000A5923"/>
    <w:rsid w:val="0016332E"/>
    <w:rsid w:val="00180DE2"/>
    <w:rsid w:val="001E2216"/>
    <w:rsid w:val="001E4E17"/>
    <w:rsid w:val="002B3B7A"/>
    <w:rsid w:val="003E0ABD"/>
    <w:rsid w:val="00461180"/>
    <w:rsid w:val="004714C3"/>
    <w:rsid w:val="004D0463"/>
    <w:rsid w:val="005005F9"/>
    <w:rsid w:val="005857BA"/>
    <w:rsid w:val="00594033"/>
    <w:rsid w:val="00595CB2"/>
    <w:rsid w:val="005D286F"/>
    <w:rsid w:val="009457BF"/>
    <w:rsid w:val="009F78FC"/>
    <w:rsid w:val="00AB3FD5"/>
    <w:rsid w:val="00AE2B61"/>
    <w:rsid w:val="00BE7F9D"/>
    <w:rsid w:val="00BF14CD"/>
    <w:rsid w:val="00C058F0"/>
    <w:rsid w:val="00CB1C8D"/>
    <w:rsid w:val="00CC1F27"/>
    <w:rsid w:val="00E652F8"/>
    <w:rsid w:val="00E92215"/>
    <w:rsid w:val="00FD4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DE2"/>
    <w:pPr>
      <w:spacing w:after="200" w:line="276" w:lineRule="auto"/>
    </w:pPr>
  </w:style>
  <w:style w:type="paragraph" w:styleId="1">
    <w:name w:val="heading 1"/>
    <w:basedOn w:val="a"/>
    <w:next w:val="a"/>
    <w:link w:val="10"/>
    <w:uiPriority w:val="9"/>
    <w:qFormat/>
    <w:rsid w:val="005D28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0DE2"/>
    <w:pPr>
      <w:ind w:left="720"/>
      <w:contextualSpacing/>
    </w:pPr>
  </w:style>
  <w:style w:type="paragraph" w:styleId="a4">
    <w:name w:val="header"/>
    <w:basedOn w:val="a"/>
    <w:link w:val="a5"/>
    <w:uiPriority w:val="99"/>
    <w:unhideWhenUsed/>
    <w:rsid w:val="00180DE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0DE2"/>
  </w:style>
  <w:style w:type="table" w:styleId="a6">
    <w:name w:val="Table Grid"/>
    <w:basedOn w:val="a1"/>
    <w:uiPriority w:val="59"/>
    <w:rsid w:val="00180D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j">
    <w:name w:val="pj"/>
    <w:basedOn w:val="a"/>
    <w:rsid w:val="00180DE2"/>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customStyle="1" w:styleId="a7">
    <w:name w:val="стиль для текста"/>
    <w:basedOn w:val="a"/>
    <w:qFormat/>
    <w:rsid w:val="00180DE2"/>
    <w:pPr>
      <w:spacing w:after="0"/>
      <w:ind w:firstLine="709"/>
      <w:jc w:val="both"/>
    </w:pPr>
    <w:rPr>
      <w:rFonts w:ascii="Times New Roman" w:eastAsia="Calibri" w:hAnsi="Times New Roman" w:cs="Times New Roman"/>
      <w:sz w:val="24"/>
    </w:rPr>
  </w:style>
  <w:style w:type="paragraph" w:styleId="a8">
    <w:name w:val="No Spacing"/>
    <w:aliases w:val="Обя,мелкий,мой рабочий,норма,Без интеБез интервала,Без интервала11,МОЙ СТИЛЬ,Айгерим,свой,14 TNR,No Spacing1,No Spacing,Без интервала111,Елжан,No Spacing11,исполнитель,Без интервала2,Без интервала1,без интервала,No SpaciБез интервала14"/>
    <w:link w:val="a9"/>
    <w:uiPriority w:val="1"/>
    <w:qFormat/>
    <w:rsid w:val="00180DE2"/>
    <w:pPr>
      <w:spacing w:after="0" w:line="240" w:lineRule="auto"/>
    </w:pPr>
    <w:rPr>
      <w:rFonts w:eastAsiaTheme="minorEastAsia"/>
      <w:lang w:eastAsia="ru-RU"/>
    </w:rPr>
  </w:style>
  <w:style w:type="character" w:customStyle="1" w:styleId="a9">
    <w:name w:val="Без интервала Знак"/>
    <w:aliases w:val="Обя Знак,мелкий Знак,мой рабочий Знак,норма Знак,Без интеБез интервала Знак,Без интервала11 Знак,МОЙ СТИЛЬ Знак,Айгерим Знак,свой Знак,14 TNR Знак,No Spacing1 Знак,No Spacing Знак,Без интервала111 Знак,Елжан Знак,No Spacing11 Знак"/>
    <w:link w:val="a8"/>
    <w:uiPriority w:val="1"/>
    <w:qFormat/>
    <w:locked/>
    <w:rsid w:val="00180DE2"/>
    <w:rPr>
      <w:rFonts w:eastAsiaTheme="minorEastAsia"/>
      <w:lang w:eastAsia="ru-RU"/>
    </w:rPr>
  </w:style>
  <w:style w:type="character" w:styleId="aa">
    <w:name w:val="Emphasis"/>
    <w:basedOn w:val="a0"/>
    <w:qFormat/>
    <w:rsid w:val="009F78FC"/>
    <w:rPr>
      <w:rFonts w:ascii="Times New Roman" w:eastAsia="Times New Roman" w:hAnsi="Times New Roman" w:cs="Times New Roman"/>
    </w:rPr>
  </w:style>
  <w:style w:type="character" w:customStyle="1" w:styleId="10">
    <w:name w:val="Заголовок 1 Знак"/>
    <w:basedOn w:val="a0"/>
    <w:link w:val="1"/>
    <w:uiPriority w:val="9"/>
    <w:rsid w:val="005D286F"/>
    <w:rPr>
      <w:rFonts w:asciiTheme="majorHAnsi" w:eastAsiaTheme="majorEastAsia" w:hAnsiTheme="majorHAnsi" w:cstheme="majorBidi"/>
      <w:color w:val="2E74B5" w:themeColor="accent1" w:themeShade="BF"/>
      <w:sz w:val="32"/>
      <w:szCs w:val="32"/>
    </w:rPr>
  </w:style>
  <w:style w:type="character" w:styleId="ab">
    <w:name w:val="Intense Emphasis"/>
    <w:basedOn w:val="a0"/>
    <w:uiPriority w:val="21"/>
    <w:qFormat/>
    <w:rsid w:val="00E92215"/>
    <w:rPr>
      <w:i/>
      <w:iCs/>
      <w:color w:val="5B9BD5" w:themeColor="accent1"/>
    </w:rPr>
  </w:style>
  <w:style w:type="paragraph" w:styleId="ac">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d"/>
    <w:uiPriority w:val="99"/>
    <w:unhideWhenUsed/>
    <w:qFormat/>
    <w:rsid w:val="005857B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d">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c"/>
    <w:uiPriority w:val="99"/>
    <w:locked/>
    <w:rsid w:val="005857BA"/>
    <w:rPr>
      <w:rFonts w:ascii="Times New Roman" w:eastAsia="Times New Roman" w:hAnsi="Times New Roman" w:cs="Times New Roman"/>
      <w:sz w:val="24"/>
      <w:szCs w:val="24"/>
      <w:lang w:eastAsia="zh-CN"/>
    </w:rPr>
  </w:style>
  <w:style w:type="paragraph" w:styleId="ae">
    <w:name w:val="Balloon Text"/>
    <w:basedOn w:val="a"/>
    <w:link w:val="af"/>
    <w:uiPriority w:val="99"/>
    <w:semiHidden/>
    <w:unhideWhenUsed/>
    <w:rsid w:val="004714C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714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DE2"/>
    <w:pPr>
      <w:spacing w:after="200" w:line="276" w:lineRule="auto"/>
    </w:pPr>
  </w:style>
  <w:style w:type="paragraph" w:styleId="1">
    <w:name w:val="heading 1"/>
    <w:basedOn w:val="a"/>
    <w:next w:val="a"/>
    <w:link w:val="10"/>
    <w:uiPriority w:val="9"/>
    <w:qFormat/>
    <w:rsid w:val="005D28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0DE2"/>
    <w:pPr>
      <w:ind w:left="720"/>
      <w:contextualSpacing/>
    </w:pPr>
  </w:style>
  <w:style w:type="paragraph" w:styleId="a4">
    <w:name w:val="header"/>
    <w:basedOn w:val="a"/>
    <w:link w:val="a5"/>
    <w:uiPriority w:val="99"/>
    <w:unhideWhenUsed/>
    <w:rsid w:val="00180DE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0DE2"/>
  </w:style>
  <w:style w:type="table" w:styleId="a6">
    <w:name w:val="Table Grid"/>
    <w:basedOn w:val="a1"/>
    <w:uiPriority w:val="59"/>
    <w:rsid w:val="00180D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j">
    <w:name w:val="pj"/>
    <w:basedOn w:val="a"/>
    <w:rsid w:val="00180DE2"/>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customStyle="1" w:styleId="a7">
    <w:name w:val="стиль для текста"/>
    <w:basedOn w:val="a"/>
    <w:qFormat/>
    <w:rsid w:val="00180DE2"/>
    <w:pPr>
      <w:spacing w:after="0"/>
      <w:ind w:firstLine="709"/>
      <w:jc w:val="both"/>
    </w:pPr>
    <w:rPr>
      <w:rFonts w:ascii="Times New Roman" w:eastAsia="Calibri" w:hAnsi="Times New Roman" w:cs="Times New Roman"/>
      <w:sz w:val="24"/>
    </w:rPr>
  </w:style>
  <w:style w:type="paragraph" w:styleId="a8">
    <w:name w:val="No Spacing"/>
    <w:aliases w:val="Обя,мелкий,мой рабочий,норма,Без интеБез интервала,Без интервала11,МОЙ СТИЛЬ,Айгерим,свой,14 TNR,No Spacing1,No Spacing,Без интервала111,Елжан,No Spacing11,исполнитель,Без интервала2,Без интервала1,без интервала,No SpaciБез интервала14"/>
    <w:link w:val="a9"/>
    <w:uiPriority w:val="1"/>
    <w:qFormat/>
    <w:rsid w:val="00180DE2"/>
    <w:pPr>
      <w:spacing w:after="0" w:line="240" w:lineRule="auto"/>
    </w:pPr>
    <w:rPr>
      <w:rFonts w:eastAsiaTheme="minorEastAsia"/>
      <w:lang w:eastAsia="ru-RU"/>
    </w:rPr>
  </w:style>
  <w:style w:type="character" w:customStyle="1" w:styleId="a9">
    <w:name w:val="Без интервала Знак"/>
    <w:aliases w:val="Обя Знак,мелкий Знак,мой рабочий Знак,норма Знак,Без интеБез интервала Знак,Без интервала11 Знак,МОЙ СТИЛЬ Знак,Айгерим Знак,свой Знак,14 TNR Знак,No Spacing1 Знак,No Spacing Знак,Без интервала111 Знак,Елжан Знак,No Spacing11 Знак"/>
    <w:link w:val="a8"/>
    <w:uiPriority w:val="1"/>
    <w:qFormat/>
    <w:locked/>
    <w:rsid w:val="00180DE2"/>
    <w:rPr>
      <w:rFonts w:eastAsiaTheme="minorEastAsia"/>
      <w:lang w:eastAsia="ru-RU"/>
    </w:rPr>
  </w:style>
  <w:style w:type="character" w:styleId="aa">
    <w:name w:val="Emphasis"/>
    <w:basedOn w:val="a0"/>
    <w:qFormat/>
    <w:rsid w:val="009F78FC"/>
    <w:rPr>
      <w:rFonts w:ascii="Times New Roman" w:eastAsia="Times New Roman" w:hAnsi="Times New Roman" w:cs="Times New Roman"/>
    </w:rPr>
  </w:style>
  <w:style w:type="character" w:customStyle="1" w:styleId="10">
    <w:name w:val="Заголовок 1 Знак"/>
    <w:basedOn w:val="a0"/>
    <w:link w:val="1"/>
    <w:uiPriority w:val="9"/>
    <w:rsid w:val="005D286F"/>
    <w:rPr>
      <w:rFonts w:asciiTheme="majorHAnsi" w:eastAsiaTheme="majorEastAsia" w:hAnsiTheme="majorHAnsi" w:cstheme="majorBidi"/>
      <w:color w:val="2E74B5" w:themeColor="accent1" w:themeShade="BF"/>
      <w:sz w:val="32"/>
      <w:szCs w:val="32"/>
    </w:rPr>
  </w:style>
  <w:style w:type="character" w:styleId="ab">
    <w:name w:val="Intense Emphasis"/>
    <w:basedOn w:val="a0"/>
    <w:uiPriority w:val="21"/>
    <w:qFormat/>
    <w:rsid w:val="00E92215"/>
    <w:rPr>
      <w:i/>
      <w:iCs/>
      <w:color w:val="5B9BD5" w:themeColor="accent1"/>
    </w:rPr>
  </w:style>
  <w:style w:type="paragraph" w:styleId="ac">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d"/>
    <w:uiPriority w:val="99"/>
    <w:unhideWhenUsed/>
    <w:qFormat/>
    <w:rsid w:val="005857B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d">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c"/>
    <w:uiPriority w:val="99"/>
    <w:locked/>
    <w:rsid w:val="005857BA"/>
    <w:rPr>
      <w:rFonts w:ascii="Times New Roman" w:eastAsia="Times New Roman" w:hAnsi="Times New Roman" w:cs="Times New Roman"/>
      <w:sz w:val="24"/>
      <w:szCs w:val="24"/>
      <w:lang w:eastAsia="zh-CN"/>
    </w:rPr>
  </w:style>
  <w:style w:type="paragraph" w:styleId="ae">
    <w:name w:val="Balloon Text"/>
    <w:basedOn w:val="a"/>
    <w:link w:val="af"/>
    <w:uiPriority w:val="99"/>
    <w:semiHidden/>
    <w:unhideWhenUsed/>
    <w:rsid w:val="004714C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714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846922">
      <w:bodyDiv w:val="1"/>
      <w:marLeft w:val="0"/>
      <w:marRight w:val="0"/>
      <w:marTop w:val="0"/>
      <w:marBottom w:val="0"/>
      <w:divBdr>
        <w:top w:val="none" w:sz="0" w:space="0" w:color="auto"/>
        <w:left w:val="none" w:sz="0" w:space="0" w:color="auto"/>
        <w:bottom w:val="none" w:sz="0" w:space="0" w:color="auto"/>
        <w:right w:val="none" w:sz="0" w:space="0" w:color="auto"/>
      </w:divBdr>
    </w:div>
    <w:div w:id="124152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D13F9-B48C-43AB-A8D6-D90143877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4241</Words>
  <Characters>24177</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Бота</dc:creator>
  <cp:keywords/>
  <dc:description/>
  <cp:lastModifiedBy>юсер</cp:lastModifiedBy>
  <cp:revision>5</cp:revision>
  <cp:lastPrinted>2023-06-21T09:47:00Z</cp:lastPrinted>
  <dcterms:created xsi:type="dcterms:W3CDTF">2023-06-14T10:07:00Z</dcterms:created>
  <dcterms:modified xsi:type="dcterms:W3CDTF">2023-06-21T10:17:00Z</dcterms:modified>
</cp:coreProperties>
</file>