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8B8CF" w14:textId="564A9FED" w:rsidR="00EA2BB3" w:rsidRDefault="00D66AFE" w:rsidP="00EA2BB3">
      <w:pPr>
        <w:pStyle w:val="31"/>
        <w:tabs>
          <w:tab w:val="left" w:pos="720"/>
        </w:tabs>
        <w:ind w:right="-31"/>
        <w:jc w:val="center"/>
        <w:rPr>
          <w:rFonts w:ascii="Times New Roman" w:hAnsi="Times New Roman" w:cs="Times New Roman"/>
          <w:bCs w:val="0"/>
          <w:kern w:val="36"/>
          <w:sz w:val="24"/>
          <w:szCs w:val="24"/>
          <w:lang w:val="kk-KZ"/>
        </w:rPr>
      </w:pPr>
      <w:r>
        <w:rPr>
          <w:rFonts w:ascii="Times New Roman" w:hAnsi="Times New Roman" w:cs="Times New Roman"/>
          <w:bCs w:val="0"/>
          <w:kern w:val="36"/>
          <w:sz w:val="24"/>
          <w:szCs w:val="24"/>
          <w:lang w:val="kk-KZ"/>
        </w:rPr>
        <w:t>«</w:t>
      </w:r>
      <w:r w:rsidR="00EA2BB3">
        <w:rPr>
          <w:rFonts w:ascii="Times New Roman" w:hAnsi="Times New Roman" w:cs="Times New Roman"/>
          <w:bCs w:val="0"/>
          <w:kern w:val="36"/>
          <w:sz w:val="24"/>
          <w:szCs w:val="24"/>
          <w:lang w:val="kk-KZ"/>
        </w:rPr>
        <w:t>М</w:t>
      </w:r>
      <w:r w:rsidR="00EA2BB3" w:rsidRPr="00F45CD6">
        <w:rPr>
          <w:rFonts w:ascii="Times New Roman" w:hAnsi="Times New Roman" w:cs="Times New Roman"/>
          <w:bCs w:val="0"/>
          <w:kern w:val="36"/>
          <w:sz w:val="24"/>
          <w:szCs w:val="24"/>
          <w:lang w:val="kk-KZ"/>
        </w:rPr>
        <w:t xml:space="preserve">әслихаттың 2024 жылғы 23 сәуірдегі № 168 </w:t>
      </w:r>
      <w:r w:rsidR="00103490" w:rsidRPr="00F45CD6">
        <w:rPr>
          <w:rFonts w:ascii="Times New Roman" w:hAnsi="Times New Roman" w:cs="Times New Roman"/>
          <w:bCs w:val="0"/>
          <w:kern w:val="36"/>
          <w:sz w:val="24"/>
          <w:szCs w:val="24"/>
          <w:lang w:val="kk-KZ"/>
        </w:rPr>
        <w:t>«</w:t>
      </w:r>
      <w:r w:rsidR="004656C3" w:rsidRPr="00F45CD6">
        <w:rPr>
          <w:rFonts w:ascii="Times New Roman" w:hAnsi="Times New Roman" w:cs="Times New Roman"/>
          <w:bCs w:val="0"/>
          <w:kern w:val="36"/>
          <w:sz w:val="24"/>
          <w:szCs w:val="24"/>
          <w:lang w:val="kk-KZ"/>
        </w:rPr>
        <w:t>Қостанай</w:t>
      </w:r>
      <w:r w:rsidR="00527898" w:rsidRPr="00F45CD6">
        <w:rPr>
          <w:rFonts w:ascii="Times New Roman" w:hAnsi="Times New Roman" w:cs="Times New Roman"/>
          <w:bCs w:val="0"/>
          <w:kern w:val="36"/>
          <w:sz w:val="24"/>
          <w:szCs w:val="24"/>
          <w:lang w:val="kk-KZ"/>
        </w:rPr>
        <w:t xml:space="preserve"> ауданында</w:t>
      </w:r>
      <w:r w:rsidR="00103490" w:rsidRPr="00F45CD6">
        <w:rPr>
          <w:rFonts w:ascii="Times New Roman" w:hAnsi="Times New Roman" w:cs="Times New Roman"/>
          <w:bCs w:val="0"/>
          <w:kern w:val="36"/>
          <w:sz w:val="24"/>
          <w:szCs w:val="24"/>
          <w:lang w:val="kk-KZ"/>
        </w:rPr>
        <w:t xml:space="preserve"> тұрғын үй көмегін көрсетудің мөлшері мен </w:t>
      </w:r>
    </w:p>
    <w:p w14:paraId="3952EBA4" w14:textId="717710B3" w:rsidR="00530AEA" w:rsidRPr="00F45CD6" w:rsidRDefault="00103490" w:rsidP="00EA2BB3">
      <w:pPr>
        <w:pStyle w:val="31"/>
        <w:tabs>
          <w:tab w:val="left" w:pos="720"/>
        </w:tabs>
        <w:ind w:right="-31"/>
        <w:jc w:val="center"/>
        <w:rPr>
          <w:rFonts w:ascii="Times New Roman" w:hAnsi="Times New Roman" w:cs="Times New Roman"/>
          <w:bCs w:val="0"/>
          <w:kern w:val="36"/>
          <w:sz w:val="24"/>
          <w:szCs w:val="24"/>
          <w:lang w:val="kk-KZ"/>
        </w:rPr>
      </w:pPr>
      <w:r w:rsidRPr="00F45CD6">
        <w:rPr>
          <w:rFonts w:ascii="Times New Roman" w:hAnsi="Times New Roman" w:cs="Times New Roman"/>
          <w:bCs w:val="0"/>
          <w:kern w:val="36"/>
          <w:sz w:val="24"/>
          <w:szCs w:val="24"/>
          <w:lang w:val="kk-KZ"/>
        </w:rPr>
        <w:t>тәртібін айқындау туралы» шешіміне өзгеріс енгізу туралы»</w:t>
      </w:r>
      <w:r w:rsidR="00EA2BB3">
        <w:rPr>
          <w:rFonts w:ascii="Times New Roman" w:hAnsi="Times New Roman" w:cs="Times New Roman"/>
          <w:bCs w:val="0"/>
          <w:kern w:val="36"/>
          <w:sz w:val="24"/>
          <w:szCs w:val="24"/>
          <w:lang w:val="kk-KZ"/>
        </w:rPr>
        <w:t xml:space="preserve"> </w:t>
      </w:r>
      <w:r w:rsidR="00530AEA" w:rsidRPr="00F45CD6">
        <w:rPr>
          <w:rFonts w:ascii="Times New Roman" w:hAnsi="Times New Roman" w:cs="Times New Roman"/>
          <w:bCs w:val="0"/>
          <w:kern w:val="36"/>
          <w:sz w:val="24"/>
          <w:szCs w:val="24"/>
          <w:lang w:val="kk-KZ"/>
        </w:rPr>
        <w:t>мәслихат</w:t>
      </w:r>
      <w:r w:rsidR="00EA2BB3">
        <w:rPr>
          <w:rFonts w:ascii="Times New Roman" w:hAnsi="Times New Roman" w:cs="Times New Roman"/>
          <w:bCs w:val="0"/>
          <w:kern w:val="36"/>
          <w:sz w:val="24"/>
          <w:szCs w:val="24"/>
          <w:lang w:val="kk-KZ"/>
        </w:rPr>
        <w:t>тың</w:t>
      </w:r>
      <w:r w:rsidR="00A239CB" w:rsidRPr="00F45CD6">
        <w:rPr>
          <w:rFonts w:ascii="Times New Roman" w:hAnsi="Times New Roman" w:cs="Times New Roman"/>
          <w:bCs w:val="0"/>
          <w:kern w:val="36"/>
          <w:sz w:val="24"/>
          <w:szCs w:val="24"/>
          <w:lang w:val="kk-KZ"/>
        </w:rPr>
        <w:t xml:space="preserve"> шешім жобасы</w:t>
      </w:r>
      <w:r w:rsidR="00EA2BB3">
        <w:rPr>
          <w:rFonts w:ascii="Times New Roman" w:hAnsi="Times New Roman" w:cs="Times New Roman"/>
          <w:bCs w:val="0"/>
          <w:kern w:val="36"/>
          <w:sz w:val="24"/>
          <w:szCs w:val="24"/>
          <w:lang w:val="kk-KZ"/>
        </w:rPr>
        <w:t>на</w:t>
      </w:r>
    </w:p>
    <w:p w14:paraId="3D26BDCE" w14:textId="182D0F42" w:rsidR="007025BE" w:rsidRPr="00F45CD6" w:rsidRDefault="00D66AFE" w:rsidP="00D03225">
      <w:pPr>
        <w:pStyle w:val="31"/>
        <w:tabs>
          <w:tab w:val="left" w:pos="720"/>
        </w:tabs>
        <w:ind w:right="-31"/>
        <w:jc w:val="center"/>
        <w:rPr>
          <w:rFonts w:ascii="Times New Roman" w:hAnsi="Times New Roman" w:cs="Times New Roman"/>
          <w:bCs w:val="0"/>
          <w:kern w:val="36"/>
          <w:sz w:val="24"/>
          <w:szCs w:val="24"/>
          <w:lang w:val="kk-KZ"/>
        </w:rPr>
      </w:pPr>
      <w:r>
        <w:rPr>
          <w:rFonts w:ascii="Times New Roman" w:hAnsi="Times New Roman" w:cs="Times New Roman"/>
          <w:bCs w:val="0"/>
          <w:kern w:val="36"/>
          <w:sz w:val="24"/>
          <w:szCs w:val="24"/>
          <w:lang w:val="kk-KZ"/>
        </w:rPr>
        <w:t>салыстырмалы кесте</w:t>
      </w:r>
    </w:p>
    <w:p w14:paraId="124C6FC4" w14:textId="77777777" w:rsidR="00A42F98" w:rsidRPr="00F45CD6" w:rsidRDefault="00A42F98" w:rsidP="00D03225">
      <w:pPr>
        <w:pStyle w:val="31"/>
        <w:tabs>
          <w:tab w:val="left" w:pos="720"/>
        </w:tabs>
        <w:ind w:right="-31"/>
        <w:jc w:val="center"/>
        <w:rPr>
          <w:rFonts w:ascii="Times New Roman" w:hAnsi="Times New Roman" w:cs="Times New Roman"/>
          <w:bCs w:val="0"/>
          <w:kern w:val="36"/>
          <w:sz w:val="24"/>
          <w:szCs w:val="24"/>
          <w:lang w:val="kk-KZ"/>
        </w:rPr>
      </w:pPr>
    </w:p>
    <w:tbl>
      <w:tblPr>
        <w:tblW w:w="15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1701"/>
        <w:gridCol w:w="5103"/>
        <w:gridCol w:w="5245"/>
        <w:gridCol w:w="3260"/>
      </w:tblGrid>
      <w:tr w:rsidR="006476B7" w:rsidRPr="00877E7F" w14:paraId="176150E3" w14:textId="77777777" w:rsidTr="00EB4A35">
        <w:trPr>
          <w:trHeight w:val="135"/>
        </w:trPr>
        <w:tc>
          <w:tcPr>
            <w:tcW w:w="498" w:type="dxa"/>
          </w:tcPr>
          <w:p w14:paraId="19686335" w14:textId="7BCEF1F6" w:rsidR="006476B7" w:rsidRPr="00F45CD6" w:rsidRDefault="00F45CD6" w:rsidP="006C03A8">
            <w:pPr>
              <w:ind w:firstLine="0"/>
              <w:jc w:val="center"/>
              <w:rPr>
                <w:rFonts w:ascii="Times New Roman" w:hAnsi="Times New Roman" w:cs="Times New Roman"/>
                <w:bCs/>
                <w:sz w:val="24"/>
                <w:szCs w:val="24"/>
                <w:lang w:val="kk-KZ"/>
              </w:rPr>
            </w:pPr>
            <w:r>
              <w:rPr>
                <w:rFonts w:ascii="Times New Roman" w:hAnsi="Times New Roman" w:cs="Times New Roman"/>
                <w:bCs/>
                <w:sz w:val="24"/>
                <w:szCs w:val="24"/>
                <w:lang w:val="kk-KZ"/>
              </w:rPr>
              <w:t>р</w:t>
            </w:r>
            <w:r w:rsidR="007D42F6" w:rsidRPr="00F45CD6">
              <w:rPr>
                <w:rFonts w:ascii="Times New Roman" w:hAnsi="Times New Roman" w:cs="Times New Roman"/>
                <w:bCs/>
                <w:sz w:val="24"/>
                <w:szCs w:val="24"/>
                <w:lang w:val="kk-KZ"/>
              </w:rPr>
              <w:t>/с</w:t>
            </w:r>
            <w:r w:rsidR="006476B7" w:rsidRPr="00F45CD6">
              <w:rPr>
                <w:rFonts w:ascii="Times New Roman" w:hAnsi="Times New Roman" w:cs="Times New Roman"/>
                <w:bCs/>
                <w:sz w:val="24"/>
                <w:szCs w:val="24"/>
              </w:rPr>
              <w:t xml:space="preserve"> №</w:t>
            </w:r>
          </w:p>
          <w:p w14:paraId="54B2BA26" w14:textId="77777777" w:rsidR="006476B7" w:rsidRPr="00F45CD6" w:rsidRDefault="006476B7" w:rsidP="006C03A8">
            <w:pPr>
              <w:ind w:firstLine="0"/>
              <w:jc w:val="center"/>
              <w:rPr>
                <w:rFonts w:ascii="Times New Roman" w:hAnsi="Times New Roman" w:cs="Times New Roman"/>
                <w:bCs/>
                <w:sz w:val="24"/>
                <w:szCs w:val="24"/>
                <w:lang w:val="kk-KZ"/>
              </w:rPr>
            </w:pPr>
          </w:p>
        </w:tc>
        <w:tc>
          <w:tcPr>
            <w:tcW w:w="1701" w:type="dxa"/>
          </w:tcPr>
          <w:p w14:paraId="679C3219" w14:textId="28B321D0" w:rsidR="006476B7" w:rsidRPr="00F45CD6" w:rsidRDefault="007D42F6" w:rsidP="006C03A8">
            <w:pPr>
              <w:ind w:firstLine="0"/>
              <w:jc w:val="center"/>
              <w:rPr>
                <w:rFonts w:ascii="Times New Roman" w:hAnsi="Times New Roman" w:cs="Times New Roman"/>
                <w:bCs/>
                <w:sz w:val="24"/>
                <w:szCs w:val="24"/>
                <w:lang w:val="kk-KZ"/>
              </w:rPr>
            </w:pPr>
            <w:r w:rsidRPr="00F45CD6">
              <w:rPr>
                <w:rFonts w:ascii="Times New Roman" w:hAnsi="Times New Roman" w:cs="Times New Roman"/>
                <w:bCs/>
                <w:sz w:val="24"/>
                <w:szCs w:val="24"/>
                <w:lang w:val="kk-KZ"/>
              </w:rPr>
              <w:t>Құқықтың актінің құрылымдық элементі</w:t>
            </w:r>
          </w:p>
        </w:tc>
        <w:tc>
          <w:tcPr>
            <w:tcW w:w="5103" w:type="dxa"/>
          </w:tcPr>
          <w:p w14:paraId="6E3AD14E" w14:textId="5F124F56" w:rsidR="006476B7" w:rsidRPr="00F45CD6" w:rsidRDefault="007D42F6" w:rsidP="006C03A8">
            <w:pPr>
              <w:tabs>
                <w:tab w:val="left" w:pos="532"/>
              </w:tabs>
              <w:ind w:firstLine="248"/>
              <w:jc w:val="center"/>
              <w:rPr>
                <w:rFonts w:ascii="Times New Roman" w:hAnsi="Times New Roman" w:cs="Times New Roman"/>
                <w:bCs/>
                <w:sz w:val="24"/>
                <w:szCs w:val="24"/>
              </w:rPr>
            </w:pPr>
            <w:r w:rsidRPr="00F45CD6">
              <w:rPr>
                <w:rFonts w:ascii="Times New Roman" w:hAnsi="Times New Roman" w:cs="Times New Roman"/>
                <w:bCs/>
                <w:sz w:val="24"/>
                <w:szCs w:val="24"/>
                <w:lang w:val="kk-KZ"/>
              </w:rPr>
              <w:t>Қолданыстағы</w:t>
            </w:r>
            <w:r w:rsidR="006476B7" w:rsidRPr="00F45CD6">
              <w:rPr>
                <w:rFonts w:ascii="Times New Roman" w:hAnsi="Times New Roman" w:cs="Times New Roman"/>
                <w:bCs/>
                <w:sz w:val="24"/>
                <w:szCs w:val="24"/>
              </w:rPr>
              <w:t xml:space="preserve"> редакция</w:t>
            </w:r>
          </w:p>
        </w:tc>
        <w:tc>
          <w:tcPr>
            <w:tcW w:w="5245" w:type="dxa"/>
          </w:tcPr>
          <w:p w14:paraId="617C9093" w14:textId="0C68C5C9" w:rsidR="006476B7" w:rsidRPr="00F45CD6" w:rsidRDefault="007D42F6" w:rsidP="006C03A8">
            <w:pPr>
              <w:ind w:firstLine="176"/>
              <w:jc w:val="center"/>
              <w:rPr>
                <w:rFonts w:ascii="Times New Roman" w:hAnsi="Times New Roman" w:cs="Times New Roman"/>
                <w:bCs/>
                <w:sz w:val="24"/>
                <w:szCs w:val="24"/>
              </w:rPr>
            </w:pPr>
            <w:r w:rsidRPr="00F45CD6">
              <w:rPr>
                <w:rFonts w:ascii="Times New Roman" w:hAnsi="Times New Roman" w:cs="Times New Roman"/>
                <w:bCs/>
                <w:sz w:val="24"/>
                <w:szCs w:val="24"/>
                <w:lang w:val="kk-KZ"/>
              </w:rPr>
              <w:t>Ұсынылатын</w:t>
            </w:r>
            <w:r w:rsidR="006476B7" w:rsidRPr="00F45CD6">
              <w:rPr>
                <w:rFonts w:ascii="Times New Roman" w:hAnsi="Times New Roman" w:cs="Times New Roman"/>
                <w:bCs/>
                <w:sz w:val="24"/>
                <w:szCs w:val="24"/>
              </w:rPr>
              <w:t xml:space="preserve"> редакция</w:t>
            </w:r>
          </w:p>
        </w:tc>
        <w:tc>
          <w:tcPr>
            <w:tcW w:w="3260" w:type="dxa"/>
          </w:tcPr>
          <w:p w14:paraId="31E0B908" w14:textId="665670B3" w:rsidR="007D42F6" w:rsidRPr="00F45CD6" w:rsidRDefault="007D42F6" w:rsidP="00740863">
            <w:pPr>
              <w:ind w:firstLine="0"/>
              <w:jc w:val="center"/>
              <w:rPr>
                <w:rFonts w:ascii="Times New Roman" w:hAnsi="Times New Roman" w:cs="Times New Roman"/>
                <w:bCs/>
                <w:sz w:val="24"/>
                <w:szCs w:val="24"/>
                <w:lang w:val="kk-KZ"/>
              </w:rPr>
            </w:pPr>
            <w:r w:rsidRPr="00F45CD6">
              <w:rPr>
                <w:rFonts w:ascii="Times New Roman" w:hAnsi="Times New Roman" w:cs="Times New Roman"/>
                <w:bCs/>
                <w:sz w:val="24"/>
                <w:szCs w:val="24"/>
                <w:lang w:val="kk-KZ"/>
              </w:rPr>
              <w:t>Негіздеме:</w:t>
            </w:r>
          </w:p>
          <w:p w14:paraId="40943777" w14:textId="415018A5" w:rsidR="007D42F6" w:rsidRPr="00F45CD6" w:rsidRDefault="00740863" w:rsidP="00740863">
            <w:pPr>
              <w:ind w:firstLine="0"/>
              <w:rPr>
                <w:rFonts w:ascii="Times New Roman" w:hAnsi="Times New Roman" w:cs="Times New Roman"/>
                <w:bCs/>
                <w:sz w:val="24"/>
                <w:szCs w:val="24"/>
                <w:lang w:val="kk-KZ"/>
              </w:rPr>
            </w:pPr>
            <w:r w:rsidRPr="00F45CD6">
              <w:rPr>
                <w:rFonts w:ascii="Times New Roman" w:hAnsi="Times New Roman" w:cs="Times New Roman"/>
                <w:bCs/>
                <w:sz w:val="24"/>
                <w:szCs w:val="24"/>
                <w:lang w:val="kk-KZ"/>
              </w:rPr>
              <w:t>1.</w:t>
            </w:r>
            <w:r w:rsidR="007D42F6" w:rsidRPr="00F45CD6">
              <w:rPr>
                <w:rFonts w:ascii="Times New Roman" w:hAnsi="Times New Roman" w:cs="Times New Roman"/>
                <w:bCs/>
                <w:sz w:val="24"/>
                <w:szCs w:val="24"/>
                <w:lang w:val="kk-KZ"/>
              </w:rPr>
              <w:t>Түзетудің мәні;</w:t>
            </w:r>
          </w:p>
          <w:p w14:paraId="74813F8D" w14:textId="3ECCE7D4" w:rsidR="007D42F6" w:rsidRPr="00F45CD6" w:rsidRDefault="00740863" w:rsidP="00740863">
            <w:pPr>
              <w:ind w:firstLine="0"/>
              <w:rPr>
                <w:rFonts w:ascii="Times New Roman" w:hAnsi="Times New Roman" w:cs="Times New Roman"/>
                <w:bCs/>
                <w:sz w:val="24"/>
                <w:szCs w:val="24"/>
                <w:lang w:val="kk-KZ"/>
              </w:rPr>
            </w:pPr>
            <w:r w:rsidRPr="00F45CD6">
              <w:rPr>
                <w:rFonts w:ascii="Times New Roman" w:hAnsi="Times New Roman" w:cs="Times New Roman"/>
                <w:bCs/>
                <w:sz w:val="24"/>
                <w:szCs w:val="24"/>
                <w:lang w:val="kk-KZ"/>
              </w:rPr>
              <w:t>2.</w:t>
            </w:r>
            <w:r w:rsidR="007D42F6" w:rsidRPr="00F45CD6">
              <w:rPr>
                <w:rFonts w:ascii="Times New Roman" w:hAnsi="Times New Roman" w:cs="Times New Roman"/>
                <w:bCs/>
                <w:sz w:val="24"/>
                <w:szCs w:val="24"/>
                <w:lang w:val="kk-KZ"/>
              </w:rPr>
              <w:t>Енгізілетін әрбір түзетудің дәлелді негіздемесі;</w:t>
            </w:r>
          </w:p>
          <w:p w14:paraId="02C33F55" w14:textId="6E620C48" w:rsidR="00967E4A" w:rsidRPr="00F45CD6" w:rsidRDefault="00740863" w:rsidP="00F45CD6">
            <w:pPr>
              <w:ind w:firstLine="0"/>
              <w:rPr>
                <w:rFonts w:ascii="Times New Roman" w:hAnsi="Times New Roman" w:cs="Times New Roman"/>
                <w:bCs/>
                <w:sz w:val="24"/>
                <w:szCs w:val="24"/>
                <w:lang w:val="kk-KZ"/>
              </w:rPr>
            </w:pPr>
            <w:r w:rsidRPr="00F45CD6">
              <w:rPr>
                <w:rFonts w:ascii="Times New Roman" w:hAnsi="Times New Roman" w:cs="Times New Roman"/>
                <w:bCs/>
                <w:sz w:val="24"/>
                <w:szCs w:val="24"/>
                <w:lang w:val="kk-KZ"/>
              </w:rPr>
              <w:t>3.</w:t>
            </w:r>
            <w:r w:rsidR="007D42F6" w:rsidRPr="00F45CD6">
              <w:rPr>
                <w:rFonts w:ascii="Times New Roman" w:hAnsi="Times New Roman" w:cs="Times New Roman"/>
                <w:bCs/>
                <w:sz w:val="24"/>
                <w:szCs w:val="24"/>
                <w:lang w:val="kk-KZ"/>
              </w:rPr>
              <w:t xml:space="preserve">Тиісті құқықтық актіге сілтеме, </w:t>
            </w:r>
            <w:r w:rsidRPr="00F45CD6">
              <w:rPr>
                <w:rFonts w:ascii="Times New Roman" w:hAnsi="Times New Roman" w:cs="Times New Roman"/>
                <w:bCs/>
                <w:sz w:val="24"/>
                <w:szCs w:val="24"/>
                <w:lang w:val="kk-KZ"/>
              </w:rPr>
              <w:t>тапсырмалардың (бар болса) нөмірі, күні.</w:t>
            </w:r>
          </w:p>
        </w:tc>
      </w:tr>
      <w:tr w:rsidR="00EB4A35" w:rsidRPr="00877E7F" w14:paraId="717CCB5A" w14:textId="77777777" w:rsidTr="00EB4A35">
        <w:trPr>
          <w:trHeight w:val="135"/>
        </w:trPr>
        <w:tc>
          <w:tcPr>
            <w:tcW w:w="498" w:type="dxa"/>
          </w:tcPr>
          <w:p w14:paraId="3C8698F4" w14:textId="74279A55" w:rsidR="00EB4A35" w:rsidRPr="00F45CD6" w:rsidRDefault="00EB4A35" w:rsidP="00EB4A35">
            <w:pPr>
              <w:ind w:firstLine="0"/>
              <w:jc w:val="center"/>
              <w:rPr>
                <w:rFonts w:ascii="Times New Roman" w:hAnsi="Times New Roman" w:cs="Times New Roman"/>
                <w:sz w:val="24"/>
                <w:szCs w:val="24"/>
                <w:lang w:val="kk-KZ"/>
              </w:rPr>
            </w:pPr>
            <w:r w:rsidRPr="00F45CD6">
              <w:rPr>
                <w:rFonts w:ascii="Times New Roman" w:hAnsi="Times New Roman" w:cs="Times New Roman"/>
                <w:sz w:val="24"/>
                <w:szCs w:val="24"/>
                <w:lang w:val="kk-KZ"/>
              </w:rPr>
              <w:t>1</w:t>
            </w:r>
          </w:p>
        </w:tc>
        <w:tc>
          <w:tcPr>
            <w:tcW w:w="1701" w:type="dxa"/>
          </w:tcPr>
          <w:p w14:paraId="12A69F7C" w14:textId="7FF9078E" w:rsidR="00EB4A35" w:rsidRPr="00F45CD6" w:rsidRDefault="00EB4A35" w:rsidP="001B4604">
            <w:pPr>
              <w:ind w:firstLine="0"/>
              <w:jc w:val="center"/>
              <w:rPr>
                <w:rFonts w:ascii="Times New Roman" w:hAnsi="Times New Roman" w:cs="Times New Roman"/>
                <w:sz w:val="24"/>
                <w:szCs w:val="24"/>
                <w:lang w:val="kk-KZ"/>
              </w:rPr>
            </w:pPr>
            <w:r w:rsidRPr="00F45CD6">
              <w:rPr>
                <w:rFonts w:ascii="Times New Roman" w:hAnsi="Times New Roman" w:cs="Times New Roman"/>
                <w:sz w:val="24"/>
                <w:szCs w:val="24"/>
                <w:lang w:val="kk-KZ"/>
              </w:rPr>
              <w:t>тақырыбы</w:t>
            </w:r>
          </w:p>
        </w:tc>
        <w:tc>
          <w:tcPr>
            <w:tcW w:w="5103" w:type="dxa"/>
          </w:tcPr>
          <w:p w14:paraId="1D411F88" w14:textId="1879F763" w:rsidR="00EB4A35" w:rsidRPr="009168C0" w:rsidRDefault="009168C0" w:rsidP="00EB4A35">
            <w:pPr>
              <w:ind w:left="34" w:firstLine="0"/>
              <w:jc w:val="left"/>
              <w:rPr>
                <w:rFonts w:ascii="Times New Roman" w:hAnsi="Times New Roman" w:cs="Times New Roman"/>
                <w:sz w:val="24"/>
                <w:szCs w:val="24"/>
                <w:lang w:val="kk-KZ"/>
              </w:rPr>
            </w:pPr>
            <w:r w:rsidRPr="009168C0">
              <w:rPr>
                <w:rFonts w:ascii="Times New Roman" w:hAnsi="Times New Roman" w:cs="Times New Roman"/>
                <w:sz w:val="24"/>
                <w:szCs w:val="24"/>
                <w:lang w:val="kk-KZ"/>
              </w:rPr>
              <w:t>Қостанай ауданында тұрғын үй көмегін көрсетудің мөлшері мен қағидаларын бекіту туралы</w:t>
            </w:r>
          </w:p>
        </w:tc>
        <w:tc>
          <w:tcPr>
            <w:tcW w:w="5245" w:type="dxa"/>
          </w:tcPr>
          <w:p w14:paraId="666362D2" w14:textId="17F2DD0E" w:rsidR="00EB4A35" w:rsidRPr="009168C0" w:rsidRDefault="009168C0" w:rsidP="007F015E">
            <w:pPr>
              <w:ind w:firstLine="0"/>
              <w:rPr>
                <w:rFonts w:ascii="Times New Roman" w:hAnsi="Times New Roman" w:cs="Times New Roman"/>
                <w:b/>
                <w:bCs/>
                <w:sz w:val="24"/>
                <w:szCs w:val="24"/>
                <w:lang w:val="kk-KZ"/>
              </w:rPr>
            </w:pPr>
            <w:r w:rsidRPr="009168C0">
              <w:rPr>
                <w:rFonts w:ascii="Times New Roman" w:hAnsi="Times New Roman" w:cs="Times New Roman"/>
                <w:sz w:val="24"/>
                <w:szCs w:val="24"/>
                <w:lang w:val="kk-KZ"/>
              </w:rPr>
              <w:t>Қостанай ауданында тұрғын үй көмегін көрсетудің мөлшері мен қағидаларын айқындау туралы</w:t>
            </w:r>
          </w:p>
        </w:tc>
        <w:tc>
          <w:tcPr>
            <w:tcW w:w="3260" w:type="dxa"/>
            <w:vMerge w:val="restart"/>
          </w:tcPr>
          <w:p w14:paraId="0DD2F7E5" w14:textId="16DE9D92" w:rsidR="00EB4A35" w:rsidRPr="00F45CD6" w:rsidRDefault="00BA3FE5" w:rsidP="00EB4A35">
            <w:pPr>
              <w:ind w:firstLine="0"/>
              <w:jc w:val="left"/>
              <w:rPr>
                <w:rFonts w:ascii="Times New Roman" w:hAnsi="Times New Roman" w:cs="Times New Roman"/>
                <w:b/>
                <w:bCs/>
                <w:sz w:val="24"/>
                <w:szCs w:val="24"/>
                <w:lang w:val="kk-KZ"/>
              </w:rPr>
            </w:pPr>
            <w:r w:rsidRPr="00F45CD6">
              <w:rPr>
                <w:rFonts w:ascii="Times New Roman" w:hAnsi="Times New Roman" w:cs="Times New Roman"/>
                <w:sz w:val="24"/>
                <w:szCs w:val="24"/>
                <w:lang w:val="kk-KZ"/>
              </w:rPr>
              <w:t>«Бұйрықтарға өзгерістер мен толықтырулар   енгізу туралы» Қазақстан Республикасы Өнеркәсіп және құрылыс министрінің м.а. 2025 жылғы 28 шілдедегі  № 279 бұйрығына «Тұрғын үй көмегін көрсету қағидаларын бекіту туралы» Қазақстан Республикасы Индустрия және құрылыс министрінің 2023 жылғы 8 желтоқсандағы № 117 бұйрығымен бекітілген</w:t>
            </w:r>
            <w:r w:rsidR="009541B0">
              <w:rPr>
                <w:rFonts w:ascii="Times New Roman" w:hAnsi="Times New Roman" w:cs="Times New Roman"/>
                <w:sz w:val="24"/>
                <w:szCs w:val="24"/>
                <w:lang w:val="kk-KZ"/>
              </w:rPr>
              <w:t>.</w:t>
            </w:r>
          </w:p>
        </w:tc>
      </w:tr>
      <w:tr w:rsidR="00EB4A35" w:rsidRPr="00877E7F" w14:paraId="22919A65" w14:textId="77777777" w:rsidTr="00EB4A35">
        <w:trPr>
          <w:trHeight w:val="135"/>
        </w:trPr>
        <w:tc>
          <w:tcPr>
            <w:tcW w:w="498" w:type="dxa"/>
          </w:tcPr>
          <w:p w14:paraId="35701FBE" w14:textId="2E58ABDC" w:rsidR="00EB4A35" w:rsidRPr="002762C1" w:rsidRDefault="00EB4A35" w:rsidP="00EB4A35">
            <w:pPr>
              <w:ind w:firstLine="0"/>
              <w:jc w:val="center"/>
              <w:rPr>
                <w:rFonts w:ascii="Times New Roman" w:hAnsi="Times New Roman" w:cs="Times New Roman"/>
                <w:sz w:val="24"/>
                <w:szCs w:val="24"/>
                <w:lang w:val="kk-KZ"/>
              </w:rPr>
            </w:pPr>
            <w:r w:rsidRPr="002762C1">
              <w:rPr>
                <w:rFonts w:ascii="Times New Roman" w:hAnsi="Times New Roman" w:cs="Times New Roman"/>
                <w:sz w:val="24"/>
                <w:szCs w:val="24"/>
                <w:lang w:val="kk-KZ"/>
              </w:rPr>
              <w:t>2</w:t>
            </w:r>
          </w:p>
        </w:tc>
        <w:tc>
          <w:tcPr>
            <w:tcW w:w="1701" w:type="dxa"/>
          </w:tcPr>
          <w:p w14:paraId="297E7E30" w14:textId="15678051" w:rsidR="00EB4A35" w:rsidRPr="002762C1" w:rsidRDefault="009541B0" w:rsidP="001B4604">
            <w:pPr>
              <w:ind w:firstLine="0"/>
              <w:jc w:val="center"/>
              <w:rPr>
                <w:rFonts w:ascii="Times New Roman" w:hAnsi="Times New Roman" w:cs="Times New Roman"/>
                <w:sz w:val="24"/>
                <w:szCs w:val="24"/>
                <w:lang w:val="kk-KZ"/>
              </w:rPr>
            </w:pPr>
            <w:r>
              <w:rPr>
                <w:rFonts w:ascii="Times New Roman" w:hAnsi="Times New Roman" w:cs="Times New Roman"/>
                <w:sz w:val="24"/>
                <w:szCs w:val="24"/>
                <w:lang w:val="kk-KZ"/>
              </w:rPr>
              <w:t>қосымша</w:t>
            </w:r>
          </w:p>
        </w:tc>
        <w:tc>
          <w:tcPr>
            <w:tcW w:w="5103" w:type="dxa"/>
          </w:tcPr>
          <w:p w14:paraId="53562A4F" w14:textId="77777777" w:rsidR="00130F6B" w:rsidRPr="002762C1" w:rsidRDefault="00130F6B" w:rsidP="009168C0">
            <w:pPr>
              <w:ind w:firstLine="0"/>
              <w:jc w:val="left"/>
              <w:rPr>
                <w:rFonts w:hAnsi="Symbol"/>
                <w:sz w:val="24"/>
                <w:szCs w:val="24"/>
                <w:lang w:val="kk-KZ"/>
              </w:rPr>
            </w:pPr>
            <w:r w:rsidRPr="002762C1">
              <w:rPr>
                <w:rFonts w:ascii="Times New Roman" w:eastAsia="Times New Roman" w:hAnsi="Times New Roman" w:cs="Times New Roman"/>
                <w:sz w:val="24"/>
                <w:szCs w:val="24"/>
                <w:lang w:val="kk-KZ" w:eastAsia="ru-RU"/>
              </w:rPr>
              <w:t>Тұрғын үй көмегі жергілікті бюджет қаражаты есебінен аз қамтылған отбасыларға (азаматтарға) (бұдан әрі – көрсетілетін қызметті алушы), Қазақстан Республикасының аумағында жалғыз тұрғын үйі болып табылатын меншік құқығындағы тұрғын үйде тұрақты тіркелген және Қостанай ауданында тұрақты тұратын адамдарға, сондай-ақ мемлекеттік тұрғын үй қорынан берілген тұрғын үйді және жергілікті атқарушы органның жеке тұрғын үй қорынан жалға алған тұрғын үйді жалдаушыларға (қосымша жалдаушыларға) мынадай шығыстарды өтеу үшін беріледі:кондо</w:t>
            </w:r>
            <w:r w:rsidRPr="002762C1">
              <w:rPr>
                <w:rFonts w:ascii="Times New Roman" w:hAnsi="Times New Roman" w:cs="Times New Roman"/>
                <w:sz w:val="24"/>
                <w:szCs w:val="24"/>
                <w:lang w:val="kk-KZ"/>
              </w:rPr>
              <w:t xml:space="preserve">кондоминиум </w:t>
            </w:r>
            <w:r w:rsidRPr="002762C1">
              <w:rPr>
                <w:rFonts w:ascii="Times New Roman" w:eastAsia="Times New Roman" w:hAnsi="Times New Roman" w:cs="Times New Roman"/>
                <w:sz w:val="24"/>
                <w:szCs w:val="24"/>
                <w:lang w:val="kk-KZ" w:eastAsia="ru-RU"/>
              </w:rPr>
              <w:t xml:space="preserve">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шығыстарды;коммуналдық қызметтерді және телекоммуникациялар желісіне қосылған телефон үшін абоненттік төлемнің ұлғаюы </w:t>
            </w:r>
            <w:r w:rsidRPr="002762C1">
              <w:rPr>
                <w:rFonts w:ascii="Times New Roman" w:eastAsia="Times New Roman" w:hAnsi="Times New Roman" w:cs="Times New Roman"/>
                <w:sz w:val="24"/>
                <w:szCs w:val="24"/>
                <w:lang w:val="kk-KZ" w:eastAsia="ru-RU"/>
              </w:rPr>
              <w:lastRenderedPageBreak/>
              <w:t>бөлігіндегі байланыс қызметтерін тұтынуға байланысты шығыстарды;мемлекеттік тұрғын үй қорынан берілген тұрғын үйді және жергілікті атқарушы органның жеке тұрғын үй қорынан жалға алған тұрғын үйді пайдаланғаны үшін төленетін шығыстарды.Тұрғын үй көмегін есептеу кезінде көрсетілетін қызметті алушының есепке алынатын шығыстары жоғарыда көрсетілген бағыттардың әрқайсысы бойынша жұмсалған шығыстардың жиынтық сомасы ретінде айқындалады.</w:t>
            </w:r>
            <w:r w:rsidRPr="002762C1">
              <w:rPr>
                <w:rFonts w:hAnsi="Symbol"/>
                <w:sz w:val="24"/>
                <w:szCs w:val="24"/>
                <w:lang w:val="kk-KZ"/>
              </w:rPr>
              <w:t xml:space="preserve"> </w:t>
            </w:r>
          </w:p>
          <w:p w14:paraId="12B286BC" w14:textId="2BA2050C" w:rsidR="00130F6B" w:rsidRPr="002762C1" w:rsidRDefault="00130F6B" w:rsidP="009168C0">
            <w:pPr>
              <w:ind w:firstLine="0"/>
              <w:jc w:val="left"/>
              <w:rPr>
                <w:rFonts w:ascii="Times New Roman" w:eastAsia="Times New Roman" w:hAnsi="Times New Roman" w:cs="Times New Roman"/>
                <w:sz w:val="24"/>
                <w:szCs w:val="24"/>
                <w:lang w:val="kk-KZ" w:eastAsia="ru-RU"/>
              </w:rPr>
            </w:pPr>
            <w:r w:rsidRPr="002762C1">
              <w:rPr>
                <w:rFonts w:ascii="Times New Roman" w:eastAsia="Times New Roman" w:hAnsi="Symbol" w:cs="Times New Roman"/>
                <w:sz w:val="24"/>
                <w:szCs w:val="24"/>
                <w:lang w:val="kk-KZ" w:eastAsia="ru-RU"/>
              </w:rPr>
              <w:t>2</w:t>
            </w:r>
            <w:r w:rsidRPr="002762C1">
              <w:rPr>
                <w:rFonts w:ascii="Times New Roman" w:eastAsia="Times New Roman" w:hAnsi="Times New Roman" w:cs="Times New Roman"/>
                <w:sz w:val="24"/>
                <w:szCs w:val="24"/>
                <w:lang w:val="kk-KZ" w:eastAsia="ru-RU"/>
              </w:rPr>
              <w:t xml:space="preserve"> Тұрғын үй көмегін тағайындауды Қостанай ауданы әкімдігінің «Жұмыспен қамту және әлеуметтік бағдарламалар бөлімі» мемлекеттік мекемесі (бұдан әрі – көрсетілетін қызметті беруші) жүзеге асырады.</w:t>
            </w:r>
          </w:p>
          <w:p w14:paraId="61C84F4A" w14:textId="44322A61" w:rsidR="00130F6B" w:rsidRPr="002762C1" w:rsidRDefault="00130F6B" w:rsidP="009168C0">
            <w:pPr>
              <w:ind w:firstLine="0"/>
              <w:jc w:val="left"/>
              <w:rPr>
                <w:rFonts w:ascii="Times New Roman" w:eastAsia="Times New Roman" w:hAnsi="Times New Roman" w:cs="Times New Roman"/>
                <w:sz w:val="24"/>
                <w:szCs w:val="24"/>
                <w:lang w:val="kk-KZ" w:eastAsia="ru-RU"/>
              </w:rPr>
            </w:pPr>
            <w:r w:rsidRPr="002762C1">
              <w:rPr>
                <w:rFonts w:ascii="Times New Roman" w:eastAsia="Times New Roman" w:hAnsi="Symbol" w:cs="Times New Roman"/>
                <w:sz w:val="24"/>
                <w:szCs w:val="24"/>
                <w:lang w:val="kk-KZ" w:eastAsia="ru-RU"/>
              </w:rPr>
              <w:t>3.</w:t>
            </w:r>
            <w:r w:rsidRPr="002762C1">
              <w:rPr>
                <w:rFonts w:ascii="Times New Roman" w:eastAsia="Times New Roman" w:hAnsi="Times New Roman" w:cs="Times New Roman"/>
                <w:sz w:val="24"/>
                <w:szCs w:val="24"/>
                <w:lang w:val="kk-KZ" w:eastAsia="ru-RU"/>
              </w:rPr>
              <w:t xml:space="preserve"> Көрсетілетін қызметті алушының жиынтық табысын тұрғын үй көмегін тағайындауға өтініш берілген тоқсанның алдындағы тоқсан үшін көрсетілетін қызметті беруші Қазақстан Республикасы Өнеркәсіп және құрылыс министрінің 2023 жылғы 8 желтоқсандағы № 117 «Тұрғын үй көмегін көрсету қағидаларын бекіту туралы» бұйрығымен (Нормативтік құқықтық актілерді мемлекеттік тіркеу тізілімінде № 33763 болып тіркелген) (бұдан әрі – Қағидалар) айқындалған тәртіппен есептейді.</w:t>
            </w:r>
          </w:p>
          <w:p w14:paraId="7433762F" w14:textId="77777777" w:rsidR="00AA6A97" w:rsidRPr="002762C1" w:rsidRDefault="00AA6A97" w:rsidP="009168C0">
            <w:pPr>
              <w:ind w:firstLine="0"/>
              <w:jc w:val="left"/>
              <w:rPr>
                <w:sz w:val="24"/>
                <w:szCs w:val="24"/>
                <w:lang w:val="kk-KZ"/>
              </w:rPr>
            </w:pPr>
            <w:r w:rsidRPr="002762C1">
              <w:rPr>
                <w:rFonts w:ascii="Times New Roman" w:eastAsia="Times New Roman" w:hAnsi="Times New Roman" w:cs="Times New Roman"/>
                <w:sz w:val="24"/>
                <w:szCs w:val="24"/>
                <w:lang w:val="kk-KZ" w:eastAsia="ru-RU"/>
              </w:rPr>
              <w:t>4.</w:t>
            </w:r>
            <w:r w:rsidR="00130F6B" w:rsidRPr="002762C1">
              <w:rPr>
                <w:rFonts w:ascii="Times New Roman" w:eastAsia="Times New Roman" w:hAnsi="Times New Roman" w:cs="Times New Roman"/>
                <w:sz w:val="24"/>
                <w:szCs w:val="24"/>
                <w:lang w:val="kk-KZ" w:eastAsia="ru-RU"/>
              </w:rPr>
              <w:t xml:space="preserve">Тұрғын үй көмегінің мөлшері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коммуналдық қызметтерді тұтынуға және телекоммуникациялар желісіне </w:t>
            </w:r>
            <w:r w:rsidR="00130F6B" w:rsidRPr="002762C1">
              <w:rPr>
                <w:rFonts w:ascii="Times New Roman" w:eastAsia="Times New Roman" w:hAnsi="Times New Roman" w:cs="Times New Roman"/>
                <w:sz w:val="24"/>
                <w:szCs w:val="24"/>
                <w:lang w:val="kk-KZ" w:eastAsia="ru-RU"/>
              </w:rPr>
              <w:lastRenderedPageBreak/>
              <w:t>қосылған телефон үшін абоненттік төлемнің ұлғаюы бөлігіндегі байланыс қызметтеріне, мемлекеттік тұрғын үй қорынан берілген тұрғын үйді және жергілікті атқарушы органның жеке тұрғын үй қорынан жалға алынған тұрғын үйді пайдалануға жұмсалатын шығыстар сомасы мен көрсетілетін қызметті алушының осы мақсаттарға жұмсайтын шығыстарының шекті жол берілетін деңгейі арасындағы айырма ретінде айқындалады.</w:t>
            </w:r>
            <w:r w:rsidRPr="002762C1">
              <w:rPr>
                <w:rFonts w:ascii="Times New Roman" w:hAnsi="Times New Roman" w:cs="Times New Roman"/>
                <w:sz w:val="24"/>
                <w:szCs w:val="24"/>
                <w:lang w:val="kk-KZ" w:eastAsia="ru-RU"/>
              </w:rPr>
              <w:t>Көрсетілетін қызметті алушының жиынтық кірісіне шығыстарының шекті жол берілетін деңгейі бес (5) пайыз мөлшерінде айқындалды</w:t>
            </w:r>
            <w:r w:rsidR="00130F6B" w:rsidRPr="002762C1">
              <w:rPr>
                <w:rFonts w:ascii="Times New Roman" w:eastAsia="Times New Roman" w:hAnsi="Times New Roman" w:cs="Times New Roman"/>
                <w:sz w:val="24"/>
                <w:szCs w:val="24"/>
                <w:lang w:val="kk-KZ" w:eastAsia="ru-RU"/>
              </w:rPr>
              <w:t>.</w:t>
            </w:r>
            <w:r w:rsidRPr="002762C1">
              <w:rPr>
                <w:sz w:val="24"/>
                <w:szCs w:val="24"/>
                <w:lang w:val="kk-KZ"/>
              </w:rPr>
              <w:t xml:space="preserve"> </w:t>
            </w:r>
          </w:p>
          <w:p w14:paraId="3B06F3AF" w14:textId="7549E920" w:rsidR="00130F6B" w:rsidRPr="002762C1" w:rsidRDefault="00AA6A97" w:rsidP="009168C0">
            <w:pPr>
              <w:ind w:firstLine="0"/>
              <w:jc w:val="left"/>
              <w:rPr>
                <w:rFonts w:ascii="Times New Roman" w:hAnsi="Times New Roman" w:cs="Times New Roman"/>
                <w:sz w:val="24"/>
                <w:szCs w:val="24"/>
                <w:lang w:val="kk-KZ"/>
              </w:rPr>
            </w:pPr>
            <w:r w:rsidRPr="002762C1">
              <w:rPr>
                <w:rFonts w:ascii="Times New Roman" w:hAnsi="Times New Roman" w:cs="Times New Roman"/>
                <w:sz w:val="24"/>
                <w:szCs w:val="24"/>
                <w:lang w:val="kk-KZ"/>
              </w:rPr>
              <w:t>5.Әлеуметтік қорғалатын азаматтарға телекоммуникация қызметтерін көрсету үшін абоненттік төлем тарифтерінің өсуіне байланысты өтемақы төлеу Қазақстан Республикасы Цифрлық даму, инновациялар және аэроғарыш өнеркәсібі министрінің 2023 жылғы 28 шілдедегі № 295/НҚ «Әлеуметтік қорғалатын азаматтарға телекоммуникация қызметтерін көрсету үшін абоненттік төлем тарифтерінің өсуіне өтемақы мөлшерін айқындау және өтеу қағидаларын бекіту туралы» бұйрығына (Нормативтік құқықтық актілерді мемлекеттік тіркеу тізілімінде № 33200 болып тіркелген) сәйкес жүзеге асырылады.</w:t>
            </w:r>
          </w:p>
          <w:p w14:paraId="17F881C7" w14:textId="238AC6C8" w:rsidR="00AA6A97" w:rsidRPr="002762C1" w:rsidRDefault="00AA6A97" w:rsidP="009168C0">
            <w:pPr>
              <w:pStyle w:val="isselectedend"/>
              <w:spacing w:before="0" w:beforeAutospacing="0" w:after="0" w:afterAutospacing="0"/>
              <w:rPr>
                <w:lang w:val="kk-KZ"/>
              </w:rPr>
            </w:pPr>
            <w:r w:rsidRPr="002762C1">
              <w:rPr>
                <w:lang w:val="kk-KZ"/>
              </w:rPr>
              <w:t xml:space="preserve">6. Көрсетілетін қызметті алушы (немесе сенімхатқа, заңнамаға, сот шешіміне не әкімшілік актіге негізделген өкілеттігі бар оның өкілі) Қағидаларға сәйкес тұрғын үй көмегін тағайындау үшін тоқсанына бір рет «Азаматтарға арналған үкімет» мемлекеттік </w:t>
            </w:r>
            <w:r w:rsidRPr="002762C1">
              <w:rPr>
                <w:lang w:val="kk-KZ"/>
              </w:rPr>
              <w:lastRenderedPageBreak/>
              <w:t>корпорациясы» коммерциялық емес акционерлік қоғамына (бұдан әрі – Мемлекеттік корпорация) немесе «электрондық үкіметтің» веб-порталына жүгінеді.«Тұрғын үй көмегін тағайындау» мемлекеттік қызметін көрсетуге қойылатын негізгі талаптардың тізбесі Қағидалардың 2-қосым</w:t>
            </w:r>
            <w:r w:rsidR="009168C0">
              <w:rPr>
                <w:lang w:val="kk-KZ"/>
              </w:rPr>
              <w:t>ш</w:t>
            </w:r>
            <w:r w:rsidRPr="002762C1">
              <w:rPr>
                <w:lang w:val="kk-KZ"/>
              </w:rPr>
              <w:t>асында көзделген.</w:t>
            </w:r>
          </w:p>
          <w:p w14:paraId="0BD80AD9" w14:textId="339768D7" w:rsidR="00AA6A97" w:rsidRPr="002762C1" w:rsidRDefault="00AA6A97" w:rsidP="009168C0">
            <w:pPr>
              <w:ind w:firstLine="0"/>
              <w:jc w:val="left"/>
              <w:rPr>
                <w:rFonts w:ascii="Times New Roman" w:eastAsia="Times New Roman" w:hAnsi="Times New Roman" w:cs="Times New Roman"/>
                <w:sz w:val="24"/>
                <w:szCs w:val="24"/>
                <w:lang w:val="kk-KZ" w:eastAsia="ru-RU"/>
              </w:rPr>
            </w:pPr>
            <w:r w:rsidRPr="002762C1">
              <w:rPr>
                <w:rFonts w:ascii="Times New Roman" w:eastAsia="Times New Roman" w:hAnsi="Times New Roman" w:cs="Times New Roman"/>
                <w:sz w:val="24"/>
                <w:szCs w:val="24"/>
                <w:lang w:val="kk-KZ" w:eastAsia="ru-RU"/>
              </w:rPr>
              <w:t>7.</w:t>
            </w:r>
            <w:r w:rsidRPr="002762C1">
              <w:rPr>
                <w:rFonts w:ascii="Times New Roman" w:hAnsi="Times New Roman" w:cs="Times New Roman"/>
                <w:sz w:val="24"/>
                <w:szCs w:val="24"/>
                <w:lang w:val="kk-KZ"/>
              </w:rPr>
              <w:t xml:space="preserve"> </w:t>
            </w:r>
            <w:r w:rsidRPr="002762C1">
              <w:rPr>
                <w:rFonts w:ascii="Times New Roman" w:eastAsia="Times New Roman" w:hAnsi="Times New Roman" w:cs="Times New Roman"/>
                <w:sz w:val="24"/>
                <w:szCs w:val="24"/>
                <w:lang w:val="kk-KZ" w:eastAsia="ru-RU"/>
              </w:rPr>
              <w:t>Тұрғын үй көмегі көрсетілетін қызметті алушыларға бюджет қаражаты есебінен жеткізушілер ұсынған кондоминиум объектісін басқаруға және кондоминиум объектісінің ортақ мүлкін күтіп-ұстауға, оның ішінде шығыстар сметасына сәйкес кондоминиум объектісінің ортақ мүлкін күрделі жөндеуге арналған ай сайынғы жарналар бойынша шоттар, сондай-ақ коммуналдық қызметтерге ақы төлеу шоттары негізінде көрсетіледі.Тұрғын үй көмегінің мөлшерін көрсетілетін қызметті беруші Қағидалардың 4-1-тармағына сәйкес есептейді.</w:t>
            </w:r>
          </w:p>
          <w:p w14:paraId="7A24ED56" w14:textId="6C47CAB8" w:rsidR="00AA6A97" w:rsidRPr="002762C1" w:rsidRDefault="00AA6A97" w:rsidP="009168C0">
            <w:pPr>
              <w:ind w:firstLine="0"/>
              <w:jc w:val="left"/>
              <w:rPr>
                <w:rFonts w:ascii="Times New Roman" w:eastAsia="Times New Roman" w:hAnsi="Times New Roman" w:cs="Times New Roman"/>
                <w:sz w:val="24"/>
                <w:szCs w:val="24"/>
                <w:lang w:val="kk-KZ" w:eastAsia="ru-RU"/>
              </w:rPr>
            </w:pPr>
            <w:r w:rsidRPr="002762C1">
              <w:rPr>
                <w:rFonts w:ascii="Times New Roman" w:eastAsia="Times New Roman" w:hAnsi="Times New Roman" w:cs="Times New Roman"/>
                <w:sz w:val="24"/>
                <w:szCs w:val="24"/>
                <w:lang w:val="kk-KZ" w:eastAsia="ru-RU"/>
              </w:rPr>
              <w:t>8.Тұрғын үй көмегі тиісті қаржы жылына аудан бюджетінде көзделген қаражат шегінде көрсетілетін қызметті алушыларға тағайындалады.</w:t>
            </w:r>
          </w:p>
          <w:p w14:paraId="75B1F985" w14:textId="1938E1CB" w:rsidR="00AA6A97" w:rsidRPr="002762C1" w:rsidRDefault="00AA6A97" w:rsidP="009168C0">
            <w:pPr>
              <w:ind w:firstLine="0"/>
              <w:jc w:val="left"/>
              <w:rPr>
                <w:rFonts w:ascii="Times New Roman" w:eastAsia="Times New Roman" w:hAnsi="Times New Roman" w:cs="Times New Roman"/>
                <w:sz w:val="24"/>
                <w:szCs w:val="24"/>
                <w:lang w:val="kk-KZ" w:eastAsia="ru-RU"/>
              </w:rPr>
            </w:pPr>
            <w:r w:rsidRPr="002762C1">
              <w:rPr>
                <w:rFonts w:ascii="Times New Roman" w:eastAsia="Times New Roman" w:hAnsi="Times New Roman" w:cs="Times New Roman"/>
                <w:sz w:val="24"/>
                <w:szCs w:val="24"/>
                <w:lang w:val="kk-KZ" w:eastAsia="ru-RU"/>
              </w:rPr>
              <w:t>9.Тұрғын үй көмегін көрсетілетін қызметті алушыға төлеуді көрсетілетін қызметті беруші екінші деңгейдегі банктер арқылы есептелген сомаларды тұрғын үй көмегін алушылардың дербес шоттарына аудару жолымен жүзеге асырады.</w:t>
            </w:r>
          </w:p>
          <w:p w14:paraId="68EA5DDA" w14:textId="021F6D5C" w:rsidR="00AA6A97" w:rsidRPr="002762C1" w:rsidRDefault="00AA6A97" w:rsidP="009168C0">
            <w:pPr>
              <w:ind w:firstLine="0"/>
              <w:jc w:val="left"/>
              <w:rPr>
                <w:rFonts w:ascii="Times New Roman" w:eastAsia="Times New Roman" w:hAnsi="Times New Roman" w:cs="Times New Roman"/>
                <w:sz w:val="24"/>
                <w:szCs w:val="24"/>
                <w:lang w:val="kk-KZ" w:eastAsia="ru-RU"/>
              </w:rPr>
            </w:pPr>
          </w:p>
          <w:p w14:paraId="77385E04" w14:textId="487BB17E" w:rsidR="00AA6A97" w:rsidRPr="002762C1" w:rsidRDefault="00AA6A97" w:rsidP="009168C0">
            <w:pPr>
              <w:ind w:firstLine="0"/>
              <w:jc w:val="left"/>
              <w:rPr>
                <w:rFonts w:ascii="Times New Roman" w:eastAsia="Times New Roman" w:hAnsi="Times New Roman" w:cs="Times New Roman"/>
                <w:sz w:val="24"/>
                <w:szCs w:val="24"/>
                <w:lang w:val="kk-KZ" w:eastAsia="ru-RU"/>
              </w:rPr>
            </w:pPr>
          </w:p>
          <w:p w14:paraId="74BBB9D2" w14:textId="42A3C91B" w:rsidR="00EB4A35" w:rsidRPr="002762C1" w:rsidRDefault="00EB4A35" w:rsidP="009168C0">
            <w:pPr>
              <w:tabs>
                <w:tab w:val="left" w:pos="532"/>
              </w:tabs>
              <w:ind w:firstLine="0"/>
              <w:jc w:val="left"/>
              <w:rPr>
                <w:rFonts w:ascii="Times New Roman" w:hAnsi="Times New Roman" w:cs="Times New Roman"/>
                <w:sz w:val="24"/>
                <w:szCs w:val="24"/>
                <w:lang w:val="kk-KZ"/>
              </w:rPr>
            </w:pPr>
          </w:p>
        </w:tc>
        <w:tc>
          <w:tcPr>
            <w:tcW w:w="5245" w:type="dxa"/>
          </w:tcPr>
          <w:p w14:paraId="510F08DA" w14:textId="5CE7C3BE" w:rsidR="002762C1" w:rsidRDefault="002762C1" w:rsidP="002762C1">
            <w:pPr>
              <w:ind w:firstLine="0"/>
              <w:contextualSpacing/>
              <w:rPr>
                <w:rFonts w:ascii="Times New Roman" w:hAnsi="Times New Roman" w:cs="Times New Roman"/>
                <w:b/>
                <w:color w:val="000000"/>
                <w:sz w:val="24"/>
                <w:szCs w:val="24"/>
                <w:lang w:val="kk-KZ"/>
              </w:rPr>
            </w:pPr>
            <w:r w:rsidRPr="002762C1">
              <w:rPr>
                <w:rFonts w:ascii="Times New Roman" w:hAnsi="Times New Roman" w:cs="Times New Roman"/>
                <w:b/>
                <w:color w:val="000000"/>
                <w:sz w:val="24"/>
                <w:szCs w:val="24"/>
                <w:lang w:val="kk-KZ"/>
              </w:rPr>
              <w:lastRenderedPageBreak/>
              <w:t xml:space="preserve">             1-тарау. Жалпы ережелер</w:t>
            </w:r>
          </w:p>
          <w:p w14:paraId="41454E91" w14:textId="77777777" w:rsidR="00877E7F" w:rsidRPr="00506968" w:rsidRDefault="00877E7F" w:rsidP="002762C1">
            <w:pPr>
              <w:ind w:firstLine="0"/>
              <w:contextualSpacing/>
              <w:rPr>
                <w:rFonts w:ascii="Times New Roman" w:hAnsi="Times New Roman" w:cs="Times New Roman"/>
                <w:b/>
                <w:color w:val="000000"/>
                <w:sz w:val="24"/>
                <w:szCs w:val="24"/>
                <w:lang w:val="kk-KZ"/>
              </w:rPr>
            </w:pPr>
          </w:p>
          <w:p w14:paraId="48D36BC3" w14:textId="68C128EE" w:rsidR="002762C1" w:rsidRPr="002762C1" w:rsidRDefault="002762C1" w:rsidP="009168C0">
            <w:pPr>
              <w:ind w:firstLine="0"/>
              <w:rPr>
                <w:rFonts w:ascii="Times New Roman" w:hAnsi="Times New Roman" w:cs="Times New Roman"/>
                <w:color w:val="000000"/>
                <w:sz w:val="24"/>
                <w:szCs w:val="24"/>
                <w:lang w:val="kk-KZ"/>
              </w:rPr>
            </w:pPr>
            <w:r w:rsidRPr="00506968">
              <w:rPr>
                <w:rFonts w:ascii="Times New Roman" w:hAnsi="Times New Roman" w:cs="Times New Roman"/>
                <w:color w:val="000000"/>
                <w:sz w:val="24"/>
                <w:szCs w:val="24"/>
                <w:lang w:val="kk-KZ"/>
              </w:rPr>
              <w:t>1.</w:t>
            </w:r>
            <w:r w:rsidRPr="00506968">
              <w:rPr>
                <w:rFonts w:ascii="Times New Roman" w:hAnsi="Times New Roman" w:cs="Times New Roman"/>
                <w:color w:val="000000"/>
                <w:spacing w:val="2"/>
                <w:sz w:val="24"/>
                <w:szCs w:val="24"/>
                <w:shd w:val="clear" w:color="auto" w:fill="FFFFFF"/>
                <w:lang w:val="kk-KZ"/>
              </w:rPr>
              <w:t xml:space="preserve">Тұрғын үй көмегі жергілікті бюджет қаражаты есебінен жалғыз тұрғынжай немесе оның бөлектері ретінде Қазақстан Республикасының аумағында меншік құқығында тұрған тұрғынжайда </w:t>
            </w:r>
            <w:r w:rsidRPr="002762C1">
              <w:rPr>
                <w:rFonts w:ascii="Times New Roman" w:hAnsi="Times New Roman" w:cs="Times New Roman"/>
                <w:color w:val="000000"/>
                <w:spacing w:val="2"/>
                <w:sz w:val="24"/>
                <w:szCs w:val="24"/>
                <w:shd w:val="clear" w:color="auto" w:fill="FFFFFF"/>
                <w:lang w:val="kk-KZ"/>
              </w:rPr>
              <w:t xml:space="preserve">Қостанай ауданында </w:t>
            </w:r>
            <w:r w:rsidRPr="00506968">
              <w:rPr>
                <w:rFonts w:ascii="Times New Roman" w:hAnsi="Times New Roman" w:cs="Times New Roman"/>
                <w:color w:val="000000"/>
                <w:spacing w:val="2"/>
                <w:sz w:val="24"/>
                <w:szCs w:val="24"/>
                <w:shd w:val="clear" w:color="auto" w:fill="FFFFFF"/>
                <w:lang w:val="kk-KZ"/>
              </w:rPr>
              <w:t xml:space="preserve">тұрақты тіркелген және тұратын, көрсетілетін қызметті алушыларға, сондай-ақ </w:t>
            </w:r>
            <w:r w:rsidRPr="002762C1">
              <w:rPr>
                <w:rFonts w:ascii="Times New Roman" w:hAnsi="Times New Roman" w:cs="Times New Roman"/>
                <w:color w:val="000000"/>
                <w:spacing w:val="2"/>
                <w:sz w:val="24"/>
                <w:szCs w:val="24"/>
                <w:shd w:val="clear" w:color="auto" w:fill="FFFFFF"/>
                <w:lang w:val="kk-KZ"/>
              </w:rPr>
              <w:t xml:space="preserve">Қостанай ауданында тұратын </w:t>
            </w:r>
            <w:r w:rsidRPr="00506968">
              <w:rPr>
                <w:rFonts w:ascii="Times New Roman" w:hAnsi="Times New Roman" w:cs="Times New Roman"/>
                <w:color w:val="000000"/>
                <w:spacing w:val="2"/>
                <w:sz w:val="24"/>
                <w:szCs w:val="24"/>
                <w:shd w:val="clear" w:color="auto" w:fill="FFFFFF"/>
                <w:lang w:val="kk-KZ"/>
              </w:rPr>
              <w:t>мемлекеттік тұрғын үй қорынан берілген тұрғынжайды және жеке тұрғын үй қорынан</w:t>
            </w:r>
            <w:r w:rsidRPr="002762C1">
              <w:rPr>
                <w:rFonts w:ascii="Times New Roman" w:hAnsi="Times New Roman" w:cs="Times New Roman"/>
                <w:color w:val="000000"/>
                <w:spacing w:val="2"/>
                <w:sz w:val="24"/>
                <w:szCs w:val="24"/>
                <w:shd w:val="clear" w:color="auto" w:fill="FFFFFF"/>
                <w:lang w:val="kk-KZ"/>
              </w:rPr>
              <w:t xml:space="preserve">, </w:t>
            </w:r>
            <w:r w:rsidRPr="00506968">
              <w:rPr>
                <w:rFonts w:ascii="Times New Roman" w:hAnsi="Times New Roman" w:cs="Times New Roman"/>
                <w:color w:val="000000"/>
                <w:spacing w:val="2"/>
                <w:sz w:val="24"/>
                <w:szCs w:val="24"/>
                <w:shd w:val="clear" w:color="auto" w:fill="FFFFFF"/>
                <w:lang w:val="kk-KZ"/>
              </w:rPr>
              <w:t xml:space="preserve"> жергілікті атқарушы орган жалдаған тұрғынжайды жалдаушыларға (қосымша жалдаушыларға</w:t>
            </w:r>
            <w:r w:rsidRPr="002762C1">
              <w:rPr>
                <w:rFonts w:ascii="Times New Roman" w:hAnsi="Times New Roman" w:cs="Times New Roman"/>
                <w:color w:val="000000"/>
                <w:spacing w:val="2"/>
                <w:sz w:val="24"/>
                <w:szCs w:val="24"/>
                <w:shd w:val="clear" w:color="auto" w:fill="FFFFFF"/>
                <w:lang w:val="kk-KZ"/>
              </w:rPr>
              <w:t>)</w:t>
            </w:r>
            <w:r w:rsidRPr="00506968">
              <w:rPr>
                <w:rFonts w:ascii="Times New Roman" w:hAnsi="Times New Roman" w:cs="Times New Roman"/>
                <w:color w:val="000000"/>
                <w:sz w:val="24"/>
                <w:szCs w:val="24"/>
                <w:lang w:val="kk-KZ"/>
              </w:rPr>
              <w:t>:</w:t>
            </w:r>
          </w:p>
          <w:p w14:paraId="71D9F486" w14:textId="77777777" w:rsidR="002762C1" w:rsidRPr="002762C1" w:rsidRDefault="002762C1" w:rsidP="009168C0">
            <w:pPr>
              <w:pStyle w:val="a6"/>
              <w:shd w:val="clear" w:color="auto" w:fill="FFFFFF"/>
              <w:spacing w:before="0" w:beforeAutospacing="0" w:after="0" w:afterAutospacing="0" w:line="285" w:lineRule="atLeast"/>
              <w:jc w:val="both"/>
              <w:textAlignment w:val="baseline"/>
              <w:rPr>
                <w:color w:val="000000"/>
                <w:spacing w:val="2"/>
                <w:lang w:val="kk-KZ"/>
              </w:rPr>
            </w:pPr>
            <w:r w:rsidRPr="00506968">
              <w:rPr>
                <w:color w:val="000000"/>
                <w:spacing w:val="2"/>
                <w:lang w:val="kk-KZ"/>
              </w:rPr>
              <w:t>ағымдағы және жинақтау жарналарын;</w:t>
            </w:r>
          </w:p>
          <w:p w14:paraId="5186ACF8" w14:textId="77777777" w:rsidR="002762C1" w:rsidRPr="00506968" w:rsidRDefault="002762C1" w:rsidP="009168C0">
            <w:pPr>
              <w:pStyle w:val="a6"/>
              <w:shd w:val="clear" w:color="auto" w:fill="FFFFFF"/>
              <w:spacing w:before="0" w:beforeAutospacing="0" w:after="0" w:afterAutospacing="0" w:line="285" w:lineRule="atLeast"/>
              <w:jc w:val="both"/>
              <w:textAlignment w:val="baseline"/>
              <w:rPr>
                <w:color w:val="000000"/>
                <w:spacing w:val="2"/>
                <w:lang w:val="kk-KZ"/>
              </w:rPr>
            </w:pPr>
            <w:r w:rsidRPr="00506968">
              <w:rPr>
                <w:color w:val="000000"/>
                <w:spacing w:val="2"/>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36A67C56" w14:textId="3CC8E49E" w:rsidR="002762C1" w:rsidRPr="00506968" w:rsidRDefault="002762C1" w:rsidP="002762C1">
            <w:pPr>
              <w:pStyle w:val="a6"/>
              <w:shd w:val="clear" w:color="auto" w:fill="FFFFFF"/>
              <w:spacing w:before="0" w:beforeAutospacing="0" w:after="0" w:afterAutospacing="0" w:line="285" w:lineRule="atLeast"/>
              <w:jc w:val="both"/>
              <w:textAlignment w:val="baseline"/>
              <w:rPr>
                <w:color w:val="000000"/>
                <w:spacing w:val="2"/>
                <w:lang w:val="kk-KZ"/>
              </w:rPr>
            </w:pPr>
            <w:r w:rsidRPr="00506968">
              <w:rPr>
                <w:color w:val="000000"/>
                <w:spacing w:val="2"/>
                <w:lang w:val="kk-KZ"/>
              </w:rPr>
              <w:t xml:space="preserve">мемлекеттік тұрғын үй қорынан берілген тұрғынжайды және жеке тұрғын үй қорынан </w:t>
            </w:r>
            <w:r w:rsidRPr="00506968">
              <w:rPr>
                <w:color w:val="000000"/>
                <w:spacing w:val="2"/>
                <w:lang w:val="kk-KZ"/>
              </w:rPr>
              <w:lastRenderedPageBreak/>
              <w:t>жергілікті атқарушы орган жалдаған тұрғынжайды пайдаланғаны үшін шығыстарды төлеуге беріледі.</w:t>
            </w:r>
          </w:p>
          <w:p w14:paraId="2BFCCBB5" w14:textId="77777777" w:rsidR="002762C1" w:rsidRPr="002762C1" w:rsidRDefault="002762C1" w:rsidP="009168C0">
            <w:pPr>
              <w:ind w:firstLine="0"/>
              <w:rPr>
                <w:rFonts w:ascii="Times New Roman" w:hAnsi="Times New Roman" w:cs="Times New Roman"/>
                <w:color w:val="000000"/>
                <w:spacing w:val="2"/>
                <w:sz w:val="24"/>
                <w:szCs w:val="24"/>
                <w:shd w:val="clear" w:color="auto" w:fill="FFFFFF"/>
                <w:lang w:val="kk-KZ"/>
              </w:rPr>
            </w:pPr>
            <w:r w:rsidRPr="00506968">
              <w:rPr>
                <w:rFonts w:ascii="Times New Roman" w:hAnsi="Times New Roman" w:cs="Times New Roman"/>
                <w:color w:val="000000"/>
                <w:spacing w:val="2"/>
                <w:sz w:val="24"/>
                <w:szCs w:val="24"/>
                <w:shd w:val="clear" w:color="auto" w:fill="FFFFFF"/>
                <w:lang w:val="kk-KZ"/>
              </w:rPr>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1C1F97C7" w14:textId="554C0F25" w:rsidR="002762C1" w:rsidRPr="002762C1" w:rsidRDefault="002762C1" w:rsidP="009168C0">
            <w:pPr>
              <w:ind w:firstLine="0"/>
              <w:rPr>
                <w:rFonts w:ascii="Times New Roman" w:hAnsi="Times New Roman" w:cs="Times New Roman"/>
                <w:color w:val="000000"/>
                <w:sz w:val="24"/>
                <w:szCs w:val="24"/>
                <w:lang w:val="kk-KZ"/>
              </w:rPr>
            </w:pPr>
            <w:r w:rsidRPr="00506968">
              <w:rPr>
                <w:rFonts w:ascii="Times New Roman" w:hAnsi="Times New Roman" w:cs="Times New Roman"/>
                <w:color w:val="000000"/>
                <w:sz w:val="24"/>
                <w:szCs w:val="24"/>
                <w:lang w:val="kk-KZ"/>
              </w:rPr>
              <w:t>2.</w:t>
            </w:r>
            <w:r w:rsidRPr="002762C1">
              <w:rPr>
                <w:rFonts w:ascii="Times New Roman" w:hAnsi="Times New Roman" w:cs="Times New Roman"/>
                <w:color w:val="000000"/>
                <w:sz w:val="24"/>
                <w:szCs w:val="24"/>
                <w:lang w:val="kk-KZ"/>
              </w:rPr>
              <w:t>Тұрғын үй көмегін Қостанай ауданы әкімдігінің «Жұмыспен қамту және әлеуметтік бағдарламалар бөлімі» мемлекеттік мекемесі (бұдан әрі-қызмет беруші) көрсетеді.</w:t>
            </w:r>
          </w:p>
          <w:p w14:paraId="5AF3881B" w14:textId="506927BF" w:rsidR="002762C1" w:rsidRPr="002762C1" w:rsidRDefault="009168C0" w:rsidP="002762C1">
            <w:pPr>
              <w:ind w:firstLine="0"/>
              <w:rPr>
                <w:rFonts w:ascii="Times New Roman" w:hAnsi="Times New Roman" w:cs="Times New Roman"/>
                <w:b/>
                <w:bCs/>
                <w:color w:val="000000"/>
                <w:sz w:val="24"/>
                <w:szCs w:val="24"/>
                <w:lang w:val="kk-KZ"/>
              </w:rPr>
            </w:pPr>
            <w:bookmarkStart w:id="0" w:name="z29"/>
            <w:r>
              <w:rPr>
                <w:rFonts w:ascii="Times New Roman" w:hAnsi="Times New Roman" w:cs="Times New Roman"/>
                <w:b/>
                <w:color w:val="000000"/>
                <w:sz w:val="24"/>
                <w:szCs w:val="24"/>
                <w:lang w:val="kk-KZ"/>
              </w:rPr>
              <w:t xml:space="preserve">              </w:t>
            </w:r>
            <w:r w:rsidR="002762C1" w:rsidRPr="002762C1">
              <w:rPr>
                <w:rFonts w:ascii="Times New Roman" w:hAnsi="Times New Roman" w:cs="Times New Roman"/>
                <w:b/>
                <w:color w:val="000000"/>
                <w:sz w:val="24"/>
                <w:szCs w:val="24"/>
                <w:lang w:val="kk-KZ"/>
              </w:rPr>
              <w:t xml:space="preserve">2-тарау. </w:t>
            </w:r>
            <w:r w:rsidR="002762C1" w:rsidRPr="002762C1">
              <w:rPr>
                <w:rFonts w:ascii="Times New Roman" w:hAnsi="Times New Roman" w:cs="Times New Roman"/>
                <w:b/>
                <w:bCs/>
                <w:sz w:val="24"/>
                <w:szCs w:val="24"/>
                <w:lang w:val="kk-KZ"/>
              </w:rPr>
              <w:t>Тұрғын үй көмегін көрсетудің мөлшері мен қағидалары</w:t>
            </w:r>
          </w:p>
          <w:p w14:paraId="4BB95DC2" w14:textId="77777777" w:rsidR="002762C1" w:rsidRPr="002762C1" w:rsidRDefault="002762C1" w:rsidP="002762C1">
            <w:pPr>
              <w:jc w:val="center"/>
              <w:rPr>
                <w:rFonts w:ascii="Times New Roman" w:hAnsi="Times New Roman" w:cs="Times New Roman"/>
                <w:b/>
                <w:sz w:val="24"/>
                <w:szCs w:val="24"/>
                <w:lang w:val="kk-KZ"/>
              </w:rPr>
            </w:pPr>
          </w:p>
          <w:p w14:paraId="214EC62D" w14:textId="77777777" w:rsidR="002762C1" w:rsidRPr="002762C1" w:rsidRDefault="002762C1" w:rsidP="009168C0">
            <w:pPr>
              <w:ind w:firstLine="0"/>
              <w:rPr>
                <w:rFonts w:ascii="Times New Roman" w:hAnsi="Times New Roman" w:cs="Times New Roman"/>
                <w:color w:val="000000"/>
                <w:spacing w:val="2"/>
                <w:sz w:val="24"/>
                <w:szCs w:val="24"/>
                <w:shd w:val="clear" w:color="auto" w:fill="FFFFFF"/>
                <w:lang w:val="kk-KZ"/>
              </w:rPr>
            </w:pPr>
            <w:bookmarkStart w:id="1" w:name="z30"/>
            <w:bookmarkEnd w:id="0"/>
            <w:r w:rsidRPr="00506968">
              <w:rPr>
                <w:rFonts w:ascii="Times New Roman" w:hAnsi="Times New Roman" w:cs="Times New Roman"/>
                <w:color w:val="000000"/>
                <w:sz w:val="24"/>
                <w:szCs w:val="24"/>
                <w:lang w:val="kk-KZ"/>
              </w:rPr>
              <w:t>3.</w:t>
            </w:r>
            <w:r w:rsidRPr="002762C1">
              <w:rPr>
                <w:rFonts w:ascii="Times New Roman" w:hAnsi="Times New Roman" w:cs="Times New Roman"/>
                <w:color w:val="000000"/>
                <w:sz w:val="24"/>
                <w:szCs w:val="24"/>
                <w:lang w:val="kk-KZ"/>
              </w:rPr>
              <w:t xml:space="preserve"> Қ</w:t>
            </w:r>
            <w:r w:rsidRPr="00506968">
              <w:rPr>
                <w:rFonts w:ascii="Times New Roman" w:hAnsi="Times New Roman" w:cs="Times New Roman"/>
                <w:color w:val="000000"/>
                <w:spacing w:val="2"/>
                <w:sz w:val="24"/>
                <w:szCs w:val="24"/>
                <w:shd w:val="clear" w:color="auto" w:fill="FFFFFF"/>
                <w:lang w:val="kk-KZ"/>
              </w:rPr>
              <w:t>ызмет алушының жиынтық кірісі</w:t>
            </w:r>
            <w:r w:rsidRPr="002762C1">
              <w:rPr>
                <w:rFonts w:ascii="Times New Roman" w:hAnsi="Times New Roman" w:cs="Times New Roman"/>
                <w:color w:val="000000"/>
                <w:spacing w:val="2"/>
                <w:sz w:val="24"/>
                <w:szCs w:val="24"/>
                <w:shd w:val="clear" w:color="auto" w:fill="FFFFFF"/>
                <w:lang w:val="kk-KZ"/>
              </w:rPr>
              <w:t xml:space="preserve"> </w:t>
            </w:r>
            <w:r w:rsidRPr="00506968">
              <w:rPr>
                <w:rFonts w:ascii="Times New Roman" w:hAnsi="Times New Roman" w:cs="Times New Roman"/>
                <w:color w:val="000000"/>
                <w:spacing w:val="2"/>
                <w:sz w:val="24"/>
                <w:szCs w:val="24"/>
                <w:shd w:val="clear" w:color="auto" w:fill="FFFFFF"/>
                <w:lang w:val="kk-KZ"/>
              </w:rPr>
              <w:t>Қазақстан Республикасы Өнеркәсіп және құрылыс министрінің 2023 жылғы 8 желтоқсандағы № 117</w:t>
            </w:r>
            <w:r w:rsidRPr="002762C1">
              <w:rPr>
                <w:rFonts w:ascii="Times New Roman" w:hAnsi="Times New Roman" w:cs="Times New Roman"/>
                <w:color w:val="000000"/>
                <w:spacing w:val="2"/>
                <w:sz w:val="24"/>
                <w:szCs w:val="24"/>
                <w:shd w:val="clear" w:color="auto" w:fill="FFFFFF"/>
                <w:lang w:val="kk-KZ"/>
              </w:rPr>
              <w:t xml:space="preserve"> «</w:t>
            </w:r>
            <w:proofErr w:type="spellStart"/>
            <w:r w:rsidRPr="002762C1">
              <w:rPr>
                <w:rFonts w:ascii="Times New Roman" w:hAnsi="Times New Roman" w:cs="Times New Roman"/>
                <w:color w:val="000000"/>
                <w:spacing w:val="2"/>
                <w:sz w:val="24"/>
                <w:szCs w:val="24"/>
                <w:shd w:val="clear" w:color="auto" w:fill="FFFFFF"/>
                <w:lang w:val="ru-KZ"/>
              </w:rPr>
              <w:t>Тұрғын</w:t>
            </w:r>
            <w:proofErr w:type="spellEnd"/>
            <w:r w:rsidRPr="002762C1">
              <w:rPr>
                <w:rFonts w:ascii="Times New Roman" w:hAnsi="Times New Roman" w:cs="Times New Roman"/>
                <w:color w:val="000000"/>
                <w:spacing w:val="2"/>
                <w:sz w:val="24"/>
                <w:szCs w:val="24"/>
                <w:shd w:val="clear" w:color="auto" w:fill="FFFFFF"/>
                <w:lang w:val="ru-KZ"/>
              </w:rPr>
              <w:t xml:space="preserve"> </w:t>
            </w:r>
            <w:proofErr w:type="spellStart"/>
            <w:r w:rsidRPr="002762C1">
              <w:rPr>
                <w:rFonts w:ascii="Times New Roman" w:hAnsi="Times New Roman" w:cs="Times New Roman"/>
                <w:color w:val="000000"/>
                <w:spacing w:val="2"/>
                <w:sz w:val="24"/>
                <w:szCs w:val="24"/>
                <w:shd w:val="clear" w:color="auto" w:fill="FFFFFF"/>
                <w:lang w:val="ru-KZ"/>
              </w:rPr>
              <w:t>үй</w:t>
            </w:r>
            <w:proofErr w:type="spellEnd"/>
            <w:r w:rsidRPr="002762C1">
              <w:rPr>
                <w:rFonts w:ascii="Times New Roman" w:hAnsi="Times New Roman" w:cs="Times New Roman"/>
                <w:color w:val="000000"/>
                <w:spacing w:val="2"/>
                <w:sz w:val="24"/>
                <w:szCs w:val="24"/>
                <w:shd w:val="clear" w:color="auto" w:fill="FFFFFF"/>
                <w:lang w:val="ru-KZ"/>
              </w:rPr>
              <w:t xml:space="preserve"> </w:t>
            </w:r>
            <w:proofErr w:type="spellStart"/>
            <w:r w:rsidRPr="002762C1">
              <w:rPr>
                <w:rFonts w:ascii="Times New Roman" w:hAnsi="Times New Roman" w:cs="Times New Roman"/>
                <w:color w:val="000000"/>
                <w:spacing w:val="2"/>
                <w:sz w:val="24"/>
                <w:szCs w:val="24"/>
                <w:shd w:val="clear" w:color="auto" w:fill="FFFFFF"/>
                <w:lang w:val="ru-KZ"/>
              </w:rPr>
              <w:t>көмегін</w:t>
            </w:r>
            <w:proofErr w:type="spellEnd"/>
            <w:r w:rsidRPr="002762C1">
              <w:rPr>
                <w:rFonts w:ascii="Times New Roman" w:hAnsi="Times New Roman" w:cs="Times New Roman"/>
                <w:color w:val="000000"/>
                <w:spacing w:val="2"/>
                <w:sz w:val="24"/>
                <w:szCs w:val="24"/>
                <w:shd w:val="clear" w:color="auto" w:fill="FFFFFF"/>
                <w:lang w:val="ru-KZ"/>
              </w:rPr>
              <w:t xml:space="preserve"> беру </w:t>
            </w:r>
            <w:proofErr w:type="spellStart"/>
            <w:r w:rsidRPr="002762C1">
              <w:rPr>
                <w:rFonts w:ascii="Times New Roman" w:hAnsi="Times New Roman" w:cs="Times New Roman"/>
                <w:color w:val="000000"/>
                <w:spacing w:val="2"/>
                <w:sz w:val="24"/>
                <w:szCs w:val="24"/>
                <w:shd w:val="clear" w:color="auto" w:fill="FFFFFF"/>
                <w:lang w:val="ru-KZ"/>
              </w:rPr>
              <w:t>қағидаларын</w:t>
            </w:r>
            <w:proofErr w:type="spellEnd"/>
            <w:r w:rsidRPr="002762C1">
              <w:rPr>
                <w:rFonts w:ascii="Times New Roman" w:hAnsi="Times New Roman" w:cs="Times New Roman"/>
                <w:color w:val="000000"/>
                <w:spacing w:val="2"/>
                <w:sz w:val="24"/>
                <w:szCs w:val="24"/>
                <w:shd w:val="clear" w:color="auto" w:fill="FFFFFF"/>
                <w:lang w:val="ru-KZ"/>
              </w:rPr>
              <w:t xml:space="preserve"> </w:t>
            </w:r>
            <w:proofErr w:type="spellStart"/>
            <w:r w:rsidRPr="002762C1">
              <w:rPr>
                <w:rFonts w:ascii="Times New Roman" w:hAnsi="Times New Roman" w:cs="Times New Roman"/>
                <w:color w:val="000000"/>
                <w:spacing w:val="2"/>
                <w:sz w:val="24"/>
                <w:szCs w:val="24"/>
                <w:shd w:val="clear" w:color="auto" w:fill="FFFFFF"/>
                <w:lang w:val="ru-KZ"/>
              </w:rPr>
              <w:t>бекіту</w:t>
            </w:r>
            <w:proofErr w:type="spellEnd"/>
            <w:r w:rsidRPr="002762C1">
              <w:rPr>
                <w:rFonts w:ascii="Times New Roman" w:hAnsi="Times New Roman" w:cs="Times New Roman"/>
                <w:color w:val="000000"/>
                <w:spacing w:val="2"/>
                <w:sz w:val="24"/>
                <w:szCs w:val="24"/>
                <w:shd w:val="clear" w:color="auto" w:fill="FFFFFF"/>
                <w:lang w:val="ru-KZ"/>
              </w:rPr>
              <w:t xml:space="preserve"> </w:t>
            </w:r>
            <w:proofErr w:type="spellStart"/>
            <w:r w:rsidRPr="002762C1">
              <w:rPr>
                <w:rFonts w:ascii="Times New Roman" w:hAnsi="Times New Roman" w:cs="Times New Roman"/>
                <w:color w:val="000000"/>
                <w:spacing w:val="2"/>
                <w:sz w:val="24"/>
                <w:szCs w:val="24"/>
                <w:shd w:val="clear" w:color="auto" w:fill="FFFFFF"/>
                <w:lang w:val="ru-KZ"/>
              </w:rPr>
              <w:t>туралы</w:t>
            </w:r>
            <w:proofErr w:type="spellEnd"/>
            <w:r w:rsidRPr="00506968">
              <w:rPr>
                <w:rFonts w:ascii="Times New Roman" w:hAnsi="Times New Roman" w:cs="Times New Roman"/>
                <w:color w:val="000000"/>
                <w:sz w:val="24"/>
                <w:szCs w:val="24"/>
                <w:lang w:val="kk-KZ"/>
              </w:rPr>
              <w:t>»</w:t>
            </w:r>
            <w:r w:rsidRPr="00506968">
              <w:rPr>
                <w:rFonts w:ascii="Times New Roman" w:hAnsi="Times New Roman" w:cs="Times New Roman"/>
                <w:color w:val="000000"/>
                <w:spacing w:val="2"/>
                <w:sz w:val="24"/>
                <w:szCs w:val="24"/>
                <w:shd w:val="clear" w:color="auto" w:fill="FFFFFF"/>
                <w:lang w:val="kk-KZ"/>
              </w:rPr>
              <w:t xml:space="preserve"> бұйрығы</w:t>
            </w:r>
            <w:r w:rsidRPr="002762C1">
              <w:rPr>
                <w:rFonts w:ascii="Times New Roman" w:hAnsi="Times New Roman" w:cs="Times New Roman"/>
                <w:color w:val="000000"/>
                <w:spacing w:val="2"/>
                <w:sz w:val="24"/>
                <w:szCs w:val="24"/>
                <w:shd w:val="clear" w:color="auto" w:fill="FFFFFF"/>
                <w:lang w:val="kk-KZ"/>
              </w:rPr>
              <w:t>на сәйкес есептеледі.</w:t>
            </w:r>
            <w:r w:rsidRPr="00506968">
              <w:rPr>
                <w:rFonts w:ascii="Times New Roman" w:hAnsi="Times New Roman" w:cs="Times New Roman"/>
                <w:color w:val="000000"/>
                <w:sz w:val="24"/>
                <w:szCs w:val="24"/>
                <w:lang w:val="kk-KZ"/>
              </w:rPr>
              <w:t xml:space="preserve"> (</w:t>
            </w:r>
            <w:r w:rsidRPr="002762C1">
              <w:rPr>
                <w:rFonts w:ascii="Times New Roman" w:hAnsi="Times New Roman" w:cs="Times New Roman"/>
                <w:color w:val="000000"/>
                <w:sz w:val="24"/>
                <w:szCs w:val="24"/>
                <w:lang w:val="kk-KZ"/>
              </w:rPr>
              <w:t>Қазақстан Республикасының н</w:t>
            </w:r>
            <w:r w:rsidRPr="002762C1">
              <w:rPr>
                <w:rFonts w:ascii="Times New Roman" w:hAnsi="Times New Roman" w:cs="Times New Roman"/>
                <w:sz w:val="24"/>
                <w:szCs w:val="24"/>
                <w:lang w:val="kk-KZ"/>
              </w:rPr>
              <w:t xml:space="preserve">ормативтік құқытық актілерді мемлекеттік тіркеу тізілімінде </w:t>
            </w:r>
            <w:r w:rsidRPr="00506968">
              <w:rPr>
                <w:rFonts w:ascii="Times New Roman" w:hAnsi="Times New Roman" w:cs="Times New Roman"/>
                <w:color w:val="000000"/>
                <w:sz w:val="24"/>
                <w:szCs w:val="24"/>
                <w:lang w:val="kk-KZ"/>
              </w:rPr>
              <w:t>№ 33763</w:t>
            </w:r>
            <w:r w:rsidRPr="002762C1">
              <w:rPr>
                <w:rFonts w:ascii="Times New Roman" w:hAnsi="Times New Roman" w:cs="Times New Roman"/>
                <w:color w:val="000000"/>
                <w:sz w:val="24"/>
                <w:szCs w:val="24"/>
                <w:lang w:val="kk-KZ"/>
              </w:rPr>
              <w:t xml:space="preserve"> болып тіркелген</w:t>
            </w:r>
            <w:r w:rsidRPr="00506968">
              <w:rPr>
                <w:rFonts w:ascii="Times New Roman" w:hAnsi="Times New Roman" w:cs="Times New Roman"/>
                <w:color w:val="000000"/>
                <w:sz w:val="24"/>
                <w:szCs w:val="24"/>
                <w:lang w:val="kk-KZ"/>
              </w:rPr>
              <w:t>) (</w:t>
            </w:r>
            <w:r w:rsidRPr="002762C1">
              <w:rPr>
                <w:rFonts w:ascii="Times New Roman" w:hAnsi="Times New Roman" w:cs="Times New Roman"/>
                <w:color w:val="000000"/>
                <w:sz w:val="24"/>
                <w:szCs w:val="24"/>
                <w:lang w:val="kk-KZ"/>
              </w:rPr>
              <w:t>бұдан әрі - Қағидалар</w:t>
            </w:r>
            <w:r w:rsidRPr="00506968">
              <w:rPr>
                <w:rFonts w:ascii="Times New Roman" w:hAnsi="Times New Roman" w:cs="Times New Roman"/>
                <w:color w:val="000000"/>
                <w:sz w:val="24"/>
                <w:szCs w:val="24"/>
                <w:lang w:val="kk-KZ"/>
              </w:rPr>
              <w:t>).</w:t>
            </w:r>
          </w:p>
          <w:p w14:paraId="661578FF" w14:textId="77777777" w:rsidR="002762C1" w:rsidRPr="002762C1" w:rsidRDefault="002762C1" w:rsidP="009168C0">
            <w:pPr>
              <w:ind w:firstLine="0"/>
              <w:rPr>
                <w:rFonts w:ascii="Times New Roman" w:hAnsi="Times New Roman" w:cs="Times New Roman"/>
                <w:color w:val="000000"/>
                <w:spacing w:val="2"/>
                <w:sz w:val="24"/>
                <w:szCs w:val="24"/>
                <w:shd w:val="clear" w:color="auto" w:fill="FFFFFF"/>
                <w:lang w:val="kk-KZ"/>
              </w:rPr>
            </w:pPr>
            <w:r w:rsidRPr="00506968">
              <w:rPr>
                <w:rFonts w:ascii="Times New Roman" w:hAnsi="Times New Roman" w:cs="Times New Roman"/>
                <w:color w:val="000000"/>
                <w:sz w:val="24"/>
                <w:szCs w:val="24"/>
                <w:lang w:val="kk-KZ"/>
              </w:rPr>
              <w:t xml:space="preserve">4. </w:t>
            </w:r>
            <w:r w:rsidRPr="00506968">
              <w:rPr>
                <w:rFonts w:ascii="Times New Roman" w:hAnsi="Times New Roman" w:cs="Times New Roman"/>
                <w:color w:val="000000"/>
                <w:spacing w:val="2"/>
                <w:sz w:val="24"/>
                <w:szCs w:val="24"/>
                <w:shd w:val="clear" w:color="auto" w:fill="FFFFFF"/>
                <w:lang w:val="kk-KZ"/>
              </w:rPr>
              <w:t xml:space="preserve">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w:t>
            </w:r>
            <w:r w:rsidRPr="00506968">
              <w:rPr>
                <w:rFonts w:ascii="Times New Roman" w:hAnsi="Times New Roman" w:cs="Times New Roman"/>
                <w:color w:val="000000"/>
                <w:spacing w:val="2"/>
                <w:sz w:val="24"/>
                <w:szCs w:val="24"/>
                <w:shd w:val="clear" w:color="auto" w:fill="FFFFFF"/>
                <w:lang w:val="kk-KZ"/>
              </w:rPr>
              <w:lastRenderedPageBreak/>
              <w:t xml:space="preserve">жергілікті өкілді органдар </w:t>
            </w:r>
            <w:r w:rsidRPr="002762C1">
              <w:rPr>
                <w:rFonts w:ascii="Times New Roman" w:hAnsi="Times New Roman" w:cs="Times New Roman"/>
                <w:color w:val="000000"/>
                <w:sz w:val="24"/>
                <w:szCs w:val="24"/>
                <w:lang w:val="kk-KZ"/>
              </w:rPr>
              <w:t>қ</w:t>
            </w:r>
            <w:r w:rsidRPr="00506968">
              <w:rPr>
                <w:rFonts w:ascii="Times New Roman" w:hAnsi="Times New Roman" w:cs="Times New Roman"/>
                <w:color w:val="000000"/>
                <w:spacing w:val="2"/>
                <w:sz w:val="24"/>
                <w:szCs w:val="24"/>
                <w:shd w:val="clear" w:color="auto" w:fill="FFFFFF"/>
                <w:lang w:val="kk-KZ"/>
              </w:rPr>
              <w:t>ызмет алушының жиынтық кірісі</w:t>
            </w:r>
            <w:r w:rsidRPr="002762C1">
              <w:rPr>
                <w:rFonts w:ascii="Times New Roman" w:hAnsi="Times New Roman" w:cs="Times New Roman"/>
                <w:color w:val="000000"/>
                <w:spacing w:val="2"/>
                <w:sz w:val="24"/>
                <w:szCs w:val="24"/>
                <w:shd w:val="clear" w:color="auto" w:fill="FFFFFF"/>
                <w:lang w:val="kk-KZ"/>
              </w:rPr>
              <w:t xml:space="preserve">не </w:t>
            </w:r>
            <w:r w:rsidRPr="00506968">
              <w:rPr>
                <w:rFonts w:ascii="Times New Roman" w:hAnsi="Times New Roman" w:cs="Times New Roman"/>
                <w:color w:val="000000"/>
                <w:spacing w:val="2"/>
                <w:sz w:val="24"/>
                <w:szCs w:val="24"/>
                <w:shd w:val="clear" w:color="auto" w:fill="FFFFFF"/>
                <w:lang w:val="kk-KZ"/>
              </w:rPr>
              <w:t>5 пайызға</w:t>
            </w:r>
            <w:r w:rsidRPr="002762C1">
              <w:rPr>
                <w:rFonts w:ascii="Times New Roman" w:hAnsi="Times New Roman" w:cs="Times New Roman"/>
                <w:color w:val="000000"/>
                <w:spacing w:val="2"/>
                <w:sz w:val="24"/>
                <w:szCs w:val="24"/>
                <w:shd w:val="clear" w:color="auto" w:fill="FFFFFF"/>
                <w:lang w:val="kk-KZ"/>
              </w:rPr>
              <w:t xml:space="preserve"> </w:t>
            </w:r>
            <w:r w:rsidRPr="00506968">
              <w:rPr>
                <w:rFonts w:ascii="Times New Roman" w:hAnsi="Times New Roman" w:cs="Times New Roman"/>
                <w:color w:val="000000"/>
                <w:spacing w:val="2"/>
                <w:sz w:val="24"/>
                <w:szCs w:val="24"/>
                <w:shd w:val="clear" w:color="auto" w:fill="FFFFFF"/>
                <w:lang w:val="kk-KZ"/>
              </w:rPr>
              <w:t>белгілеген шекті жол берілетін деңгейінің арасындағы айырма ретінде айқындалады</w:t>
            </w:r>
            <w:r w:rsidRPr="002762C1">
              <w:rPr>
                <w:rFonts w:ascii="Times New Roman" w:hAnsi="Times New Roman" w:cs="Times New Roman"/>
                <w:color w:val="000000"/>
                <w:spacing w:val="2"/>
                <w:sz w:val="24"/>
                <w:szCs w:val="24"/>
                <w:shd w:val="clear" w:color="auto" w:fill="FFFFFF"/>
                <w:lang w:val="kk-KZ"/>
              </w:rPr>
              <w:t>.</w:t>
            </w:r>
          </w:p>
          <w:bookmarkEnd w:id="1"/>
          <w:p w14:paraId="1E338BCF" w14:textId="77777777" w:rsidR="002762C1" w:rsidRPr="00506968" w:rsidRDefault="002762C1" w:rsidP="009168C0">
            <w:pPr>
              <w:shd w:val="clear" w:color="auto" w:fill="FFFFFF"/>
              <w:ind w:firstLine="0"/>
              <w:rPr>
                <w:rFonts w:ascii="Times New Roman" w:hAnsi="Times New Roman" w:cs="Times New Roman"/>
                <w:color w:val="000000"/>
                <w:sz w:val="24"/>
                <w:szCs w:val="24"/>
                <w:lang w:val="kk-KZ"/>
              </w:rPr>
            </w:pPr>
            <w:r w:rsidRPr="002762C1">
              <w:rPr>
                <w:rFonts w:ascii="Times New Roman" w:hAnsi="Times New Roman" w:cs="Times New Roman"/>
                <w:color w:val="000000"/>
                <w:sz w:val="24"/>
                <w:szCs w:val="24"/>
                <w:lang w:val="kk-KZ"/>
              </w:rPr>
              <w:t>Тұрғын үй көмегінің мөлшерін көрсетілетін қызметті беруші Қағидалардың 4-1-тармағына сәйкес есептейді</w:t>
            </w:r>
            <w:r w:rsidRPr="00506968">
              <w:rPr>
                <w:rFonts w:ascii="Times New Roman" w:hAnsi="Times New Roman" w:cs="Times New Roman"/>
                <w:color w:val="000000"/>
                <w:sz w:val="24"/>
                <w:szCs w:val="24"/>
                <w:lang w:val="kk-KZ"/>
              </w:rPr>
              <w:t>.</w:t>
            </w:r>
          </w:p>
          <w:p w14:paraId="3A8736DA" w14:textId="77777777" w:rsidR="002762C1" w:rsidRPr="002762C1" w:rsidRDefault="002762C1" w:rsidP="009168C0">
            <w:pPr>
              <w:ind w:firstLine="0"/>
              <w:rPr>
                <w:rFonts w:ascii="Times New Roman" w:hAnsi="Times New Roman" w:cs="Times New Roman"/>
                <w:color w:val="000000"/>
                <w:sz w:val="24"/>
                <w:szCs w:val="24"/>
                <w:lang w:val="kk-KZ"/>
              </w:rPr>
            </w:pPr>
            <w:r w:rsidRPr="00506968">
              <w:rPr>
                <w:rFonts w:ascii="Times New Roman" w:hAnsi="Times New Roman" w:cs="Times New Roman"/>
                <w:color w:val="000000"/>
                <w:sz w:val="24"/>
                <w:szCs w:val="24"/>
                <w:lang w:val="kk-KZ"/>
              </w:rPr>
              <w:t xml:space="preserve">5. </w:t>
            </w:r>
            <w:r w:rsidRPr="002762C1">
              <w:rPr>
                <w:rFonts w:ascii="Times New Roman" w:hAnsi="Times New Roman" w:cs="Times New Roman"/>
                <w:color w:val="000000"/>
                <w:sz w:val="24"/>
                <w:szCs w:val="24"/>
                <w:lang w:val="kk-KZ"/>
              </w:rPr>
              <w:t>Телекоммуникациялар желісіне қосылған телефон үшін абоненттік төлемнің ұлғаюы бөлігіндегі байланыс қызметтеріне өтемақы «</w:t>
            </w:r>
            <w:r w:rsidRPr="00506968">
              <w:rPr>
                <w:rFonts w:ascii="Times New Roman" w:hAnsi="Times New Roman" w:cs="Times New Roman"/>
                <w:color w:val="000000"/>
                <w:sz w:val="24"/>
                <w:szCs w:val="24"/>
                <w:lang w:val="kk-KZ"/>
              </w:rPr>
              <w:t>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w:t>
            </w:r>
            <w:r>
              <w:fldChar w:fldCharType="begin"/>
            </w:r>
            <w:r w:rsidRPr="00877E7F">
              <w:rPr>
                <w:lang w:val="kk-KZ"/>
              </w:rPr>
              <w:instrText>HYPERLINK "http://10.61.42.188/kaz/docs/V2300033200" \l "z1"</w:instrText>
            </w:r>
            <w:r>
              <w:fldChar w:fldCharType="separate"/>
            </w:r>
            <w:r w:rsidRPr="00506968">
              <w:rPr>
                <w:rStyle w:val="a7"/>
                <w:rFonts w:ascii="Times New Roman" w:hAnsi="Times New Roman" w:cs="Times New Roman"/>
                <w:color w:val="000000" w:themeColor="text1"/>
                <w:sz w:val="24"/>
                <w:szCs w:val="24"/>
                <w:lang w:val="kk-KZ"/>
              </w:rPr>
              <w:t>бұйрығына</w:t>
            </w:r>
            <w:r>
              <w:fldChar w:fldCharType="end"/>
            </w:r>
            <w:r w:rsidRPr="00506968">
              <w:rPr>
                <w:rFonts w:ascii="Times New Roman" w:hAnsi="Times New Roman" w:cs="Times New Roman"/>
                <w:color w:val="000000"/>
                <w:sz w:val="24"/>
                <w:szCs w:val="24"/>
                <w:lang w:val="kk-KZ"/>
              </w:rPr>
              <w:t xml:space="preserve"> (Нормативтік құқықтық актілерді мемлекеттік тіркеу тізілімінде № 33200 болып тіркелген) сәйкес жүзеге асырылады. </w:t>
            </w:r>
          </w:p>
          <w:p w14:paraId="70501AF1" w14:textId="6D26AC64" w:rsidR="002762C1" w:rsidRPr="002762C1" w:rsidRDefault="002762C1" w:rsidP="009168C0">
            <w:pPr>
              <w:ind w:firstLine="0"/>
              <w:rPr>
                <w:rFonts w:ascii="Times New Roman" w:hAnsi="Times New Roman" w:cs="Times New Roman"/>
                <w:color w:val="000000"/>
                <w:sz w:val="24"/>
                <w:szCs w:val="24"/>
                <w:lang w:val="kk-KZ"/>
              </w:rPr>
            </w:pPr>
            <w:r w:rsidRPr="00506968">
              <w:rPr>
                <w:rFonts w:ascii="Times New Roman" w:hAnsi="Times New Roman" w:cs="Times New Roman"/>
                <w:color w:val="000000"/>
                <w:spacing w:val="2"/>
                <w:sz w:val="24"/>
                <w:szCs w:val="24"/>
                <w:shd w:val="clear" w:color="auto" w:fill="FFFFFF"/>
                <w:lang w:val="kk-KZ"/>
              </w:rPr>
              <w:t>Көрсетілетін қызметті алушы (немесе оның сенiмхатқа, заңдарға, сот шешiмiне не әкiмшiлiк құжатқа негiзделген өкiлi) тұрғын үй көмегін тағайындау үшін Мемлекеттік корпорацияға немесе "</w:t>
            </w:r>
            <w:r w:rsidRPr="002762C1">
              <w:rPr>
                <w:rFonts w:ascii="Times New Roman" w:hAnsi="Times New Roman" w:cs="Times New Roman"/>
                <w:color w:val="000000"/>
                <w:spacing w:val="2"/>
                <w:sz w:val="24"/>
                <w:szCs w:val="24"/>
                <w:shd w:val="clear" w:color="auto" w:fill="FFFFFF"/>
                <w:lang w:val="kk-KZ"/>
              </w:rPr>
              <w:t>электрондық</w:t>
            </w:r>
            <w:r w:rsidRPr="00506968">
              <w:rPr>
                <w:rFonts w:ascii="Times New Roman" w:hAnsi="Times New Roman" w:cs="Times New Roman"/>
                <w:color w:val="000000"/>
                <w:spacing w:val="2"/>
                <w:sz w:val="24"/>
                <w:szCs w:val="24"/>
                <w:shd w:val="clear" w:color="auto" w:fill="FFFFFF"/>
                <w:lang w:val="kk-KZ"/>
              </w:rPr>
              <w:t xml:space="preserve"> үкімет" веб-порталына тоқсанына бір рет жүгінуге құқылы.</w:t>
            </w:r>
            <w:r w:rsidRPr="00506968">
              <w:rPr>
                <w:rFonts w:ascii="Times New Roman" w:hAnsi="Times New Roman" w:cs="Times New Roman"/>
                <w:color w:val="000000"/>
                <w:sz w:val="24"/>
                <w:szCs w:val="24"/>
                <w:lang w:val="kk-KZ"/>
              </w:rPr>
              <w:t xml:space="preserve"> </w:t>
            </w:r>
          </w:p>
          <w:p w14:paraId="4C266FE8" w14:textId="61EDF2BA" w:rsidR="002762C1" w:rsidRPr="002762C1" w:rsidRDefault="002762C1" w:rsidP="009168C0">
            <w:pPr>
              <w:ind w:firstLine="0"/>
              <w:rPr>
                <w:rFonts w:ascii="Times New Roman" w:hAnsi="Times New Roman" w:cs="Times New Roman"/>
                <w:color w:val="000000"/>
                <w:sz w:val="24"/>
                <w:szCs w:val="24"/>
                <w:lang w:val="ru-KZ"/>
              </w:rPr>
            </w:pPr>
            <w:r w:rsidRPr="00506968">
              <w:rPr>
                <w:rFonts w:ascii="Times New Roman" w:hAnsi="Times New Roman" w:cs="Times New Roman"/>
                <w:color w:val="000000"/>
                <w:sz w:val="24"/>
                <w:szCs w:val="24"/>
                <w:lang w:val="kk-KZ"/>
              </w:rPr>
              <w:t>6.</w:t>
            </w:r>
            <w:r w:rsidRPr="00506968">
              <w:rPr>
                <w:rFonts w:ascii="Times New Roman" w:hAnsi="Times New Roman" w:cs="Times New Roman"/>
                <w:color w:val="000000"/>
                <w:spacing w:val="2"/>
                <w:sz w:val="24"/>
                <w:szCs w:val="24"/>
                <w:shd w:val="clear" w:color="auto" w:fill="FFFFFF"/>
                <w:lang w:val="kk-KZ"/>
              </w:rPr>
              <w:t>Көрсетілетін қызметті алушы мемлекеттік қызметті алу үшін Көрсетілетін қызметті берушіге "</w:t>
            </w:r>
            <w:r w:rsidRPr="002762C1">
              <w:rPr>
                <w:rFonts w:ascii="Times New Roman" w:hAnsi="Times New Roman" w:cs="Times New Roman"/>
                <w:color w:val="000000"/>
                <w:spacing w:val="2"/>
                <w:sz w:val="24"/>
                <w:szCs w:val="24"/>
                <w:shd w:val="clear" w:color="auto" w:fill="FFFFFF"/>
                <w:lang w:val="kk-KZ"/>
              </w:rPr>
              <w:t>электрондық</w:t>
            </w:r>
            <w:r w:rsidRPr="00506968">
              <w:rPr>
                <w:rFonts w:ascii="Times New Roman" w:hAnsi="Times New Roman" w:cs="Times New Roman"/>
                <w:color w:val="000000"/>
                <w:spacing w:val="2"/>
                <w:sz w:val="24"/>
                <w:szCs w:val="24"/>
                <w:shd w:val="clear" w:color="auto" w:fill="FFFFFF"/>
                <w:lang w:val="kk-KZ"/>
              </w:rPr>
              <w:t xml:space="preserve"> үкімет" веб-порталы немесе Мемлекеттік корпорация арқылы осы Қағидаларға </w:t>
            </w:r>
            <w:r>
              <w:fldChar w:fldCharType="begin"/>
            </w:r>
            <w:r w:rsidRPr="00877E7F">
              <w:rPr>
                <w:lang w:val="kk-KZ"/>
              </w:rPr>
              <w:instrText>HYPERLINK "http://10.61.42.188/kaz/docs/V2300033763" \l "z186"</w:instrText>
            </w:r>
            <w:r>
              <w:fldChar w:fldCharType="separate"/>
            </w:r>
            <w:r w:rsidRPr="00506968">
              <w:rPr>
                <w:rFonts w:ascii="Times New Roman" w:hAnsi="Times New Roman" w:cs="Times New Roman"/>
                <w:color w:val="073A5E"/>
                <w:spacing w:val="2"/>
                <w:sz w:val="24"/>
                <w:szCs w:val="24"/>
                <w:u w:val="single"/>
                <w:shd w:val="clear" w:color="auto" w:fill="FFFFFF"/>
                <w:lang w:val="kk-KZ"/>
              </w:rPr>
              <w:t>1-қосымшаға</w:t>
            </w:r>
            <w:r>
              <w:fldChar w:fldCharType="end"/>
            </w:r>
            <w:r w:rsidRPr="00506968">
              <w:rPr>
                <w:rFonts w:ascii="Times New Roman" w:hAnsi="Times New Roman" w:cs="Times New Roman"/>
                <w:color w:val="000000"/>
                <w:spacing w:val="2"/>
                <w:sz w:val="24"/>
                <w:szCs w:val="24"/>
                <w:shd w:val="clear" w:color="auto" w:fill="FFFFFF"/>
                <w:lang w:val="kk-KZ"/>
              </w:rPr>
              <w:t> сәйкес нысан бойынша тұрғын үй көмегін тағайындау туралы өтініш жібереді.</w:t>
            </w:r>
          </w:p>
          <w:p w14:paraId="79A007E5" w14:textId="7FB068A4" w:rsidR="002762C1" w:rsidRPr="002762C1" w:rsidRDefault="002762C1" w:rsidP="009168C0">
            <w:pPr>
              <w:ind w:firstLine="0"/>
              <w:rPr>
                <w:rFonts w:ascii="Times New Roman" w:hAnsi="Times New Roman" w:cs="Times New Roman"/>
                <w:color w:val="000000"/>
                <w:sz w:val="24"/>
                <w:szCs w:val="24"/>
                <w:lang w:val="ru-KZ"/>
              </w:rPr>
            </w:pPr>
            <w:proofErr w:type="spellStart"/>
            <w:r w:rsidRPr="00506968">
              <w:rPr>
                <w:rFonts w:ascii="Times New Roman" w:hAnsi="Times New Roman" w:cs="Times New Roman"/>
                <w:color w:val="000000"/>
                <w:spacing w:val="2"/>
                <w:sz w:val="24"/>
                <w:szCs w:val="24"/>
                <w:shd w:val="clear" w:color="auto" w:fill="FFFFFF"/>
                <w:lang w:val="ru-KZ"/>
              </w:rPr>
              <w:lastRenderedPageBreak/>
              <w:t>Өтініште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көрсетілген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деректерге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сәйкес</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көрсетілетін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қызметті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беруші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қажетті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мәліметтерді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еңбек</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және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халықты</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әлеуметтік</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қорғау</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саласындағы</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уәкілетті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органның</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автоматтандырылған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цифрлық</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жүйесі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арқылы</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сұратады</w:t>
            </w:r>
            <w:proofErr w:type="spellEnd"/>
            <w:r w:rsidRPr="002762C1">
              <w:rPr>
                <w:rFonts w:ascii="Times New Roman" w:hAnsi="Times New Roman" w:cs="Times New Roman"/>
                <w:color w:val="000000"/>
                <w:sz w:val="24"/>
                <w:szCs w:val="24"/>
                <w:lang w:val="ru-KZ"/>
              </w:rPr>
              <w:t>.</w:t>
            </w:r>
          </w:p>
          <w:p w14:paraId="0B5BDC9F" w14:textId="35C684B4" w:rsidR="002762C1" w:rsidRPr="002762C1" w:rsidRDefault="002762C1" w:rsidP="009168C0">
            <w:pPr>
              <w:ind w:firstLine="0"/>
              <w:rPr>
                <w:rFonts w:ascii="Times New Roman" w:hAnsi="Times New Roman" w:cs="Times New Roman"/>
                <w:color w:val="000000"/>
                <w:sz w:val="24"/>
                <w:szCs w:val="24"/>
                <w:lang w:val="kk-KZ"/>
              </w:rPr>
            </w:pPr>
            <w:r w:rsidRPr="00506968">
              <w:rPr>
                <w:rFonts w:ascii="Times New Roman" w:hAnsi="Times New Roman" w:cs="Times New Roman"/>
                <w:color w:val="000000"/>
                <w:sz w:val="24"/>
                <w:szCs w:val="24"/>
                <w:lang w:val="ru-KZ"/>
              </w:rPr>
              <w:t xml:space="preserve">7. </w:t>
            </w:r>
            <w:proofErr w:type="spellStart"/>
            <w:r w:rsidRPr="00506968">
              <w:rPr>
                <w:rFonts w:ascii="Times New Roman" w:hAnsi="Times New Roman" w:cs="Times New Roman"/>
                <w:color w:val="000000"/>
                <w:spacing w:val="2"/>
                <w:sz w:val="24"/>
                <w:szCs w:val="24"/>
                <w:shd w:val="clear" w:color="auto" w:fill="FFFFFF"/>
                <w:lang w:val="ru-KZ"/>
              </w:rPr>
              <w:t>Тұрғын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үй</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көмегін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тағайындау</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көрсетілетін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қызметті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алушыларға</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тиісті</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қаржы</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жылына</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арналған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аудан</w:t>
            </w:r>
            <w:proofErr w:type="spellEnd"/>
            <w:r w:rsidRPr="002762C1">
              <w:rPr>
                <w:rFonts w:ascii="Times New Roman" w:hAnsi="Times New Roman" w:cs="Times New Roman"/>
                <w:color w:val="000000"/>
                <w:spacing w:val="2"/>
                <w:sz w:val="24"/>
                <w:szCs w:val="24"/>
                <w:shd w:val="clear" w:color="auto" w:fill="FFFFFF"/>
                <w:lang w:val="kk-KZ"/>
              </w:rPr>
              <w:t>дық</w:t>
            </w:r>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бюджетінде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көзделген</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қаражат</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шегінде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жүзеге</w:t>
            </w:r>
            <w:proofErr w:type="spellEnd"/>
            <w:r w:rsidRPr="00506968">
              <w:rPr>
                <w:rFonts w:ascii="Times New Roman" w:hAnsi="Times New Roman" w:cs="Times New Roman"/>
                <w:color w:val="000000"/>
                <w:spacing w:val="2"/>
                <w:sz w:val="24"/>
                <w:szCs w:val="24"/>
                <w:shd w:val="clear" w:color="auto" w:fill="FFFFFF"/>
                <w:lang w:val="ru-KZ"/>
              </w:rPr>
              <w:t xml:space="preserve"> </w:t>
            </w:r>
            <w:proofErr w:type="spellStart"/>
            <w:r w:rsidRPr="00506968">
              <w:rPr>
                <w:rFonts w:ascii="Times New Roman" w:hAnsi="Times New Roman" w:cs="Times New Roman"/>
                <w:color w:val="000000"/>
                <w:spacing w:val="2"/>
                <w:sz w:val="24"/>
                <w:szCs w:val="24"/>
                <w:shd w:val="clear" w:color="auto" w:fill="FFFFFF"/>
                <w:lang w:val="ru-KZ"/>
              </w:rPr>
              <w:t>асырылады</w:t>
            </w:r>
            <w:proofErr w:type="spellEnd"/>
            <w:r w:rsidRPr="00506968">
              <w:rPr>
                <w:rFonts w:ascii="Times New Roman" w:hAnsi="Times New Roman" w:cs="Times New Roman"/>
                <w:color w:val="000000"/>
                <w:spacing w:val="2"/>
                <w:sz w:val="24"/>
                <w:szCs w:val="24"/>
                <w:shd w:val="clear" w:color="auto" w:fill="FFFFFF"/>
                <w:lang w:val="ru-KZ"/>
              </w:rPr>
              <w:t>.</w:t>
            </w:r>
            <w:r w:rsidRPr="002762C1">
              <w:rPr>
                <w:rFonts w:ascii="Times New Roman" w:hAnsi="Times New Roman" w:cs="Times New Roman"/>
                <w:color w:val="000000"/>
                <w:sz w:val="24"/>
                <w:szCs w:val="24"/>
                <w:lang w:val="kk-KZ"/>
              </w:rPr>
              <w:t xml:space="preserve"> </w:t>
            </w:r>
          </w:p>
          <w:p w14:paraId="5E2B8020" w14:textId="77777777" w:rsidR="002762C1" w:rsidRPr="00506968" w:rsidRDefault="002762C1" w:rsidP="009168C0">
            <w:pPr>
              <w:ind w:firstLine="0"/>
              <w:rPr>
                <w:rFonts w:ascii="Times New Roman" w:hAnsi="Times New Roman" w:cs="Times New Roman"/>
                <w:color w:val="000000"/>
                <w:sz w:val="24"/>
                <w:szCs w:val="24"/>
                <w:lang w:val="kk-KZ"/>
              </w:rPr>
            </w:pPr>
            <w:r w:rsidRPr="002762C1">
              <w:rPr>
                <w:rFonts w:ascii="Times New Roman" w:hAnsi="Times New Roman" w:cs="Times New Roman"/>
                <w:color w:val="000000"/>
                <w:sz w:val="24"/>
                <w:szCs w:val="24"/>
                <w:lang w:val="kk-KZ"/>
              </w:rPr>
              <w:t>8</w:t>
            </w:r>
            <w:r w:rsidRPr="00506968">
              <w:rPr>
                <w:rFonts w:ascii="Times New Roman" w:hAnsi="Times New Roman" w:cs="Times New Roman"/>
                <w:color w:val="000000"/>
                <w:sz w:val="24"/>
                <w:szCs w:val="24"/>
                <w:lang w:val="kk-KZ"/>
              </w:rPr>
              <w:t xml:space="preserve">. </w:t>
            </w:r>
            <w:r w:rsidRPr="00506968">
              <w:rPr>
                <w:rFonts w:ascii="Times New Roman" w:hAnsi="Times New Roman" w:cs="Times New Roman"/>
                <w:color w:val="000000"/>
                <w:spacing w:val="2"/>
                <w:sz w:val="24"/>
                <w:szCs w:val="24"/>
                <w:shd w:val="clear" w:color="auto" w:fill="FFFFFF"/>
                <w:lang w:val="kk-KZ"/>
              </w:rPr>
              <w:t xml:space="preserve">Көрсетілетін қызметті алушыға тұрғын үй көмегін төлеу есептелген сомаларды </w:t>
            </w:r>
            <w:r w:rsidRPr="002762C1">
              <w:rPr>
                <w:rFonts w:ascii="Times New Roman" w:hAnsi="Times New Roman" w:cs="Times New Roman"/>
                <w:color w:val="000000"/>
                <w:spacing w:val="2"/>
                <w:sz w:val="24"/>
                <w:szCs w:val="24"/>
                <w:shd w:val="clear" w:color="auto" w:fill="FFFFFF"/>
                <w:lang w:val="kk-KZ"/>
              </w:rPr>
              <w:t>қызмет</w:t>
            </w:r>
            <w:r w:rsidRPr="00506968">
              <w:rPr>
                <w:rFonts w:ascii="Times New Roman" w:hAnsi="Times New Roman" w:cs="Times New Roman"/>
                <w:color w:val="000000"/>
                <w:spacing w:val="2"/>
                <w:sz w:val="24"/>
                <w:szCs w:val="24"/>
                <w:shd w:val="clear" w:color="auto" w:fill="FFFFFF"/>
                <w:lang w:val="kk-KZ"/>
              </w:rPr>
              <w:t xml:space="preserve"> алушылардың жеке шоттарына екінші деңгейдегі банктер арқылы аудару жолымен жүзеге асырады.</w:t>
            </w:r>
          </w:p>
          <w:p w14:paraId="60D4AAF1" w14:textId="00622AC2" w:rsidR="00EB4A35" w:rsidRPr="002762C1" w:rsidRDefault="00EB4A35" w:rsidP="00EB4A35">
            <w:pPr>
              <w:ind w:firstLine="0"/>
              <w:rPr>
                <w:rFonts w:ascii="Times New Roman" w:hAnsi="Times New Roman" w:cs="Times New Roman"/>
                <w:b/>
                <w:bCs/>
                <w:sz w:val="24"/>
                <w:szCs w:val="24"/>
                <w:lang w:val="kk-KZ"/>
              </w:rPr>
            </w:pPr>
          </w:p>
        </w:tc>
        <w:tc>
          <w:tcPr>
            <w:tcW w:w="3260" w:type="dxa"/>
            <w:vMerge/>
          </w:tcPr>
          <w:p w14:paraId="59AED0EB" w14:textId="6799207B" w:rsidR="00EB4A35" w:rsidRPr="002762C1" w:rsidRDefault="00EB4A35" w:rsidP="001B4604">
            <w:pPr>
              <w:ind w:firstLine="0"/>
              <w:rPr>
                <w:rFonts w:ascii="Times New Roman" w:hAnsi="Times New Roman" w:cs="Times New Roman"/>
                <w:sz w:val="24"/>
                <w:szCs w:val="24"/>
                <w:lang w:val="kk-KZ"/>
              </w:rPr>
            </w:pPr>
          </w:p>
        </w:tc>
      </w:tr>
    </w:tbl>
    <w:p w14:paraId="6817850A" w14:textId="77777777" w:rsidR="007025BE" w:rsidRPr="002762C1" w:rsidRDefault="007025BE" w:rsidP="00686405">
      <w:pPr>
        <w:ind w:firstLine="0"/>
        <w:rPr>
          <w:rFonts w:ascii="Times New Roman" w:hAnsi="Times New Roman" w:cs="Times New Roman"/>
          <w:sz w:val="24"/>
          <w:szCs w:val="24"/>
          <w:lang w:val="kk-KZ" w:eastAsia="ru-RU"/>
        </w:rPr>
      </w:pPr>
    </w:p>
    <w:sectPr w:rsidR="007025BE" w:rsidRPr="002762C1" w:rsidSect="00F45CD6">
      <w:pgSz w:w="16838" w:h="11906" w:orient="landscape"/>
      <w:pgMar w:top="1134"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FA2"/>
    <w:multiLevelType w:val="hybridMultilevel"/>
    <w:tmpl w:val="8DD6EAE8"/>
    <w:lvl w:ilvl="0" w:tplc="3864A7B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BFF1F97"/>
    <w:multiLevelType w:val="hybridMultilevel"/>
    <w:tmpl w:val="17F8DC10"/>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EDE492A"/>
    <w:multiLevelType w:val="hybridMultilevel"/>
    <w:tmpl w:val="3688530E"/>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7376E40"/>
    <w:multiLevelType w:val="multilevel"/>
    <w:tmpl w:val="CD8C01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8F7CBD"/>
    <w:multiLevelType w:val="multilevel"/>
    <w:tmpl w:val="7482FE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111A1C"/>
    <w:multiLevelType w:val="hybridMultilevel"/>
    <w:tmpl w:val="6F56B734"/>
    <w:lvl w:ilvl="0" w:tplc="6A12B578">
      <w:start w:val="4"/>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604E4F01"/>
    <w:multiLevelType w:val="hybridMultilevel"/>
    <w:tmpl w:val="8466DEF0"/>
    <w:lvl w:ilvl="0" w:tplc="58CCF250">
      <w:start w:val="1"/>
      <w:numFmt w:val="decimal"/>
      <w:lvlText w:val="%1)"/>
      <w:lvlJc w:val="left"/>
      <w:pPr>
        <w:ind w:left="720" w:hanging="360"/>
      </w:pPr>
      <w:rPr>
        <w:rFonts w:ascii="Times New Roman" w:eastAsia="Calibri"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45F4F9C"/>
    <w:multiLevelType w:val="multilevel"/>
    <w:tmpl w:val="C9C8A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F9685D"/>
    <w:multiLevelType w:val="multilevel"/>
    <w:tmpl w:val="0E44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C567F9"/>
    <w:multiLevelType w:val="multilevel"/>
    <w:tmpl w:val="18CA61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5603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9678497">
    <w:abstractNumId w:val="5"/>
  </w:num>
  <w:num w:numId="3" w16cid:durableId="729615528">
    <w:abstractNumId w:val="1"/>
  </w:num>
  <w:num w:numId="4" w16cid:durableId="2005475751">
    <w:abstractNumId w:val="6"/>
  </w:num>
  <w:num w:numId="5" w16cid:durableId="2108571225">
    <w:abstractNumId w:val="2"/>
  </w:num>
  <w:num w:numId="6" w16cid:durableId="985082861">
    <w:abstractNumId w:val="7"/>
  </w:num>
  <w:num w:numId="7" w16cid:durableId="961576183">
    <w:abstractNumId w:val="8"/>
  </w:num>
  <w:num w:numId="8" w16cid:durableId="138692396">
    <w:abstractNumId w:val="3"/>
  </w:num>
  <w:num w:numId="9" w16cid:durableId="715546070">
    <w:abstractNumId w:val="9"/>
  </w:num>
  <w:num w:numId="10" w16cid:durableId="370686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2"/>
    <w:compatSetting w:name="useWord2013TrackBottomHyphenation" w:uri="http://schemas.microsoft.com/office/word" w:val="1"/>
  </w:compat>
  <w:rsids>
    <w:rsidRoot w:val="00B72045"/>
    <w:rsid w:val="00002A09"/>
    <w:rsid w:val="00022274"/>
    <w:rsid w:val="00035071"/>
    <w:rsid w:val="00035DE9"/>
    <w:rsid w:val="00037959"/>
    <w:rsid w:val="00042693"/>
    <w:rsid w:val="00065579"/>
    <w:rsid w:val="000662FC"/>
    <w:rsid w:val="00073380"/>
    <w:rsid w:val="000775A1"/>
    <w:rsid w:val="000920D5"/>
    <w:rsid w:val="000928F1"/>
    <w:rsid w:val="000C14B0"/>
    <w:rsid w:val="000C1C50"/>
    <w:rsid w:val="000C393E"/>
    <w:rsid w:val="000C47E6"/>
    <w:rsid w:val="000C6C9E"/>
    <w:rsid w:val="000D7EA9"/>
    <w:rsid w:val="00100EFE"/>
    <w:rsid w:val="00101C1D"/>
    <w:rsid w:val="00102E6B"/>
    <w:rsid w:val="00103490"/>
    <w:rsid w:val="0011210B"/>
    <w:rsid w:val="0011636D"/>
    <w:rsid w:val="00130446"/>
    <w:rsid w:val="00130F6B"/>
    <w:rsid w:val="00143587"/>
    <w:rsid w:val="00146B14"/>
    <w:rsid w:val="00154386"/>
    <w:rsid w:val="00155B6C"/>
    <w:rsid w:val="001738B3"/>
    <w:rsid w:val="001772E3"/>
    <w:rsid w:val="001A4433"/>
    <w:rsid w:val="001A50B5"/>
    <w:rsid w:val="001B4187"/>
    <w:rsid w:val="001B4604"/>
    <w:rsid w:val="001D4960"/>
    <w:rsid w:val="001E062E"/>
    <w:rsid w:val="001E39B5"/>
    <w:rsid w:val="001E495A"/>
    <w:rsid w:val="001F1A90"/>
    <w:rsid w:val="001F20F8"/>
    <w:rsid w:val="001F5371"/>
    <w:rsid w:val="001F65D6"/>
    <w:rsid w:val="001F6C9C"/>
    <w:rsid w:val="00202C4F"/>
    <w:rsid w:val="0020346B"/>
    <w:rsid w:val="0020464A"/>
    <w:rsid w:val="002135F0"/>
    <w:rsid w:val="002228E4"/>
    <w:rsid w:val="00231958"/>
    <w:rsid w:val="0024583E"/>
    <w:rsid w:val="002478D5"/>
    <w:rsid w:val="002610F4"/>
    <w:rsid w:val="0027054E"/>
    <w:rsid w:val="002762C1"/>
    <w:rsid w:val="00282E41"/>
    <w:rsid w:val="00293A54"/>
    <w:rsid w:val="00294AE5"/>
    <w:rsid w:val="002961B0"/>
    <w:rsid w:val="002A7E0E"/>
    <w:rsid w:val="002B123C"/>
    <w:rsid w:val="002B5FD4"/>
    <w:rsid w:val="002C4C62"/>
    <w:rsid w:val="002D35CD"/>
    <w:rsid w:val="002D461D"/>
    <w:rsid w:val="002E0044"/>
    <w:rsid w:val="002F0EAA"/>
    <w:rsid w:val="003023B8"/>
    <w:rsid w:val="00310369"/>
    <w:rsid w:val="00316641"/>
    <w:rsid w:val="00316A41"/>
    <w:rsid w:val="0032171B"/>
    <w:rsid w:val="00324127"/>
    <w:rsid w:val="003672B3"/>
    <w:rsid w:val="00370375"/>
    <w:rsid w:val="00370CC9"/>
    <w:rsid w:val="00375BFD"/>
    <w:rsid w:val="003A1210"/>
    <w:rsid w:val="003A3902"/>
    <w:rsid w:val="003B2BA1"/>
    <w:rsid w:val="003C2775"/>
    <w:rsid w:val="003C44D1"/>
    <w:rsid w:val="003C6D81"/>
    <w:rsid w:val="003D1587"/>
    <w:rsid w:val="003E4288"/>
    <w:rsid w:val="003E57AF"/>
    <w:rsid w:val="003E5A46"/>
    <w:rsid w:val="003E69E0"/>
    <w:rsid w:val="003F569A"/>
    <w:rsid w:val="00413A54"/>
    <w:rsid w:val="00414712"/>
    <w:rsid w:val="004179B9"/>
    <w:rsid w:val="00423244"/>
    <w:rsid w:val="00442D4D"/>
    <w:rsid w:val="0046532C"/>
    <w:rsid w:val="004656C3"/>
    <w:rsid w:val="0047062A"/>
    <w:rsid w:val="004736BD"/>
    <w:rsid w:val="00481F7D"/>
    <w:rsid w:val="00491F78"/>
    <w:rsid w:val="00493964"/>
    <w:rsid w:val="00495EA6"/>
    <w:rsid w:val="004979EC"/>
    <w:rsid w:val="004A16DD"/>
    <w:rsid w:val="004A32FF"/>
    <w:rsid w:val="004A3349"/>
    <w:rsid w:val="004A4781"/>
    <w:rsid w:val="004B4441"/>
    <w:rsid w:val="004C134C"/>
    <w:rsid w:val="004D57DB"/>
    <w:rsid w:val="004E541C"/>
    <w:rsid w:val="004E5470"/>
    <w:rsid w:val="004F36E7"/>
    <w:rsid w:val="004F5715"/>
    <w:rsid w:val="004F67D1"/>
    <w:rsid w:val="004F6BDC"/>
    <w:rsid w:val="004F7444"/>
    <w:rsid w:val="005052DD"/>
    <w:rsid w:val="00506968"/>
    <w:rsid w:val="00511582"/>
    <w:rsid w:val="00520D72"/>
    <w:rsid w:val="0052266E"/>
    <w:rsid w:val="00527898"/>
    <w:rsid w:val="00530AEA"/>
    <w:rsid w:val="00535FC5"/>
    <w:rsid w:val="00536570"/>
    <w:rsid w:val="00540419"/>
    <w:rsid w:val="00544A54"/>
    <w:rsid w:val="00550852"/>
    <w:rsid w:val="00563669"/>
    <w:rsid w:val="0057024C"/>
    <w:rsid w:val="00575619"/>
    <w:rsid w:val="00576DBE"/>
    <w:rsid w:val="00580F30"/>
    <w:rsid w:val="00586778"/>
    <w:rsid w:val="00595435"/>
    <w:rsid w:val="005A0F0C"/>
    <w:rsid w:val="005A41CA"/>
    <w:rsid w:val="005A4862"/>
    <w:rsid w:val="005A4EB8"/>
    <w:rsid w:val="005C15EC"/>
    <w:rsid w:val="005C3EC6"/>
    <w:rsid w:val="005E29C0"/>
    <w:rsid w:val="005E2B3F"/>
    <w:rsid w:val="005E513D"/>
    <w:rsid w:val="005F46CD"/>
    <w:rsid w:val="00601D94"/>
    <w:rsid w:val="00607C83"/>
    <w:rsid w:val="00612AC2"/>
    <w:rsid w:val="00627782"/>
    <w:rsid w:val="00630E95"/>
    <w:rsid w:val="0064751B"/>
    <w:rsid w:val="006476B7"/>
    <w:rsid w:val="00651D3F"/>
    <w:rsid w:val="00661F28"/>
    <w:rsid w:val="00681B32"/>
    <w:rsid w:val="00686405"/>
    <w:rsid w:val="00687B92"/>
    <w:rsid w:val="006910C5"/>
    <w:rsid w:val="00694275"/>
    <w:rsid w:val="0069629F"/>
    <w:rsid w:val="006A01B8"/>
    <w:rsid w:val="006A0B27"/>
    <w:rsid w:val="006A3E87"/>
    <w:rsid w:val="006A4386"/>
    <w:rsid w:val="006B1581"/>
    <w:rsid w:val="006B1A59"/>
    <w:rsid w:val="006B6B4A"/>
    <w:rsid w:val="006C4EE0"/>
    <w:rsid w:val="006D0EFC"/>
    <w:rsid w:val="006D4C35"/>
    <w:rsid w:val="006D4EFB"/>
    <w:rsid w:val="006D6457"/>
    <w:rsid w:val="006D7310"/>
    <w:rsid w:val="006E033B"/>
    <w:rsid w:val="006E51B6"/>
    <w:rsid w:val="006F7AD0"/>
    <w:rsid w:val="007025BE"/>
    <w:rsid w:val="007038C7"/>
    <w:rsid w:val="00705F68"/>
    <w:rsid w:val="0072242F"/>
    <w:rsid w:val="00726096"/>
    <w:rsid w:val="00731771"/>
    <w:rsid w:val="0073588A"/>
    <w:rsid w:val="00740863"/>
    <w:rsid w:val="00740AA4"/>
    <w:rsid w:val="00755352"/>
    <w:rsid w:val="00764E97"/>
    <w:rsid w:val="007651A7"/>
    <w:rsid w:val="007652D9"/>
    <w:rsid w:val="007659CE"/>
    <w:rsid w:val="00770D87"/>
    <w:rsid w:val="007826B1"/>
    <w:rsid w:val="007831C9"/>
    <w:rsid w:val="007931AC"/>
    <w:rsid w:val="00794580"/>
    <w:rsid w:val="007B25A6"/>
    <w:rsid w:val="007B7C80"/>
    <w:rsid w:val="007C1E59"/>
    <w:rsid w:val="007C3695"/>
    <w:rsid w:val="007C542E"/>
    <w:rsid w:val="007C6DF1"/>
    <w:rsid w:val="007D42F6"/>
    <w:rsid w:val="007D5912"/>
    <w:rsid w:val="007D5958"/>
    <w:rsid w:val="007E7746"/>
    <w:rsid w:val="007F015E"/>
    <w:rsid w:val="007F4848"/>
    <w:rsid w:val="007F5CA3"/>
    <w:rsid w:val="008013A5"/>
    <w:rsid w:val="00804E9E"/>
    <w:rsid w:val="00806992"/>
    <w:rsid w:val="00810699"/>
    <w:rsid w:val="0082034F"/>
    <w:rsid w:val="00827083"/>
    <w:rsid w:val="00827FD8"/>
    <w:rsid w:val="00833B21"/>
    <w:rsid w:val="00841BC3"/>
    <w:rsid w:val="00842E62"/>
    <w:rsid w:val="00843060"/>
    <w:rsid w:val="00843E8A"/>
    <w:rsid w:val="00852D3E"/>
    <w:rsid w:val="0086321D"/>
    <w:rsid w:val="00865EEA"/>
    <w:rsid w:val="00877E7F"/>
    <w:rsid w:val="00883B47"/>
    <w:rsid w:val="008B6AE4"/>
    <w:rsid w:val="008C2686"/>
    <w:rsid w:val="008C530E"/>
    <w:rsid w:val="008D03B0"/>
    <w:rsid w:val="008F00DC"/>
    <w:rsid w:val="008F32FF"/>
    <w:rsid w:val="00904623"/>
    <w:rsid w:val="00906AEB"/>
    <w:rsid w:val="00912184"/>
    <w:rsid w:val="009168C0"/>
    <w:rsid w:val="00925236"/>
    <w:rsid w:val="009323F1"/>
    <w:rsid w:val="00935D37"/>
    <w:rsid w:val="0094603D"/>
    <w:rsid w:val="009541B0"/>
    <w:rsid w:val="00967E4A"/>
    <w:rsid w:val="009718AB"/>
    <w:rsid w:val="00983562"/>
    <w:rsid w:val="0099199C"/>
    <w:rsid w:val="009931DE"/>
    <w:rsid w:val="00994AEC"/>
    <w:rsid w:val="009967C2"/>
    <w:rsid w:val="00997AC6"/>
    <w:rsid w:val="009A0D40"/>
    <w:rsid w:val="009A4540"/>
    <w:rsid w:val="009C5C9F"/>
    <w:rsid w:val="009D2419"/>
    <w:rsid w:val="009D2529"/>
    <w:rsid w:val="009D65A7"/>
    <w:rsid w:val="009D6FA0"/>
    <w:rsid w:val="009D78A2"/>
    <w:rsid w:val="009E1C8B"/>
    <w:rsid w:val="00A006C8"/>
    <w:rsid w:val="00A06146"/>
    <w:rsid w:val="00A11372"/>
    <w:rsid w:val="00A1519F"/>
    <w:rsid w:val="00A15608"/>
    <w:rsid w:val="00A239CB"/>
    <w:rsid w:val="00A2422F"/>
    <w:rsid w:val="00A32A34"/>
    <w:rsid w:val="00A33D1F"/>
    <w:rsid w:val="00A40FF8"/>
    <w:rsid w:val="00A419C9"/>
    <w:rsid w:val="00A41F82"/>
    <w:rsid w:val="00A42F98"/>
    <w:rsid w:val="00A43DA7"/>
    <w:rsid w:val="00A549C5"/>
    <w:rsid w:val="00A5502D"/>
    <w:rsid w:val="00A770C8"/>
    <w:rsid w:val="00A929EF"/>
    <w:rsid w:val="00A9422A"/>
    <w:rsid w:val="00AA6A97"/>
    <w:rsid w:val="00AC1729"/>
    <w:rsid w:val="00AD3622"/>
    <w:rsid w:val="00AE0667"/>
    <w:rsid w:val="00AF21C4"/>
    <w:rsid w:val="00AF4852"/>
    <w:rsid w:val="00AF53C7"/>
    <w:rsid w:val="00AF5626"/>
    <w:rsid w:val="00B02D70"/>
    <w:rsid w:val="00B134F0"/>
    <w:rsid w:val="00B209DD"/>
    <w:rsid w:val="00B227D6"/>
    <w:rsid w:val="00B2301F"/>
    <w:rsid w:val="00B3255E"/>
    <w:rsid w:val="00B35F41"/>
    <w:rsid w:val="00B37AEA"/>
    <w:rsid w:val="00B43B50"/>
    <w:rsid w:val="00B46D18"/>
    <w:rsid w:val="00B559C3"/>
    <w:rsid w:val="00B6370A"/>
    <w:rsid w:val="00B72045"/>
    <w:rsid w:val="00B72428"/>
    <w:rsid w:val="00B74A57"/>
    <w:rsid w:val="00B91020"/>
    <w:rsid w:val="00B93225"/>
    <w:rsid w:val="00B964B7"/>
    <w:rsid w:val="00BA1F69"/>
    <w:rsid w:val="00BA3FE5"/>
    <w:rsid w:val="00BA6539"/>
    <w:rsid w:val="00BA7DE9"/>
    <w:rsid w:val="00BC49C7"/>
    <w:rsid w:val="00BD2405"/>
    <w:rsid w:val="00BD32FA"/>
    <w:rsid w:val="00BD4CC2"/>
    <w:rsid w:val="00BD62ED"/>
    <w:rsid w:val="00BE67A9"/>
    <w:rsid w:val="00BF2F70"/>
    <w:rsid w:val="00BF4DBB"/>
    <w:rsid w:val="00C002F6"/>
    <w:rsid w:val="00C169C0"/>
    <w:rsid w:val="00C176AC"/>
    <w:rsid w:val="00C218E8"/>
    <w:rsid w:val="00C23A11"/>
    <w:rsid w:val="00C25889"/>
    <w:rsid w:val="00C3339B"/>
    <w:rsid w:val="00C44B18"/>
    <w:rsid w:val="00C45F44"/>
    <w:rsid w:val="00C51CCC"/>
    <w:rsid w:val="00C6223E"/>
    <w:rsid w:val="00C637F7"/>
    <w:rsid w:val="00C72757"/>
    <w:rsid w:val="00C77F95"/>
    <w:rsid w:val="00C82974"/>
    <w:rsid w:val="00C926AD"/>
    <w:rsid w:val="00CA1450"/>
    <w:rsid w:val="00CA379D"/>
    <w:rsid w:val="00CA47C8"/>
    <w:rsid w:val="00CB5BBB"/>
    <w:rsid w:val="00CC1310"/>
    <w:rsid w:val="00CC35BB"/>
    <w:rsid w:val="00CC36C9"/>
    <w:rsid w:val="00CC4D82"/>
    <w:rsid w:val="00CC70C0"/>
    <w:rsid w:val="00CE16B8"/>
    <w:rsid w:val="00CF02B7"/>
    <w:rsid w:val="00CF31E1"/>
    <w:rsid w:val="00D03126"/>
    <w:rsid w:val="00D03225"/>
    <w:rsid w:val="00D16589"/>
    <w:rsid w:val="00D177A5"/>
    <w:rsid w:val="00D20EFC"/>
    <w:rsid w:val="00D24B00"/>
    <w:rsid w:val="00D2702E"/>
    <w:rsid w:val="00D30C8C"/>
    <w:rsid w:val="00D32593"/>
    <w:rsid w:val="00D4154B"/>
    <w:rsid w:val="00D50944"/>
    <w:rsid w:val="00D5319A"/>
    <w:rsid w:val="00D66AFE"/>
    <w:rsid w:val="00D741F9"/>
    <w:rsid w:val="00D77C62"/>
    <w:rsid w:val="00D80CD5"/>
    <w:rsid w:val="00D81CB0"/>
    <w:rsid w:val="00D8520C"/>
    <w:rsid w:val="00D873BF"/>
    <w:rsid w:val="00D90466"/>
    <w:rsid w:val="00D90D10"/>
    <w:rsid w:val="00DA1FA7"/>
    <w:rsid w:val="00DA24A3"/>
    <w:rsid w:val="00DA70DE"/>
    <w:rsid w:val="00DB2D91"/>
    <w:rsid w:val="00DB3056"/>
    <w:rsid w:val="00DB604A"/>
    <w:rsid w:val="00DE01C7"/>
    <w:rsid w:val="00DF5CD0"/>
    <w:rsid w:val="00DF742F"/>
    <w:rsid w:val="00E04FAB"/>
    <w:rsid w:val="00E116C3"/>
    <w:rsid w:val="00E16BD3"/>
    <w:rsid w:val="00E219E1"/>
    <w:rsid w:val="00E22E08"/>
    <w:rsid w:val="00E30BDD"/>
    <w:rsid w:val="00E5638F"/>
    <w:rsid w:val="00E57A7E"/>
    <w:rsid w:val="00E6304A"/>
    <w:rsid w:val="00E655AD"/>
    <w:rsid w:val="00E70B0F"/>
    <w:rsid w:val="00E7310D"/>
    <w:rsid w:val="00E760FC"/>
    <w:rsid w:val="00E7747C"/>
    <w:rsid w:val="00E82659"/>
    <w:rsid w:val="00E904DC"/>
    <w:rsid w:val="00E94103"/>
    <w:rsid w:val="00EA1464"/>
    <w:rsid w:val="00EA2BB3"/>
    <w:rsid w:val="00EA5357"/>
    <w:rsid w:val="00EA6402"/>
    <w:rsid w:val="00EB03F7"/>
    <w:rsid w:val="00EB4A35"/>
    <w:rsid w:val="00EC534C"/>
    <w:rsid w:val="00ED35A9"/>
    <w:rsid w:val="00ED5E1F"/>
    <w:rsid w:val="00ED7729"/>
    <w:rsid w:val="00EE0844"/>
    <w:rsid w:val="00EF345F"/>
    <w:rsid w:val="00F03C5E"/>
    <w:rsid w:val="00F04A0F"/>
    <w:rsid w:val="00F1629C"/>
    <w:rsid w:val="00F220D8"/>
    <w:rsid w:val="00F40DA2"/>
    <w:rsid w:val="00F413CB"/>
    <w:rsid w:val="00F45CD6"/>
    <w:rsid w:val="00F47C6A"/>
    <w:rsid w:val="00F55C56"/>
    <w:rsid w:val="00F56902"/>
    <w:rsid w:val="00F70649"/>
    <w:rsid w:val="00F81EBB"/>
    <w:rsid w:val="00F83446"/>
    <w:rsid w:val="00F878DE"/>
    <w:rsid w:val="00FA1D0B"/>
    <w:rsid w:val="00FA4421"/>
    <w:rsid w:val="00FA7F0A"/>
    <w:rsid w:val="00FB1058"/>
    <w:rsid w:val="00FB2278"/>
    <w:rsid w:val="00FB3F25"/>
    <w:rsid w:val="00FC40A6"/>
    <w:rsid w:val="00FD743D"/>
    <w:rsid w:val="00FD7DEB"/>
    <w:rsid w:val="00FE1A65"/>
    <w:rsid w:val="00FE3156"/>
    <w:rsid w:val="00FE31A7"/>
    <w:rsid w:val="00FE49A6"/>
    <w:rsid w:val="00FE5D29"/>
    <w:rsid w:val="00FF11F5"/>
    <w:rsid w:val="00FF2442"/>
    <w:rsid w:val="00FF69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7464BA"/>
  <w15:docId w15:val="{35B0F44A-3FB8-4777-B3D4-D38E3C3C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729"/>
    <w:pPr>
      <w:ind w:firstLine="709"/>
      <w:jc w:val="both"/>
    </w:pPr>
    <w:rPr>
      <w:rFonts w:cs="Calibri"/>
      <w:sz w:val="22"/>
      <w:szCs w:val="22"/>
      <w:lang w:eastAsia="en-US"/>
    </w:rPr>
  </w:style>
  <w:style w:type="paragraph" w:styleId="1">
    <w:name w:val="heading 1"/>
    <w:basedOn w:val="a"/>
    <w:link w:val="10"/>
    <w:uiPriority w:val="99"/>
    <w:qFormat/>
    <w:rsid w:val="00AC1729"/>
    <w:pPr>
      <w:spacing w:before="100" w:beforeAutospacing="1" w:after="100" w:afterAutospacing="1"/>
      <w:ind w:firstLine="0"/>
      <w:jc w:val="left"/>
      <w:outlineLvl w:val="0"/>
    </w:pPr>
    <w:rPr>
      <w:b/>
      <w:bCs/>
      <w:kern w:val="36"/>
      <w:sz w:val="48"/>
      <w:szCs w:val="48"/>
      <w:lang w:eastAsia="ru-RU"/>
    </w:rPr>
  </w:style>
  <w:style w:type="paragraph" w:styleId="3">
    <w:name w:val="heading 3"/>
    <w:basedOn w:val="a"/>
    <w:next w:val="a"/>
    <w:link w:val="30"/>
    <w:uiPriority w:val="99"/>
    <w:qFormat/>
    <w:locked/>
    <w:rsid w:val="00A15608"/>
    <w:pPr>
      <w:keepNext/>
      <w:keepLines/>
      <w:spacing w:before="200"/>
      <w:outlineLvl w:val="2"/>
    </w:pPr>
    <w:rPr>
      <w:rFonts w:ascii="Cambria" w:hAnsi="Cambria" w:cs="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C1729"/>
    <w:rPr>
      <w:rFonts w:ascii="Times New Roman" w:hAnsi="Times New Roman" w:cs="Times New Roman"/>
      <w:b/>
      <w:bCs/>
      <w:kern w:val="36"/>
      <w:sz w:val="48"/>
      <w:szCs w:val="48"/>
      <w:lang w:eastAsia="ru-RU"/>
    </w:rPr>
  </w:style>
  <w:style w:type="character" w:customStyle="1" w:styleId="30">
    <w:name w:val="Заголовок 3 Знак"/>
    <w:link w:val="3"/>
    <w:uiPriority w:val="99"/>
    <w:semiHidden/>
    <w:locked/>
    <w:rsid w:val="00A15608"/>
    <w:rPr>
      <w:rFonts w:ascii="Cambria" w:hAnsi="Cambria" w:cs="Cambria"/>
      <w:b/>
      <w:bCs/>
      <w:color w:val="4F81BD"/>
      <w:lang w:eastAsia="en-US"/>
    </w:rPr>
  </w:style>
  <w:style w:type="table" w:styleId="a3">
    <w:name w:val="Table Grid"/>
    <w:basedOn w:val="a1"/>
    <w:uiPriority w:val="99"/>
    <w:rsid w:val="00AC1729"/>
    <w:pPr>
      <w:ind w:firstLine="709"/>
      <w:jc w:val="both"/>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231958"/>
    <w:rPr>
      <w:rFonts w:ascii="Tahoma" w:hAnsi="Tahoma" w:cs="Tahoma"/>
      <w:sz w:val="16"/>
      <w:szCs w:val="16"/>
      <w:lang w:eastAsia="ru-RU"/>
    </w:rPr>
  </w:style>
  <w:style w:type="character" w:customStyle="1" w:styleId="a5">
    <w:name w:val="Текст выноски Знак"/>
    <w:link w:val="a4"/>
    <w:uiPriority w:val="99"/>
    <w:semiHidden/>
    <w:locked/>
    <w:rsid w:val="00231958"/>
    <w:rPr>
      <w:rFonts w:ascii="Tahoma" w:hAnsi="Tahoma" w:cs="Tahoma"/>
      <w:sz w:val="16"/>
      <w:szCs w:val="16"/>
    </w:rPr>
  </w:style>
  <w:style w:type="paragraph" w:styleId="a6">
    <w:name w:val="Normal (Web)"/>
    <w:basedOn w:val="a"/>
    <w:uiPriority w:val="99"/>
    <w:rsid w:val="00CC70C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7">
    <w:name w:val="Hyperlink"/>
    <w:uiPriority w:val="99"/>
    <w:semiHidden/>
    <w:rsid w:val="00F04A0F"/>
    <w:rPr>
      <w:color w:val="0000FF"/>
      <w:u w:val="single"/>
    </w:rPr>
  </w:style>
  <w:style w:type="paragraph" w:customStyle="1" w:styleId="11">
    <w:name w:val="Знак Знак1 Знак Знак Знак Знак Знак Знак Знак"/>
    <w:basedOn w:val="a"/>
    <w:autoRedefine/>
    <w:uiPriority w:val="99"/>
    <w:rsid w:val="00C44B18"/>
    <w:pPr>
      <w:spacing w:after="160" w:line="240" w:lineRule="exact"/>
      <w:ind w:firstLine="0"/>
      <w:jc w:val="left"/>
    </w:pPr>
    <w:rPr>
      <w:rFonts w:ascii="Times New Roman" w:eastAsia="SimSun" w:hAnsi="Times New Roman" w:cs="Times New Roman"/>
      <w:b/>
      <w:bCs/>
      <w:sz w:val="28"/>
      <w:szCs w:val="28"/>
      <w:lang w:val="en-US"/>
    </w:rPr>
  </w:style>
  <w:style w:type="paragraph" w:styleId="a8">
    <w:name w:val="List Paragraph"/>
    <w:basedOn w:val="a"/>
    <w:uiPriority w:val="99"/>
    <w:qFormat/>
    <w:rsid w:val="008D03B0"/>
    <w:pPr>
      <w:spacing w:after="200" w:line="276" w:lineRule="auto"/>
      <w:ind w:left="720" w:firstLine="0"/>
      <w:jc w:val="left"/>
    </w:pPr>
    <w:rPr>
      <w:rFonts w:ascii="Consolas" w:hAnsi="Consolas" w:cs="Consolas"/>
      <w:sz w:val="28"/>
      <w:szCs w:val="28"/>
    </w:rPr>
  </w:style>
  <w:style w:type="paragraph" w:styleId="a9">
    <w:name w:val="Body Text Indent"/>
    <w:basedOn w:val="a"/>
    <w:link w:val="aa"/>
    <w:uiPriority w:val="99"/>
    <w:rsid w:val="008B6AE4"/>
    <w:pPr>
      <w:ind w:firstLine="567"/>
    </w:pPr>
    <w:rPr>
      <w:rFonts w:eastAsia="Times New Roman"/>
      <w:sz w:val="20"/>
      <w:szCs w:val="20"/>
    </w:rPr>
  </w:style>
  <w:style w:type="character" w:customStyle="1" w:styleId="aa">
    <w:name w:val="Основной текст с отступом Знак"/>
    <w:link w:val="a9"/>
    <w:uiPriority w:val="99"/>
    <w:locked/>
    <w:rsid w:val="008B6AE4"/>
    <w:rPr>
      <w:rFonts w:eastAsia="Times New Roman"/>
      <w:lang w:eastAsia="en-US"/>
    </w:rPr>
  </w:style>
  <w:style w:type="paragraph" w:styleId="ab">
    <w:name w:val="No Spacing"/>
    <w:uiPriority w:val="99"/>
    <w:qFormat/>
    <w:rsid w:val="00883B47"/>
    <w:rPr>
      <w:rFonts w:ascii="Times New Roman" w:eastAsia="Times New Roman" w:hAnsi="Times New Roman"/>
      <w:sz w:val="24"/>
      <w:szCs w:val="24"/>
    </w:rPr>
  </w:style>
  <w:style w:type="character" w:customStyle="1" w:styleId="note">
    <w:name w:val="note"/>
    <w:basedOn w:val="a0"/>
    <w:uiPriority w:val="99"/>
    <w:rsid w:val="00155B6C"/>
  </w:style>
  <w:style w:type="paragraph" w:customStyle="1" w:styleId="31">
    <w:name w:val="Основной текст 31"/>
    <w:basedOn w:val="a"/>
    <w:uiPriority w:val="99"/>
    <w:rsid w:val="006476B7"/>
    <w:pPr>
      <w:ind w:right="4419" w:firstLine="0"/>
    </w:pPr>
    <w:rPr>
      <w:b/>
      <w:bCs/>
      <w:sz w:val="28"/>
      <w:szCs w:val="28"/>
      <w:lang w:eastAsia="ar-SA"/>
    </w:rPr>
  </w:style>
  <w:style w:type="paragraph" w:customStyle="1" w:styleId="isselectedend">
    <w:name w:val="isselectedend"/>
    <w:basedOn w:val="a"/>
    <w:rsid w:val="00AA6A97"/>
    <w:pPr>
      <w:spacing w:before="100" w:beforeAutospacing="1" w:after="100" w:afterAutospacing="1"/>
      <w:ind w:firstLine="0"/>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2254">
      <w:bodyDiv w:val="1"/>
      <w:marLeft w:val="0"/>
      <w:marRight w:val="0"/>
      <w:marTop w:val="0"/>
      <w:marBottom w:val="0"/>
      <w:divBdr>
        <w:top w:val="none" w:sz="0" w:space="0" w:color="auto"/>
        <w:left w:val="none" w:sz="0" w:space="0" w:color="auto"/>
        <w:bottom w:val="none" w:sz="0" w:space="0" w:color="auto"/>
        <w:right w:val="none" w:sz="0" w:space="0" w:color="auto"/>
      </w:divBdr>
    </w:div>
    <w:div w:id="259947300">
      <w:bodyDiv w:val="1"/>
      <w:marLeft w:val="0"/>
      <w:marRight w:val="0"/>
      <w:marTop w:val="0"/>
      <w:marBottom w:val="0"/>
      <w:divBdr>
        <w:top w:val="none" w:sz="0" w:space="0" w:color="auto"/>
        <w:left w:val="none" w:sz="0" w:space="0" w:color="auto"/>
        <w:bottom w:val="none" w:sz="0" w:space="0" w:color="auto"/>
        <w:right w:val="none" w:sz="0" w:space="0" w:color="auto"/>
      </w:divBdr>
    </w:div>
    <w:div w:id="374282262">
      <w:bodyDiv w:val="1"/>
      <w:marLeft w:val="0"/>
      <w:marRight w:val="0"/>
      <w:marTop w:val="0"/>
      <w:marBottom w:val="0"/>
      <w:divBdr>
        <w:top w:val="none" w:sz="0" w:space="0" w:color="auto"/>
        <w:left w:val="none" w:sz="0" w:space="0" w:color="auto"/>
        <w:bottom w:val="none" w:sz="0" w:space="0" w:color="auto"/>
        <w:right w:val="none" w:sz="0" w:space="0" w:color="auto"/>
      </w:divBdr>
    </w:div>
    <w:div w:id="378670034">
      <w:bodyDiv w:val="1"/>
      <w:marLeft w:val="0"/>
      <w:marRight w:val="0"/>
      <w:marTop w:val="0"/>
      <w:marBottom w:val="0"/>
      <w:divBdr>
        <w:top w:val="none" w:sz="0" w:space="0" w:color="auto"/>
        <w:left w:val="none" w:sz="0" w:space="0" w:color="auto"/>
        <w:bottom w:val="none" w:sz="0" w:space="0" w:color="auto"/>
        <w:right w:val="none" w:sz="0" w:space="0" w:color="auto"/>
      </w:divBdr>
    </w:div>
    <w:div w:id="842624458">
      <w:bodyDiv w:val="1"/>
      <w:marLeft w:val="0"/>
      <w:marRight w:val="0"/>
      <w:marTop w:val="0"/>
      <w:marBottom w:val="0"/>
      <w:divBdr>
        <w:top w:val="none" w:sz="0" w:space="0" w:color="auto"/>
        <w:left w:val="none" w:sz="0" w:space="0" w:color="auto"/>
        <w:bottom w:val="none" w:sz="0" w:space="0" w:color="auto"/>
        <w:right w:val="none" w:sz="0" w:space="0" w:color="auto"/>
      </w:divBdr>
    </w:div>
    <w:div w:id="855654994">
      <w:bodyDiv w:val="1"/>
      <w:marLeft w:val="0"/>
      <w:marRight w:val="0"/>
      <w:marTop w:val="0"/>
      <w:marBottom w:val="0"/>
      <w:divBdr>
        <w:top w:val="none" w:sz="0" w:space="0" w:color="auto"/>
        <w:left w:val="none" w:sz="0" w:space="0" w:color="auto"/>
        <w:bottom w:val="none" w:sz="0" w:space="0" w:color="auto"/>
        <w:right w:val="none" w:sz="0" w:space="0" w:color="auto"/>
      </w:divBdr>
    </w:div>
    <w:div w:id="1154562656">
      <w:bodyDiv w:val="1"/>
      <w:marLeft w:val="0"/>
      <w:marRight w:val="0"/>
      <w:marTop w:val="0"/>
      <w:marBottom w:val="0"/>
      <w:divBdr>
        <w:top w:val="none" w:sz="0" w:space="0" w:color="auto"/>
        <w:left w:val="none" w:sz="0" w:space="0" w:color="auto"/>
        <w:bottom w:val="none" w:sz="0" w:space="0" w:color="auto"/>
        <w:right w:val="none" w:sz="0" w:space="0" w:color="auto"/>
      </w:divBdr>
    </w:div>
    <w:div w:id="1270771622">
      <w:bodyDiv w:val="1"/>
      <w:marLeft w:val="0"/>
      <w:marRight w:val="0"/>
      <w:marTop w:val="0"/>
      <w:marBottom w:val="0"/>
      <w:divBdr>
        <w:top w:val="none" w:sz="0" w:space="0" w:color="auto"/>
        <w:left w:val="none" w:sz="0" w:space="0" w:color="auto"/>
        <w:bottom w:val="none" w:sz="0" w:space="0" w:color="auto"/>
        <w:right w:val="none" w:sz="0" w:space="0" w:color="auto"/>
      </w:divBdr>
    </w:div>
    <w:div w:id="1295985741">
      <w:bodyDiv w:val="1"/>
      <w:marLeft w:val="0"/>
      <w:marRight w:val="0"/>
      <w:marTop w:val="0"/>
      <w:marBottom w:val="0"/>
      <w:divBdr>
        <w:top w:val="none" w:sz="0" w:space="0" w:color="auto"/>
        <w:left w:val="none" w:sz="0" w:space="0" w:color="auto"/>
        <w:bottom w:val="none" w:sz="0" w:space="0" w:color="auto"/>
        <w:right w:val="none" w:sz="0" w:space="0" w:color="auto"/>
      </w:divBdr>
    </w:div>
    <w:div w:id="1296376423">
      <w:bodyDiv w:val="1"/>
      <w:marLeft w:val="0"/>
      <w:marRight w:val="0"/>
      <w:marTop w:val="0"/>
      <w:marBottom w:val="0"/>
      <w:divBdr>
        <w:top w:val="none" w:sz="0" w:space="0" w:color="auto"/>
        <w:left w:val="none" w:sz="0" w:space="0" w:color="auto"/>
        <w:bottom w:val="none" w:sz="0" w:space="0" w:color="auto"/>
        <w:right w:val="none" w:sz="0" w:space="0" w:color="auto"/>
      </w:divBdr>
    </w:div>
    <w:div w:id="1302884238">
      <w:marLeft w:val="0"/>
      <w:marRight w:val="0"/>
      <w:marTop w:val="0"/>
      <w:marBottom w:val="0"/>
      <w:divBdr>
        <w:top w:val="none" w:sz="0" w:space="0" w:color="auto"/>
        <w:left w:val="none" w:sz="0" w:space="0" w:color="auto"/>
        <w:bottom w:val="none" w:sz="0" w:space="0" w:color="auto"/>
        <w:right w:val="none" w:sz="0" w:space="0" w:color="auto"/>
      </w:divBdr>
    </w:div>
    <w:div w:id="1302884239">
      <w:marLeft w:val="0"/>
      <w:marRight w:val="0"/>
      <w:marTop w:val="0"/>
      <w:marBottom w:val="0"/>
      <w:divBdr>
        <w:top w:val="none" w:sz="0" w:space="0" w:color="auto"/>
        <w:left w:val="none" w:sz="0" w:space="0" w:color="auto"/>
        <w:bottom w:val="none" w:sz="0" w:space="0" w:color="auto"/>
        <w:right w:val="none" w:sz="0" w:space="0" w:color="auto"/>
      </w:divBdr>
    </w:div>
    <w:div w:id="1302884240">
      <w:marLeft w:val="0"/>
      <w:marRight w:val="0"/>
      <w:marTop w:val="0"/>
      <w:marBottom w:val="0"/>
      <w:divBdr>
        <w:top w:val="none" w:sz="0" w:space="0" w:color="auto"/>
        <w:left w:val="none" w:sz="0" w:space="0" w:color="auto"/>
        <w:bottom w:val="none" w:sz="0" w:space="0" w:color="auto"/>
        <w:right w:val="none" w:sz="0" w:space="0" w:color="auto"/>
      </w:divBdr>
    </w:div>
    <w:div w:id="1302884241">
      <w:marLeft w:val="0"/>
      <w:marRight w:val="0"/>
      <w:marTop w:val="0"/>
      <w:marBottom w:val="0"/>
      <w:divBdr>
        <w:top w:val="none" w:sz="0" w:space="0" w:color="auto"/>
        <w:left w:val="none" w:sz="0" w:space="0" w:color="auto"/>
        <w:bottom w:val="none" w:sz="0" w:space="0" w:color="auto"/>
        <w:right w:val="none" w:sz="0" w:space="0" w:color="auto"/>
      </w:divBdr>
    </w:div>
    <w:div w:id="1302884242">
      <w:marLeft w:val="0"/>
      <w:marRight w:val="0"/>
      <w:marTop w:val="0"/>
      <w:marBottom w:val="0"/>
      <w:divBdr>
        <w:top w:val="none" w:sz="0" w:space="0" w:color="auto"/>
        <w:left w:val="none" w:sz="0" w:space="0" w:color="auto"/>
        <w:bottom w:val="none" w:sz="0" w:space="0" w:color="auto"/>
        <w:right w:val="none" w:sz="0" w:space="0" w:color="auto"/>
      </w:divBdr>
    </w:div>
    <w:div w:id="1302884243">
      <w:marLeft w:val="0"/>
      <w:marRight w:val="0"/>
      <w:marTop w:val="0"/>
      <w:marBottom w:val="0"/>
      <w:divBdr>
        <w:top w:val="none" w:sz="0" w:space="0" w:color="auto"/>
        <w:left w:val="none" w:sz="0" w:space="0" w:color="auto"/>
        <w:bottom w:val="none" w:sz="0" w:space="0" w:color="auto"/>
        <w:right w:val="none" w:sz="0" w:space="0" w:color="auto"/>
      </w:divBdr>
    </w:div>
    <w:div w:id="1302884244">
      <w:marLeft w:val="0"/>
      <w:marRight w:val="0"/>
      <w:marTop w:val="0"/>
      <w:marBottom w:val="0"/>
      <w:divBdr>
        <w:top w:val="none" w:sz="0" w:space="0" w:color="auto"/>
        <w:left w:val="none" w:sz="0" w:space="0" w:color="auto"/>
        <w:bottom w:val="none" w:sz="0" w:space="0" w:color="auto"/>
        <w:right w:val="none" w:sz="0" w:space="0" w:color="auto"/>
      </w:divBdr>
    </w:div>
    <w:div w:id="1302884245">
      <w:marLeft w:val="0"/>
      <w:marRight w:val="0"/>
      <w:marTop w:val="0"/>
      <w:marBottom w:val="0"/>
      <w:divBdr>
        <w:top w:val="none" w:sz="0" w:space="0" w:color="auto"/>
        <w:left w:val="none" w:sz="0" w:space="0" w:color="auto"/>
        <w:bottom w:val="none" w:sz="0" w:space="0" w:color="auto"/>
        <w:right w:val="none" w:sz="0" w:space="0" w:color="auto"/>
      </w:divBdr>
    </w:div>
    <w:div w:id="1302884246">
      <w:marLeft w:val="0"/>
      <w:marRight w:val="0"/>
      <w:marTop w:val="0"/>
      <w:marBottom w:val="0"/>
      <w:divBdr>
        <w:top w:val="none" w:sz="0" w:space="0" w:color="auto"/>
        <w:left w:val="none" w:sz="0" w:space="0" w:color="auto"/>
        <w:bottom w:val="none" w:sz="0" w:space="0" w:color="auto"/>
        <w:right w:val="none" w:sz="0" w:space="0" w:color="auto"/>
      </w:divBdr>
    </w:div>
    <w:div w:id="1302884247">
      <w:marLeft w:val="0"/>
      <w:marRight w:val="0"/>
      <w:marTop w:val="0"/>
      <w:marBottom w:val="0"/>
      <w:divBdr>
        <w:top w:val="none" w:sz="0" w:space="0" w:color="auto"/>
        <w:left w:val="none" w:sz="0" w:space="0" w:color="auto"/>
        <w:bottom w:val="none" w:sz="0" w:space="0" w:color="auto"/>
        <w:right w:val="none" w:sz="0" w:space="0" w:color="auto"/>
      </w:divBdr>
    </w:div>
    <w:div w:id="1302884248">
      <w:marLeft w:val="0"/>
      <w:marRight w:val="0"/>
      <w:marTop w:val="0"/>
      <w:marBottom w:val="0"/>
      <w:divBdr>
        <w:top w:val="none" w:sz="0" w:space="0" w:color="auto"/>
        <w:left w:val="none" w:sz="0" w:space="0" w:color="auto"/>
        <w:bottom w:val="none" w:sz="0" w:space="0" w:color="auto"/>
        <w:right w:val="none" w:sz="0" w:space="0" w:color="auto"/>
      </w:divBdr>
    </w:div>
    <w:div w:id="1302884249">
      <w:marLeft w:val="0"/>
      <w:marRight w:val="0"/>
      <w:marTop w:val="0"/>
      <w:marBottom w:val="0"/>
      <w:divBdr>
        <w:top w:val="none" w:sz="0" w:space="0" w:color="auto"/>
        <w:left w:val="none" w:sz="0" w:space="0" w:color="auto"/>
        <w:bottom w:val="none" w:sz="0" w:space="0" w:color="auto"/>
        <w:right w:val="none" w:sz="0" w:space="0" w:color="auto"/>
      </w:divBdr>
    </w:div>
    <w:div w:id="1302884250">
      <w:marLeft w:val="0"/>
      <w:marRight w:val="0"/>
      <w:marTop w:val="0"/>
      <w:marBottom w:val="0"/>
      <w:divBdr>
        <w:top w:val="none" w:sz="0" w:space="0" w:color="auto"/>
        <w:left w:val="none" w:sz="0" w:space="0" w:color="auto"/>
        <w:bottom w:val="none" w:sz="0" w:space="0" w:color="auto"/>
        <w:right w:val="none" w:sz="0" w:space="0" w:color="auto"/>
      </w:divBdr>
    </w:div>
    <w:div w:id="1302884251">
      <w:marLeft w:val="0"/>
      <w:marRight w:val="0"/>
      <w:marTop w:val="0"/>
      <w:marBottom w:val="0"/>
      <w:divBdr>
        <w:top w:val="none" w:sz="0" w:space="0" w:color="auto"/>
        <w:left w:val="none" w:sz="0" w:space="0" w:color="auto"/>
        <w:bottom w:val="none" w:sz="0" w:space="0" w:color="auto"/>
        <w:right w:val="none" w:sz="0" w:space="0" w:color="auto"/>
      </w:divBdr>
    </w:div>
    <w:div w:id="1615552341">
      <w:bodyDiv w:val="1"/>
      <w:marLeft w:val="0"/>
      <w:marRight w:val="0"/>
      <w:marTop w:val="0"/>
      <w:marBottom w:val="0"/>
      <w:divBdr>
        <w:top w:val="none" w:sz="0" w:space="0" w:color="auto"/>
        <w:left w:val="none" w:sz="0" w:space="0" w:color="auto"/>
        <w:bottom w:val="none" w:sz="0" w:space="0" w:color="auto"/>
        <w:right w:val="none" w:sz="0" w:space="0" w:color="auto"/>
      </w:divBdr>
    </w:div>
    <w:div w:id="1817410900">
      <w:bodyDiv w:val="1"/>
      <w:marLeft w:val="0"/>
      <w:marRight w:val="0"/>
      <w:marTop w:val="0"/>
      <w:marBottom w:val="0"/>
      <w:divBdr>
        <w:top w:val="none" w:sz="0" w:space="0" w:color="auto"/>
        <w:left w:val="none" w:sz="0" w:space="0" w:color="auto"/>
        <w:bottom w:val="none" w:sz="0" w:space="0" w:color="auto"/>
        <w:right w:val="none" w:sz="0" w:space="0" w:color="auto"/>
      </w:divBdr>
    </w:div>
    <w:div w:id="187468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4</Pages>
  <Words>1441</Words>
  <Characters>8218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Сравнительная таблица к проекту решения Карасуского районного маслихата «О внесении изменений и дополнений в решение маслихата от 12 декабря 2016 года №  69 «Об утверждении Правил оказания</vt:lpstr>
    </vt:vector>
  </TitlesOfParts>
  <Company>SPecialiST RePack</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Сравнительная таблица к проекту решения Карасуского районного маслихата «О внесении изменений и дополнений в решение маслихата от 12 декабря 2016 года №  69 «Об утверждении Правил оказания</dc:title>
  <dc:creator>Аубакирова Ботагоз</dc:creator>
  <cp:lastModifiedBy>zbuh@mail.ru</cp:lastModifiedBy>
  <cp:revision>64</cp:revision>
  <cp:lastPrinted>2023-04-18T08:52:00Z</cp:lastPrinted>
  <dcterms:created xsi:type="dcterms:W3CDTF">2023-04-17T11:52:00Z</dcterms:created>
  <dcterms:modified xsi:type="dcterms:W3CDTF">2026-07-29T03:43:00Z</dcterms:modified>
</cp:coreProperties>
</file>