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343385" w14:textId="77777777" w:rsidR="00804D5D" w:rsidRDefault="00804D5D" w:rsidP="00AA3644">
      <w:pPr>
        <w:spacing w:after="0" w:line="240" w:lineRule="auto"/>
        <w:ind w:firstLine="709"/>
        <w:jc w:val="both"/>
        <w:rPr>
          <w:rFonts w:ascii="Times New Roman" w:hAnsi="Times New Roman" w:cs="Times New Roman"/>
          <w:b/>
          <w:bCs/>
          <w:sz w:val="24"/>
          <w:szCs w:val="24"/>
          <w:lang w:val="kk-KZ"/>
        </w:rPr>
      </w:pPr>
      <w:r w:rsidRPr="00804D5D">
        <w:rPr>
          <w:rFonts w:ascii="Times New Roman" w:hAnsi="Times New Roman" w:cs="Times New Roman"/>
          <w:b/>
          <w:bCs/>
          <w:sz w:val="24"/>
          <w:szCs w:val="24"/>
          <w:lang w:val="kk-KZ"/>
        </w:rPr>
        <w:t>«Әлкей Марғұлан атындағы Павлодар педагогикалық университеті» коммерциялық емес ақционерліқ қоғамының Директорлар кеңесі Павлодар қаласы, Олжабай батыр көшесі, 60 мекенжайы бойынша орналасқан «Әлкей Марғұлан атындағы Павлодар педагогикалық университеті» коммерциялық емес акционерлік қоғамының Басқарма Төрағасы – Ректор бос лауазымына конкурс жариялайды.</w:t>
      </w:r>
    </w:p>
    <w:p w14:paraId="13D5D62D" w14:textId="14C3EBA7" w:rsidR="0038510C" w:rsidRPr="00FB24D9" w:rsidRDefault="0038510C" w:rsidP="00AA3644">
      <w:pPr>
        <w:spacing w:after="0" w:line="240" w:lineRule="auto"/>
        <w:ind w:firstLine="709"/>
        <w:jc w:val="both"/>
        <w:rPr>
          <w:rFonts w:ascii="Times New Roman" w:hAnsi="Times New Roman" w:cs="Times New Roman"/>
          <w:sz w:val="24"/>
          <w:szCs w:val="24"/>
          <w:lang w:val="kk-KZ"/>
        </w:rPr>
      </w:pPr>
      <w:r w:rsidRPr="00FB24D9">
        <w:rPr>
          <w:rFonts w:ascii="Times New Roman" w:hAnsi="Times New Roman" w:cs="Times New Roman"/>
          <w:sz w:val="24"/>
          <w:szCs w:val="24"/>
          <w:lang w:val="kk-KZ"/>
        </w:rPr>
        <w:t>Қызметтің негізгі мәні жоғары, жоғары оқу орнынан кейінгі, техникалық және кәсіптік, ортадан кейінгі және қосымша білім беру саласында білім беру қызметтерін көрсету болып табылады.</w:t>
      </w:r>
    </w:p>
    <w:p w14:paraId="0D863539" w14:textId="77777777" w:rsidR="0038510C" w:rsidRPr="00FB24D9" w:rsidRDefault="0038510C" w:rsidP="00AA3644">
      <w:pPr>
        <w:spacing w:after="0" w:line="240" w:lineRule="auto"/>
        <w:ind w:firstLine="709"/>
        <w:jc w:val="both"/>
        <w:rPr>
          <w:rFonts w:ascii="Times New Roman" w:hAnsi="Times New Roman" w:cs="Times New Roman"/>
          <w:sz w:val="24"/>
          <w:szCs w:val="24"/>
          <w:lang w:val="kk-KZ"/>
        </w:rPr>
      </w:pPr>
      <w:r w:rsidRPr="00FB24D9">
        <w:rPr>
          <w:rFonts w:ascii="Times New Roman" w:hAnsi="Times New Roman" w:cs="Times New Roman"/>
          <w:sz w:val="24"/>
          <w:szCs w:val="24"/>
          <w:lang w:val="kk-KZ"/>
        </w:rPr>
        <w:t>Қызметтің мақсаты ұлттық және жалпыадамзаттық құндылықтар, ғылым мен практика жетістіктері негізінде тұлғаны қалыптастыруға, дамытуға және кәсіби қалыптастыруға бағытталған сапалы білім алу, оқыту және оқыту үшін, сондай-ақ ғылыми әлеуетті дамыту және әзірлемелерді коммерцияландыру үшін қажетті жағдайлар жасау болып табылады.</w:t>
      </w:r>
    </w:p>
    <w:p w14:paraId="2067B33D" w14:textId="77777777" w:rsidR="005A36A3" w:rsidRPr="00FB24D9" w:rsidRDefault="005A36A3" w:rsidP="00AA3644">
      <w:pPr>
        <w:spacing w:after="0" w:line="240" w:lineRule="auto"/>
        <w:ind w:firstLine="709"/>
        <w:jc w:val="both"/>
        <w:rPr>
          <w:rFonts w:ascii="Times New Roman" w:eastAsia="Times New Roman" w:hAnsi="Times New Roman" w:cs="Times New Roman"/>
          <w:color w:val="1F1F1F"/>
          <w:sz w:val="24"/>
          <w:szCs w:val="24"/>
          <w:lang w:val="kk-KZ" w:eastAsia="ru-RU"/>
        </w:rPr>
      </w:pPr>
      <w:r w:rsidRPr="00FB24D9">
        <w:rPr>
          <w:rFonts w:ascii="Times New Roman" w:eastAsia="Times New Roman" w:hAnsi="Times New Roman" w:cs="Times New Roman"/>
          <w:b/>
          <w:bCs/>
          <w:color w:val="1F1F1F"/>
          <w:sz w:val="24"/>
          <w:szCs w:val="24"/>
          <w:lang w:val="kk-KZ" w:eastAsia="ru-RU"/>
        </w:rPr>
        <w:t>Конкурсқа қатысушыларға қойылатын талаптар:</w:t>
      </w:r>
    </w:p>
    <w:p w14:paraId="4553F1E4" w14:textId="5BA8F0AB" w:rsidR="005A36A3" w:rsidRPr="002A6A07" w:rsidRDefault="005A36A3" w:rsidP="00AA3644">
      <w:pPr>
        <w:spacing w:after="0" w:line="240" w:lineRule="auto"/>
        <w:ind w:firstLine="709"/>
        <w:jc w:val="both"/>
        <w:rPr>
          <w:rFonts w:ascii="Times New Roman" w:eastAsia="Times New Roman" w:hAnsi="Times New Roman" w:cs="Times New Roman"/>
          <w:color w:val="1F1F1F"/>
          <w:sz w:val="24"/>
          <w:szCs w:val="24"/>
          <w:lang w:val="kk-KZ" w:eastAsia="ru-RU"/>
        </w:rPr>
      </w:pPr>
      <w:r w:rsidRPr="002A6A07">
        <w:rPr>
          <w:rFonts w:ascii="Times New Roman" w:eastAsia="Times New Roman" w:hAnsi="Times New Roman" w:cs="Times New Roman"/>
          <w:color w:val="1F1F1F"/>
          <w:sz w:val="24"/>
          <w:szCs w:val="24"/>
          <w:lang w:val="kk-KZ" w:eastAsia="ru-RU"/>
        </w:rPr>
        <w:t>1)</w:t>
      </w:r>
      <w:r w:rsidR="00877D05" w:rsidRPr="002A6A07">
        <w:rPr>
          <w:rFonts w:ascii="Times New Roman" w:eastAsia="Times New Roman" w:hAnsi="Times New Roman" w:cs="Times New Roman"/>
          <w:color w:val="1F1F1F"/>
          <w:sz w:val="24"/>
          <w:szCs w:val="24"/>
          <w:lang w:val="kk-KZ" w:eastAsia="ru-RU"/>
        </w:rPr>
        <w:t xml:space="preserve"> ғылым кандидаты немесе докторы ғылыми дәрежесінің, философия докторы (PhD) немесе бейіні бойынша доктор, іскерлік әкімшілендіру докторы (DBA) дәрежесінің болуы, ғылыми атағының бар болуы </w:t>
      </w:r>
      <w:r w:rsidRPr="002A6A07">
        <w:rPr>
          <w:rFonts w:ascii="Times New Roman" w:eastAsia="Times New Roman" w:hAnsi="Times New Roman" w:cs="Times New Roman"/>
          <w:color w:val="1F1F1F"/>
          <w:sz w:val="24"/>
          <w:szCs w:val="24"/>
          <w:lang w:val="kk-KZ" w:eastAsia="ru-RU"/>
        </w:rPr>
        <w:t>(болғаны жөн);</w:t>
      </w:r>
    </w:p>
    <w:p w14:paraId="4073A3A6" w14:textId="77777777" w:rsidR="005A36A3" w:rsidRPr="00FB24D9" w:rsidRDefault="005A36A3" w:rsidP="00AA3644">
      <w:pPr>
        <w:spacing w:after="0" w:line="240" w:lineRule="auto"/>
        <w:ind w:firstLine="709"/>
        <w:jc w:val="both"/>
        <w:rPr>
          <w:rFonts w:ascii="Times New Roman" w:eastAsia="Times New Roman" w:hAnsi="Times New Roman" w:cs="Times New Roman"/>
          <w:color w:val="1F1F1F"/>
          <w:sz w:val="24"/>
          <w:szCs w:val="24"/>
          <w:lang w:val="kk-KZ" w:eastAsia="ru-RU"/>
        </w:rPr>
      </w:pPr>
      <w:r w:rsidRPr="00FB24D9">
        <w:rPr>
          <w:rFonts w:ascii="Times New Roman" w:eastAsia="Times New Roman" w:hAnsi="Times New Roman" w:cs="Times New Roman"/>
          <w:color w:val="1F1F1F"/>
          <w:sz w:val="24"/>
          <w:szCs w:val="24"/>
          <w:lang w:val="kk-KZ" w:eastAsia="ru-RU"/>
        </w:rPr>
        <w:t>2) кәсіби тәжірибесі кемінде 10 жыл, оның ішінде білім және ғылым саласындағы басшылық лауазымдарда кемінде 5 жыл;</w:t>
      </w:r>
    </w:p>
    <w:p w14:paraId="2F59FFC2" w14:textId="77777777" w:rsidR="005A36A3" w:rsidRPr="00FB24D9" w:rsidRDefault="005A36A3" w:rsidP="00AA3644">
      <w:pPr>
        <w:spacing w:after="0" w:line="240" w:lineRule="auto"/>
        <w:ind w:firstLine="709"/>
        <w:jc w:val="both"/>
        <w:rPr>
          <w:rFonts w:ascii="Times New Roman" w:eastAsia="Times New Roman" w:hAnsi="Times New Roman" w:cs="Times New Roman"/>
          <w:color w:val="1F1F1F"/>
          <w:sz w:val="24"/>
          <w:szCs w:val="24"/>
          <w:lang w:val="kk-KZ" w:eastAsia="ru-RU"/>
        </w:rPr>
      </w:pPr>
      <w:r w:rsidRPr="00FB24D9">
        <w:rPr>
          <w:rFonts w:ascii="Times New Roman" w:eastAsia="Times New Roman" w:hAnsi="Times New Roman" w:cs="Times New Roman"/>
          <w:color w:val="1F1F1F"/>
          <w:sz w:val="24"/>
          <w:szCs w:val="24"/>
          <w:lang w:val="kk-KZ" w:eastAsia="ru-RU"/>
        </w:rPr>
        <w:t>3) білім беру және ғылыми-инновациялық қызметті ұйымдастыруды, ұйымдастырушылық менеджмент қағидаттарын, қазақстандық патриотизмді қалыптастыру және өсіп келе жатқан ұрпақты тәрбиелеу жөніндегі мемлекеттік саясатты білуі;</w:t>
      </w:r>
    </w:p>
    <w:p w14:paraId="2AB570E5" w14:textId="77777777" w:rsidR="005A36A3" w:rsidRPr="00FB24D9" w:rsidRDefault="005A36A3" w:rsidP="00AA3644">
      <w:pPr>
        <w:spacing w:after="0" w:line="240" w:lineRule="auto"/>
        <w:ind w:firstLine="709"/>
        <w:jc w:val="both"/>
        <w:rPr>
          <w:rFonts w:ascii="Times New Roman" w:eastAsia="Times New Roman" w:hAnsi="Times New Roman" w:cs="Times New Roman"/>
          <w:color w:val="1F1F1F"/>
          <w:sz w:val="24"/>
          <w:szCs w:val="24"/>
          <w:lang w:val="kk-KZ" w:eastAsia="ru-RU"/>
        </w:rPr>
      </w:pPr>
      <w:r w:rsidRPr="00FB24D9">
        <w:rPr>
          <w:rFonts w:ascii="Times New Roman" w:eastAsia="Times New Roman" w:hAnsi="Times New Roman" w:cs="Times New Roman"/>
          <w:color w:val="1F1F1F"/>
          <w:sz w:val="24"/>
          <w:szCs w:val="24"/>
          <w:lang w:val="kk-KZ" w:eastAsia="ru-RU"/>
        </w:rPr>
        <w:t>4) стратегиялық жоспарлау, бизнес-процестерді цифрландыру, фандрайзинг және инвестициялар тарту дағдыларының болуы;</w:t>
      </w:r>
    </w:p>
    <w:p w14:paraId="0DB8DC9B" w14:textId="77777777" w:rsidR="005A36A3" w:rsidRPr="00FB24D9" w:rsidRDefault="005A36A3" w:rsidP="00AA3644">
      <w:pPr>
        <w:spacing w:after="0" w:line="240" w:lineRule="auto"/>
        <w:ind w:firstLine="709"/>
        <w:jc w:val="both"/>
        <w:rPr>
          <w:rFonts w:ascii="Times New Roman" w:eastAsia="Times New Roman" w:hAnsi="Times New Roman" w:cs="Times New Roman"/>
          <w:color w:val="1F1F1F"/>
          <w:sz w:val="24"/>
          <w:szCs w:val="24"/>
          <w:lang w:val="kk-KZ" w:eastAsia="ru-RU"/>
        </w:rPr>
      </w:pPr>
      <w:r w:rsidRPr="00FB24D9">
        <w:rPr>
          <w:rFonts w:ascii="Times New Roman" w:eastAsia="Times New Roman" w:hAnsi="Times New Roman" w:cs="Times New Roman"/>
          <w:color w:val="1F1F1F"/>
          <w:sz w:val="24"/>
          <w:szCs w:val="24"/>
          <w:lang w:val="kk-KZ" w:eastAsia="ru-RU"/>
        </w:rPr>
        <w:t>5) көшбасшылық, креативтілік, жаңашылдық, сыни тұрғыдан ойлау, құқық бұзушылыққа төзбеушілік;</w:t>
      </w:r>
    </w:p>
    <w:p w14:paraId="07F3F0DE" w14:textId="77777777" w:rsidR="005A36A3" w:rsidRPr="00FB24D9" w:rsidRDefault="005A36A3" w:rsidP="00AA3644">
      <w:pPr>
        <w:spacing w:after="0" w:line="240" w:lineRule="auto"/>
        <w:ind w:firstLine="709"/>
        <w:jc w:val="both"/>
        <w:rPr>
          <w:rFonts w:ascii="Times New Roman" w:eastAsia="Times New Roman" w:hAnsi="Times New Roman" w:cs="Times New Roman"/>
          <w:color w:val="1F1F1F"/>
          <w:sz w:val="24"/>
          <w:szCs w:val="24"/>
          <w:lang w:val="kk-KZ" w:eastAsia="ru-RU"/>
        </w:rPr>
      </w:pPr>
      <w:r w:rsidRPr="00FB24D9">
        <w:rPr>
          <w:rFonts w:ascii="Times New Roman" w:eastAsia="Times New Roman" w:hAnsi="Times New Roman" w:cs="Times New Roman"/>
          <w:color w:val="1F1F1F"/>
          <w:sz w:val="24"/>
          <w:szCs w:val="24"/>
          <w:lang w:val="kk-KZ" w:eastAsia="ru-RU"/>
        </w:rPr>
        <w:t>6) қазақ тілін (Қазтестің В1 деңгейінен төмен емес сертификатының болуы) және орыс тілін және (немесе) ағылшын тілін (құпталады) меңгеру;</w:t>
      </w:r>
    </w:p>
    <w:p w14:paraId="0D63380C" w14:textId="492BD784" w:rsidR="003C12F7" w:rsidRPr="00FB24D9" w:rsidRDefault="005A36A3" w:rsidP="00AA3644">
      <w:pPr>
        <w:spacing w:after="0" w:line="240" w:lineRule="auto"/>
        <w:ind w:firstLine="709"/>
        <w:jc w:val="both"/>
        <w:rPr>
          <w:rFonts w:ascii="Times New Roman" w:eastAsia="Times New Roman" w:hAnsi="Times New Roman" w:cs="Times New Roman"/>
          <w:color w:val="1F1F1F"/>
          <w:sz w:val="24"/>
          <w:szCs w:val="24"/>
          <w:lang w:val="kk-KZ" w:eastAsia="ru-RU"/>
        </w:rPr>
      </w:pPr>
      <w:r w:rsidRPr="00FB24D9">
        <w:rPr>
          <w:rFonts w:ascii="Times New Roman" w:eastAsia="Times New Roman" w:hAnsi="Times New Roman" w:cs="Times New Roman"/>
          <w:color w:val="1F1F1F"/>
          <w:sz w:val="24"/>
          <w:szCs w:val="24"/>
          <w:lang w:val="kk-KZ" w:eastAsia="ru-RU"/>
        </w:rPr>
        <w:t>7) ғылым және жоғары білім саласындағы менеджмент және</w:t>
      </w:r>
      <w:r w:rsidR="003C12F7" w:rsidRPr="00FB24D9">
        <w:rPr>
          <w:rFonts w:ascii="Times New Roman" w:eastAsia="Times New Roman" w:hAnsi="Times New Roman" w:cs="Times New Roman"/>
          <w:color w:val="1F1F1F"/>
          <w:sz w:val="24"/>
          <w:szCs w:val="24"/>
          <w:lang w:val="kk-KZ" w:eastAsia="ru-RU"/>
        </w:rPr>
        <w:t xml:space="preserve"> (немесе) </w:t>
      </w:r>
      <w:r w:rsidRPr="00FB24D9">
        <w:rPr>
          <w:rFonts w:ascii="Times New Roman" w:eastAsia="Times New Roman" w:hAnsi="Times New Roman" w:cs="Times New Roman"/>
          <w:color w:val="1F1F1F"/>
          <w:sz w:val="24"/>
          <w:szCs w:val="24"/>
          <w:lang w:val="kk-KZ" w:eastAsia="ru-RU"/>
        </w:rPr>
        <w:t>корпоративтік басқару саласында біліктілікті арттыру сертификаттарының болуы.</w:t>
      </w:r>
    </w:p>
    <w:p w14:paraId="32C25704" w14:textId="77777777" w:rsidR="005A36A3" w:rsidRPr="00FB24D9" w:rsidRDefault="005A36A3" w:rsidP="00AA3644">
      <w:pPr>
        <w:spacing w:after="0" w:line="240" w:lineRule="auto"/>
        <w:ind w:firstLine="709"/>
        <w:jc w:val="both"/>
        <w:rPr>
          <w:rFonts w:ascii="Times New Roman" w:eastAsia="Times New Roman" w:hAnsi="Times New Roman" w:cs="Times New Roman"/>
          <w:color w:val="1F1F1F"/>
          <w:sz w:val="24"/>
          <w:szCs w:val="24"/>
          <w:lang w:val="kk-KZ" w:eastAsia="ru-RU"/>
        </w:rPr>
      </w:pPr>
      <w:r w:rsidRPr="00FB24D9">
        <w:rPr>
          <w:rFonts w:ascii="Times New Roman" w:eastAsia="Times New Roman" w:hAnsi="Times New Roman" w:cs="Times New Roman"/>
          <w:color w:val="1F1F1F"/>
          <w:sz w:val="24"/>
          <w:szCs w:val="24"/>
          <w:lang w:val="kk-KZ" w:eastAsia="ru-RU"/>
        </w:rPr>
        <w:t>Жоғары және (немесе) жоғары оқу орнынан кейінгі білім беру ұйымдары қызметінің негізгі бағыттары бойынша біліктілікті арттыру сертификаттары (куәліктері) болуы құпталады.</w:t>
      </w:r>
    </w:p>
    <w:p w14:paraId="2A2C1873" w14:textId="293948B0" w:rsidR="005A36A3" w:rsidRPr="00FB24D9" w:rsidRDefault="005A36A3" w:rsidP="00AA3644">
      <w:pPr>
        <w:spacing w:after="0" w:line="240" w:lineRule="auto"/>
        <w:ind w:firstLine="709"/>
        <w:jc w:val="both"/>
        <w:rPr>
          <w:rFonts w:ascii="Times New Roman" w:eastAsia="Times New Roman" w:hAnsi="Times New Roman" w:cs="Times New Roman"/>
          <w:color w:val="1F1F1F"/>
          <w:sz w:val="24"/>
          <w:szCs w:val="24"/>
          <w:lang w:val="kk-KZ" w:eastAsia="ru-RU"/>
        </w:rPr>
      </w:pPr>
      <w:r w:rsidRPr="00FB24D9">
        <w:rPr>
          <w:rFonts w:ascii="Times New Roman" w:eastAsia="Times New Roman" w:hAnsi="Times New Roman" w:cs="Times New Roman"/>
          <w:color w:val="1F1F1F"/>
          <w:sz w:val="24"/>
          <w:szCs w:val="24"/>
          <w:lang w:val="kk-KZ" w:eastAsia="ru-RU"/>
        </w:rPr>
        <w:t> </w:t>
      </w:r>
      <w:r w:rsidRPr="00FB24D9">
        <w:rPr>
          <w:rFonts w:ascii="Times New Roman" w:eastAsia="Times New Roman" w:hAnsi="Times New Roman" w:cs="Times New Roman"/>
          <w:b/>
          <w:bCs/>
          <w:color w:val="1F1F1F"/>
          <w:sz w:val="24"/>
          <w:szCs w:val="24"/>
          <w:lang w:val="kk-KZ" w:eastAsia="ru-RU"/>
        </w:rPr>
        <w:t>Конкурсқа келесі тұлғалар қатыса алмайды:</w:t>
      </w:r>
    </w:p>
    <w:p w14:paraId="78B2AF44" w14:textId="77777777" w:rsidR="005A36A3" w:rsidRPr="00FB24D9" w:rsidRDefault="005A36A3" w:rsidP="00AA3644">
      <w:pPr>
        <w:spacing w:after="0" w:line="240" w:lineRule="auto"/>
        <w:ind w:firstLine="709"/>
        <w:jc w:val="both"/>
        <w:rPr>
          <w:rFonts w:ascii="Times New Roman" w:eastAsia="Times New Roman" w:hAnsi="Times New Roman" w:cs="Times New Roman"/>
          <w:color w:val="1F1F1F"/>
          <w:sz w:val="24"/>
          <w:szCs w:val="24"/>
          <w:lang w:val="kk-KZ" w:eastAsia="ru-RU"/>
        </w:rPr>
      </w:pPr>
      <w:r w:rsidRPr="00FB24D9">
        <w:rPr>
          <w:rFonts w:ascii="Times New Roman" w:eastAsia="Times New Roman" w:hAnsi="Times New Roman" w:cs="Times New Roman"/>
          <w:color w:val="1F1F1F"/>
          <w:sz w:val="24"/>
          <w:szCs w:val="24"/>
          <w:lang w:val="kk-KZ" w:eastAsia="ru-RU"/>
        </w:rPr>
        <w:t>1) жиырма бес жасқа толмаған;</w:t>
      </w:r>
    </w:p>
    <w:p w14:paraId="79FACC72" w14:textId="77777777" w:rsidR="005A36A3" w:rsidRPr="00FB24D9" w:rsidRDefault="005A36A3" w:rsidP="00AA3644">
      <w:pPr>
        <w:spacing w:after="0" w:line="240" w:lineRule="auto"/>
        <w:ind w:firstLine="709"/>
        <w:jc w:val="both"/>
        <w:rPr>
          <w:rFonts w:ascii="Times New Roman" w:eastAsia="Times New Roman" w:hAnsi="Times New Roman" w:cs="Times New Roman"/>
          <w:color w:val="1F1F1F"/>
          <w:sz w:val="24"/>
          <w:szCs w:val="24"/>
          <w:lang w:val="kk-KZ" w:eastAsia="ru-RU"/>
        </w:rPr>
      </w:pPr>
      <w:r w:rsidRPr="00FB24D9">
        <w:rPr>
          <w:rFonts w:ascii="Times New Roman" w:eastAsia="Times New Roman" w:hAnsi="Times New Roman" w:cs="Times New Roman"/>
          <w:color w:val="1F1F1F"/>
          <w:sz w:val="24"/>
          <w:szCs w:val="24"/>
          <w:lang w:val="kk-KZ" w:eastAsia="ru-RU"/>
        </w:rPr>
        <w:t>2) бұрын сыбайлас жемқорлық бойынша құқық бұзған;</w:t>
      </w:r>
    </w:p>
    <w:p w14:paraId="25821E49" w14:textId="77777777" w:rsidR="005A36A3" w:rsidRPr="00FB24D9" w:rsidRDefault="005A36A3" w:rsidP="00AA3644">
      <w:pPr>
        <w:spacing w:after="0" w:line="240" w:lineRule="auto"/>
        <w:ind w:firstLine="709"/>
        <w:jc w:val="both"/>
        <w:rPr>
          <w:rFonts w:ascii="Times New Roman" w:eastAsia="Times New Roman" w:hAnsi="Times New Roman" w:cs="Times New Roman"/>
          <w:color w:val="1F1F1F"/>
          <w:sz w:val="24"/>
          <w:szCs w:val="24"/>
          <w:lang w:val="kk-KZ" w:eastAsia="ru-RU"/>
        </w:rPr>
      </w:pPr>
      <w:r w:rsidRPr="00FB24D9">
        <w:rPr>
          <w:rFonts w:ascii="Times New Roman" w:eastAsia="Times New Roman" w:hAnsi="Times New Roman" w:cs="Times New Roman"/>
          <w:color w:val="1F1F1F"/>
          <w:sz w:val="24"/>
          <w:szCs w:val="24"/>
          <w:lang w:val="kk-KZ" w:eastAsia="ru-RU"/>
        </w:rPr>
        <w:t>3) өтелмеген немесе алынбаған соттылығы бар;</w:t>
      </w:r>
    </w:p>
    <w:p w14:paraId="0BD0AD84" w14:textId="77777777" w:rsidR="005A36A3" w:rsidRPr="00FB24D9" w:rsidRDefault="005A36A3" w:rsidP="00AA3644">
      <w:pPr>
        <w:spacing w:after="0" w:line="240" w:lineRule="auto"/>
        <w:ind w:firstLine="709"/>
        <w:jc w:val="both"/>
        <w:rPr>
          <w:rFonts w:ascii="Times New Roman" w:eastAsia="Times New Roman" w:hAnsi="Times New Roman" w:cs="Times New Roman"/>
          <w:color w:val="1F1F1F"/>
          <w:sz w:val="24"/>
          <w:szCs w:val="24"/>
          <w:lang w:val="kk-KZ" w:eastAsia="ru-RU"/>
        </w:rPr>
      </w:pPr>
      <w:r w:rsidRPr="00FB24D9">
        <w:rPr>
          <w:rFonts w:ascii="Times New Roman" w:eastAsia="Times New Roman" w:hAnsi="Times New Roman" w:cs="Times New Roman"/>
          <w:color w:val="1F1F1F"/>
          <w:sz w:val="24"/>
          <w:szCs w:val="24"/>
          <w:lang w:val="kk-KZ" w:eastAsia="ru-RU"/>
        </w:rPr>
        <w:t>4) медициналық арнайы мекемелерде есепте тұрған;</w:t>
      </w:r>
    </w:p>
    <w:p w14:paraId="5F9D5002" w14:textId="77777777" w:rsidR="005A36A3" w:rsidRPr="00FB24D9" w:rsidRDefault="005A36A3" w:rsidP="00AA3644">
      <w:pPr>
        <w:spacing w:after="0" w:line="240" w:lineRule="auto"/>
        <w:ind w:firstLine="709"/>
        <w:jc w:val="both"/>
        <w:rPr>
          <w:rFonts w:ascii="Times New Roman" w:eastAsia="Times New Roman" w:hAnsi="Times New Roman" w:cs="Times New Roman"/>
          <w:color w:val="1F1F1F"/>
          <w:sz w:val="24"/>
          <w:szCs w:val="24"/>
          <w:lang w:val="kk-KZ" w:eastAsia="ru-RU"/>
        </w:rPr>
      </w:pPr>
      <w:r w:rsidRPr="00FB24D9">
        <w:rPr>
          <w:rFonts w:ascii="Times New Roman" w:eastAsia="Times New Roman" w:hAnsi="Times New Roman" w:cs="Times New Roman"/>
          <w:color w:val="1F1F1F"/>
          <w:sz w:val="24"/>
          <w:szCs w:val="24"/>
          <w:lang w:val="kk-KZ" w:eastAsia="ru-RU"/>
        </w:rPr>
        <w:t>5) Қазақстан Республикасының заңнамасында көзделген өзге де жағдайлар. </w:t>
      </w:r>
    </w:p>
    <w:p w14:paraId="31133944" w14:textId="4E9AF1C1" w:rsidR="005A36A3" w:rsidRPr="00FB24D9" w:rsidRDefault="005A36A3" w:rsidP="00AA3644">
      <w:pPr>
        <w:spacing w:after="0" w:line="240" w:lineRule="auto"/>
        <w:ind w:firstLine="709"/>
        <w:jc w:val="both"/>
        <w:rPr>
          <w:rFonts w:ascii="Times New Roman" w:eastAsia="Times New Roman" w:hAnsi="Times New Roman" w:cs="Times New Roman"/>
          <w:color w:val="1F1F1F"/>
          <w:sz w:val="24"/>
          <w:szCs w:val="24"/>
          <w:lang w:val="kk-KZ" w:eastAsia="ru-RU"/>
        </w:rPr>
      </w:pPr>
      <w:r w:rsidRPr="00FB24D9">
        <w:rPr>
          <w:rFonts w:ascii="Times New Roman" w:eastAsia="Times New Roman" w:hAnsi="Times New Roman" w:cs="Times New Roman"/>
          <w:b/>
          <w:bCs/>
          <w:color w:val="1F1F1F"/>
          <w:sz w:val="24"/>
          <w:szCs w:val="24"/>
          <w:lang w:val="kk-KZ" w:eastAsia="ru-RU"/>
        </w:rPr>
        <w:t>Конкурсқа қатысуға үміткер келесі құжаттарды ұсынады:</w:t>
      </w:r>
    </w:p>
    <w:p w14:paraId="4988A5B1" w14:textId="77777777" w:rsidR="005A36A3" w:rsidRPr="00FB24D9" w:rsidRDefault="005A36A3" w:rsidP="00AA3644">
      <w:pPr>
        <w:spacing w:after="0" w:line="240" w:lineRule="auto"/>
        <w:ind w:firstLine="709"/>
        <w:jc w:val="both"/>
        <w:rPr>
          <w:rFonts w:ascii="Times New Roman" w:eastAsia="Times New Roman" w:hAnsi="Times New Roman" w:cs="Times New Roman"/>
          <w:color w:val="1F1F1F"/>
          <w:sz w:val="24"/>
          <w:szCs w:val="24"/>
          <w:lang w:val="kk-KZ" w:eastAsia="ru-RU"/>
        </w:rPr>
      </w:pPr>
      <w:r w:rsidRPr="00FB24D9">
        <w:rPr>
          <w:rFonts w:ascii="Times New Roman" w:eastAsia="Times New Roman" w:hAnsi="Times New Roman" w:cs="Times New Roman"/>
          <w:color w:val="1F1F1F"/>
          <w:sz w:val="24"/>
          <w:szCs w:val="24"/>
          <w:lang w:val="kk-KZ" w:eastAsia="ru-RU"/>
        </w:rPr>
        <w:t>1)  белгіленген нысандағы өтініш;</w:t>
      </w:r>
    </w:p>
    <w:p w14:paraId="1A4955CA" w14:textId="77777777" w:rsidR="005A36A3" w:rsidRPr="00FB24D9" w:rsidRDefault="005A36A3" w:rsidP="00AA3644">
      <w:pPr>
        <w:spacing w:after="0" w:line="240" w:lineRule="auto"/>
        <w:ind w:firstLine="709"/>
        <w:jc w:val="both"/>
        <w:rPr>
          <w:rFonts w:ascii="Times New Roman" w:eastAsia="Times New Roman" w:hAnsi="Times New Roman" w:cs="Times New Roman"/>
          <w:color w:val="1F1F1F"/>
          <w:sz w:val="24"/>
          <w:szCs w:val="24"/>
          <w:lang w:val="kk-KZ" w:eastAsia="ru-RU"/>
        </w:rPr>
      </w:pPr>
      <w:r w:rsidRPr="00FB24D9">
        <w:rPr>
          <w:rFonts w:ascii="Times New Roman" w:eastAsia="Times New Roman" w:hAnsi="Times New Roman" w:cs="Times New Roman"/>
          <w:color w:val="1F1F1F"/>
          <w:sz w:val="24"/>
          <w:szCs w:val="24"/>
          <w:lang w:val="kk-KZ" w:eastAsia="ru-RU"/>
        </w:rPr>
        <w:t>2)  Конкурсқа қатысушының жеке басын куәландыратын құжаттың көшірмесі;</w:t>
      </w:r>
    </w:p>
    <w:p w14:paraId="0A6CDBBC" w14:textId="77777777" w:rsidR="005A36A3" w:rsidRPr="00FB24D9" w:rsidRDefault="005A36A3" w:rsidP="00AA3644">
      <w:pPr>
        <w:spacing w:after="0" w:line="240" w:lineRule="auto"/>
        <w:ind w:firstLine="709"/>
        <w:jc w:val="both"/>
        <w:rPr>
          <w:rFonts w:ascii="Times New Roman" w:eastAsia="Times New Roman" w:hAnsi="Times New Roman" w:cs="Times New Roman"/>
          <w:color w:val="1F1F1F"/>
          <w:sz w:val="24"/>
          <w:szCs w:val="24"/>
          <w:lang w:val="kk-KZ" w:eastAsia="ru-RU"/>
        </w:rPr>
      </w:pPr>
      <w:r w:rsidRPr="00FB24D9">
        <w:rPr>
          <w:rFonts w:ascii="Times New Roman" w:eastAsia="Times New Roman" w:hAnsi="Times New Roman" w:cs="Times New Roman"/>
          <w:color w:val="1F1F1F"/>
          <w:sz w:val="24"/>
          <w:szCs w:val="24"/>
          <w:lang w:val="kk-KZ" w:eastAsia="ru-RU"/>
        </w:rPr>
        <w:t>3) белгіленген үлгідегі 3х4 түрлі-түсті фотосуретімен қоса конкурсқа қатысушының қызмет тізімі;</w:t>
      </w:r>
    </w:p>
    <w:p w14:paraId="0D367B5D" w14:textId="1DF0AAD4" w:rsidR="005A36A3" w:rsidRPr="00FB24D9" w:rsidRDefault="005A36A3" w:rsidP="00AA3644">
      <w:pPr>
        <w:spacing w:after="0" w:line="240" w:lineRule="auto"/>
        <w:ind w:firstLine="709"/>
        <w:jc w:val="both"/>
        <w:rPr>
          <w:rFonts w:ascii="Times New Roman" w:eastAsia="Times New Roman" w:hAnsi="Times New Roman" w:cs="Times New Roman"/>
          <w:color w:val="1F1F1F"/>
          <w:sz w:val="24"/>
          <w:szCs w:val="24"/>
          <w:lang w:val="kk-KZ" w:eastAsia="ru-RU"/>
        </w:rPr>
      </w:pPr>
      <w:r w:rsidRPr="00FB24D9">
        <w:rPr>
          <w:rFonts w:ascii="Times New Roman" w:eastAsia="Times New Roman" w:hAnsi="Times New Roman" w:cs="Times New Roman"/>
          <w:color w:val="1F1F1F"/>
          <w:sz w:val="24"/>
          <w:szCs w:val="24"/>
          <w:lang w:val="kk-KZ" w:eastAsia="ru-RU"/>
        </w:rPr>
        <w:t>4) мазмұнында келесі мәселелер қамтылған жоғары оқу орнының даму бағдарламасын ұсынады:</w:t>
      </w:r>
    </w:p>
    <w:p w14:paraId="7E275DDF" w14:textId="77777777" w:rsidR="005A36A3" w:rsidRPr="00FB24D9" w:rsidRDefault="005A36A3" w:rsidP="00AA3644">
      <w:pPr>
        <w:spacing w:after="0" w:line="240" w:lineRule="auto"/>
        <w:ind w:firstLine="709"/>
        <w:jc w:val="both"/>
        <w:rPr>
          <w:rFonts w:ascii="Times New Roman" w:eastAsia="Times New Roman" w:hAnsi="Times New Roman" w:cs="Times New Roman"/>
          <w:color w:val="1F1F1F"/>
          <w:sz w:val="24"/>
          <w:szCs w:val="24"/>
          <w:lang w:val="kk-KZ" w:eastAsia="ru-RU"/>
        </w:rPr>
      </w:pPr>
      <w:r w:rsidRPr="00FB24D9">
        <w:rPr>
          <w:rFonts w:ascii="Times New Roman" w:eastAsia="Times New Roman" w:hAnsi="Times New Roman" w:cs="Times New Roman"/>
          <w:color w:val="1F1F1F"/>
          <w:sz w:val="24"/>
          <w:szCs w:val="24"/>
          <w:lang w:val="kk-KZ" w:eastAsia="ru-RU"/>
        </w:rPr>
        <w:t>– университеттің 5 жылға арналған негізгі даму бағыттары бойынша миссиясы, пайымы, университеттің бекітілген құжаттарына сәйкес және мемлекеттік мүдделер мен міндеттері ескерілген (ұлттық және өңірлік жобалар, тұжырымдамалар, Мемлекет басшысының тапсырмалары) университет құндылықтары мен даму перспективалары;</w:t>
      </w:r>
    </w:p>
    <w:p w14:paraId="474931F7" w14:textId="77777777" w:rsidR="005A36A3" w:rsidRPr="00FB24D9" w:rsidRDefault="005A36A3" w:rsidP="00AA3644">
      <w:pPr>
        <w:spacing w:after="0" w:line="240" w:lineRule="auto"/>
        <w:ind w:firstLine="709"/>
        <w:jc w:val="both"/>
        <w:rPr>
          <w:rFonts w:ascii="Times New Roman" w:eastAsia="Times New Roman" w:hAnsi="Times New Roman" w:cs="Times New Roman"/>
          <w:color w:val="1F1F1F"/>
          <w:sz w:val="24"/>
          <w:szCs w:val="24"/>
          <w:lang w:val="kk-KZ" w:eastAsia="ru-RU"/>
        </w:rPr>
      </w:pPr>
      <w:r w:rsidRPr="00FB24D9">
        <w:rPr>
          <w:rFonts w:ascii="Times New Roman" w:eastAsia="Times New Roman" w:hAnsi="Times New Roman" w:cs="Times New Roman"/>
          <w:color w:val="1F1F1F"/>
          <w:sz w:val="24"/>
          <w:szCs w:val="24"/>
          <w:lang w:val="kk-KZ" w:eastAsia="ru-RU"/>
        </w:rPr>
        <w:t>– университеттің бекітілген құжаттарын іске асыру бойынша ағымдағы жағдайды талдау (дамудың екі-үш басым бағытын (мақсаттарын) және олар бойынша индикаторлар мен көрсеткіштерге қол жеткізуді көрсету);</w:t>
      </w:r>
    </w:p>
    <w:p w14:paraId="5E0EB79B" w14:textId="77777777" w:rsidR="005A36A3" w:rsidRPr="00FB24D9" w:rsidRDefault="005A36A3" w:rsidP="00AA3644">
      <w:pPr>
        <w:spacing w:after="0" w:line="240" w:lineRule="auto"/>
        <w:ind w:firstLine="709"/>
        <w:jc w:val="both"/>
        <w:rPr>
          <w:rFonts w:ascii="Times New Roman" w:eastAsia="Times New Roman" w:hAnsi="Times New Roman" w:cs="Times New Roman"/>
          <w:color w:val="1F1F1F"/>
          <w:sz w:val="24"/>
          <w:szCs w:val="24"/>
          <w:lang w:val="kk-KZ" w:eastAsia="ru-RU"/>
        </w:rPr>
      </w:pPr>
      <w:r w:rsidRPr="00FB24D9">
        <w:rPr>
          <w:rFonts w:ascii="Times New Roman" w:eastAsia="Times New Roman" w:hAnsi="Times New Roman" w:cs="Times New Roman"/>
          <w:color w:val="1F1F1F"/>
          <w:sz w:val="24"/>
          <w:szCs w:val="24"/>
          <w:lang w:val="kk-KZ" w:eastAsia="ru-RU"/>
        </w:rPr>
        <w:t>- университеттің алдында тұрған және (немесе) алдағы уақытта туындауы мүмкін негізгі сын-қатерлер, сондай-ақ оларды шешу жөніндегі ұсыныстар (өткен кезеңдегі стратегияны іске асыруды талдау, проблемалар, қабылданған шешімдердің сабақтастығы).</w:t>
      </w:r>
    </w:p>
    <w:p w14:paraId="75A69E35" w14:textId="77777777" w:rsidR="005A36A3" w:rsidRPr="00FB24D9" w:rsidRDefault="005A36A3" w:rsidP="00AA3644">
      <w:pPr>
        <w:spacing w:after="0" w:line="240" w:lineRule="auto"/>
        <w:ind w:firstLine="709"/>
        <w:jc w:val="both"/>
        <w:rPr>
          <w:rFonts w:ascii="Times New Roman" w:eastAsia="Times New Roman" w:hAnsi="Times New Roman" w:cs="Times New Roman"/>
          <w:color w:val="1F1F1F"/>
          <w:sz w:val="24"/>
          <w:szCs w:val="24"/>
          <w:lang w:val="kk-KZ" w:eastAsia="ru-RU"/>
        </w:rPr>
      </w:pPr>
      <w:r w:rsidRPr="00FB24D9">
        <w:rPr>
          <w:rFonts w:ascii="Times New Roman" w:eastAsia="Times New Roman" w:hAnsi="Times New Roman" w:cs="Times New Roman"/>
          <w:color w:val="1F1F1F"/>
          <w:sz w:val="24"/>
          <w:szCs w:val="24"/>
          <w:lang w:val="kk-KZ" w:eastAsia="ru-RU"/>
        </w:rPr>
        <w:t>- конкурсқа қатысушы ұсынған университеттің даму бағдарламасын іске асырудан күтілетін нәтижелер мен жетістіктер.</w:t>
      </w:r>
    </w:p>
    <w:p w14:paraId="14103C7C" w14:textId="77777777" w:rsidR="005A36A3" w:rsidRPr="00FB24D9" w:rsidRDefault="005A36A3" w:rsidP="00AA3644">
      <w:pPr>
        <w:spacing w:after="0" w:line="240" w:lineRule="auto"/>
        <w:ind w:firstLine="709"/>
        <w:jc w:val="both"/>
        <w:rPr>
          <w:rFonts w:ascii="Times New Roman" w:eastAsia="Times New Roman" w:hAnsi="Times New Roman" w:cs="Times New Roman"/>
          <w:color w:val="1F1F1F"/>
          <w:sz w:val="24"/>
          <w:szCs w:val="24"/>
          <w:lang w:val="kk-KZ" w:eastAsia="ru-RU"/>
        </w:rPr>
      </w:pPr>
      <w:r w:rsidRPr="00FB24D9">
        <w:rPr>
          <w:rFonts w:ascii="Times New Roman" w:eastAsia="Times New Roman" w:hAnsi="Times New Roman" w:cs="Times New Roman"/>
          <w:color w:val="1F1F1F"/>
          <w:sz w:val="24"/>
          <w:szCs w:val="24"/>
          <w:lang w:val="kk-KZ" w:eastAsia="ru-RU"/>
        </w:rPr>
        <w:lastRenderedPageBreak/>
        <w:t>Университеттің даму бағдарламасы Power Point форматында көлемі 10 слайдтан аспайтын презентация түрінде рәсімделуі керек.</w:t>
      </w:r>
    </w:p>
    <w:p w14:paraId="4DED23CF" w14:textId="6912AEA4" w:rsidR="005A36A3" w:rsidRPr="00FB24D9" w:rsidRDefault="005A36A3" w:rsidP="00AA3644">
      <w:pPr>
        <w:spacing w:after="0" w:line="240" w:lineRule="auto"/>
        <w:ind w:firstLine="709"/>
        <w:jc w:val="both"/>
        <w:rPr>
          <w:rFonts w:ascii="Times New Roman" w:eastAsia="Times New Roman" w:hAnsi="Times New Roman" w:cs="Times New Roman"/>
          <w:color w:val="1F1F1F"/>
          <w:sz w:val="24"/>
          <w:szCs w:val="24"/>
          <w:lang w:val="kk-KZ" w:eastAsia="ru-RU"/>
        </w:rPr>
      </w:pPr>
      <w:r w:rsidRPr="00FB24D9">
        <w:rPr>
          <w:rFonts w:ascii="Times New Roman" w:eastAsia="Times New Roman" w:hAnsi="Times New Roman" w:cs="Times New Roman"/>
          <w:color w:val="1F1F1F"/>
          <w:sz w:val="24"/>
          <w:szCs w:val="24"/>
          <w:lang w:val="kk-KZ" w:eastAsia="ru-RU"/>
        </w:rPr>
        <w:t>5) білімі туралы құжаттардың және оларға қосымшалардың көшірмелері салыстыру үшін түпнұсқаларымен қоса ұсынылады:</w:t>
      </w:r>
    </w:p>
    <w:p w14:paraId="1D838FF9" w14:textId="4E7F2BE5" w:rsidR="005A36A3" w:rsidRPr="00FB24D9" w:rsidRDefault="005A36A3" w:rsidP="00AA3644">
      <w:pPr>
        <w:spacing w:after="0" w:line="240" w:lineRule="auto"/>
        <w:ind w:firstLine="709"/>
        <w:jc w:val="both"/>
        <w:rPr>
          <w:rFonts w:ascii="Times New Roman" w:eastAsia="Times New Roman" w:hAnsi="Times New Roman" w:cs="Times New Roman"/>
          <w:color w:val="1F1F1F"/>
          <w:sz w:val="24"/>
          <w:szCs w:val="24"/>
          <w:lang w:val="kk-KZ" w:eastAsia="ru-RU"/>
        </w:rPr>
      </w:pPr>
      <w:r w:rsidRPr="00FB24D9">
        <w:rPr>
          <w:rFonts w:ascii="Times New Roman" w:eastAsia="Times New Roman" w:hAnsi="Times New Roman" w:cs="Times New Roman"/>
          <w:color w:val="1F1F1F"/>
          <w:sz w:val="24"/>
          <w:szCs w:val="24"/>
          <w:lang w:val="kk-KZ" w:eastAsia="ru-RU"/>
        </w:rPr>
        <w:t>- ғылым кандидаты немесе ғылым докторы ғылыми дәрежесі туралы, философия докторы (PhD) немесе бейіні бойынша доктор</w:t>
      </w:r>
      <w:r w:rsidR="00D74F2A">
        <w:rPr>
          <w:rFonts w:ascii="Times New Roman" w:eastAsia="Times New Roman" w:hAnsi="Times New Roman" w:cs="Times New Roman"/>
          <w:color w:val="1F1F1F"/>
          <w:sz w:val="24"/>
          <w:szCs w:val="24"/>
          <w:lang w:val="kk-KZ" w:eastAsia="ru-RU"/>
        </w:rPr>
        <w:t>ы,</w:t>
      </w:r>
      <w:r w:rsidR="00D74F2A" w:rsidRPr="00D74F2A">
        <w:rPr>
          <w:lang w:val="kk-KZ"/>
        </w:rPr>
        <w:t xml:space="preserve"> </w:t>
      </w:r>
      <w:r w:rsidR="00D74F2A" w:rsidRPr="00D74F2A">
        <w:rPr>
          <w:rFonts w:ascii="Times New Roman" w:eastAsia="Times New Roman" w:hAnsi="Times New Roman" w:cs="Times New Roman"/>
          <w:color w:val="1F1F1F"/>
          <w:sz w:val="24"/>
          <w:szCs w:val="24"/>
          <w:lang w:val="kk-KZ" w:eastAsia="ru-RU"/>
        </w:rPr>
        <w:t xml:space="preserve">іскерлік әкімшілендіру докторы (DBA) </w:t>
      </w:r>
      <w:r w:rsidRPr="00FB24D9">
        <w:rPr>
          <w:rFonts w:ascii="Times New Roman" w:eastAsia="Times New Roman" w:hAnsi="Times New Roman" w:cs="Times New Roman"/>
          <w:color w:val="1F1F1F"/>
          <w:sz w:val="24"/>
          <w:szCs w:val="24"/>
          <w:lang w:val="kk-KZ" w:eastAsia="ru-RU"/>
        </w:rPr>
        <w:t>дәрежесі туралы құжаттардың көшірмелері;</w:t>
      </w:r>
    </w:p>
    <w:p w14:paraId="5B36F9C7" w14:textId="77777777" w:rsidR="005A36A3" w:rsidRPr="00FB24D9" w:rsidRDefault="005A36A3" w:rsidP="00AA3644">
      <w:pPr>
        <w:spacing w:after="0" w:line="240" w:lineRule="auto"/>
        <w:ind w:firstLine="709"/>
        <w:jc w:val="both"/>
        <w:rPr>
          <w:rFonts w:ascii="Times New Roman" w:eastAsia="Times New Roman" w:hAnsi="Times New Roman" w:cs="Times New Roman"/>
          <w:color w:val="1F1F1F"/>
          <w:sz w:val="24"/>
          <w:szCs w:val="24"/>
          <w:lang w:val="kk-KZ" w:eastAsia="ru-RU"/>
        </w:rPr>
      </w:pPr>
      <w:r w:rsidRPr="00FB24D9">
        <w:rPr>
          <w:rFonts w:ascii="Times New Roman" w:eastAsia="Times New Roman" w:hAnsi="Times New Roman" w:cs="Times New Roman"/>
          <w:color w:val="1F1F1F"/>
          <w:sz w:val="24"/>
          <w:szCs w:val="24"/>
          <w:lang w:val="kk-KZ" w:eastAsia="ru-RU"/>
        </w:rPr>
        <w:t>- ғылыми атақ туралы аттестаттардың көшірмелері (болған жағдайда);</w:t>
      </w:r>
    </w:p>
    <w:p w14:paraId="67193B94" w14:textId="77777777" w:rsidR="005A36A3" w:rsidRPr="00FB24D9" w:rsidRDefault="005A36A3" w:rsidP="00AA3644">
      <w:pPr>
        <w:spacing w:after="0" w:line="240" w:lineRule="auto"/>
        <w:ind w:firstLine="709"/>
        <w:jc w:val="both"/>
        <w:rPr>
          <w:rFonts w:ascii="Times New Roman" w:eastAsia="Times New Roman" w:hAnsi="Times New Roman" w:cs="Times New Roman"/>
          <w:color w:val="1F1F1F"/>
          <w:sz w:val="24"/>
          <w:szCs w:val="24"/>
          <w:lang w:val="kk-KZ" w:eastAsia="ru-RU"/>
        </w:rPr>
      </w:pPr>
      <w:r w:rsidRPr="00FB24D9">
        <w:rPr>
          <w:rFonts w:ascii="Times New Roman" w:eastAsia="Times New Roman" w:hAnsi="Times New Roman" w:cs="Times New Roman"/>
          <w:color w:val="1F1F1F"/>
          <w:sz w:val="24"/>
          <w:szCs w:val="24"/>
          <w:lang w:val="kk-KZ" w:eastAsia="ru-RU"/>
        </w:rPr>
        <w:t>- шетелдік жоғары оқу орындары, ғылыми орталықтары пен зертханалары «Болашақ» халықаралық стипендиясы иегерлерінің Қазақстан Республикасының азаматтарына берген білім туралы құжаттарды, сондай-ақ өзара тану және эквиваленттілік туралы халықаралық шарттың (келісімнің) қолданысына енетіндерді қоспағанда, шетелдік білім беру ұйымдарында Қазақстан Республикасының азаматтары алған білім туралы құжаттардың көшірмелеріне білім беру саласындағы уәкілетті орган берген білім туралы осы құжаттарды тану немесе нострификациялау туралы куәліктердің көшірмелері қоса ұсынылады;</w:t>
      </w:r>
    </w:p>
    <w:p w14:paraId="4E0F995F" w14:textId="77777777" w:rsidR="005A36A3" w:rsidRPr="00FB24D9" w:rsidRDefault="005A36A3" w:rsidP="00AA3644">
      <w:pPr>
        <w:spacing w:after="0" w:line="240" w:lineRule="auto"/>
        <w:ind w:firstLine="709"/>
        <w:jc w:val="both"/>
        <w:rPr>
          <w:rFonts w:ascii="Times New Roman" w:eastAsia="Times New Roman" w:hAnsi="Times New Roman" w:cs="Times New Roman"/>
          <w:color w:val="1F1F1F"/>
          <w:sz w:val="24"/>
          <w:szCs w:val="24"/>
          <w:lang w:val="kk-KZ" w:eastAsia="ru-RU"/>
        </w:rPr>
      </w:pPr>
      <w:r w:rsidRPr="00FB24D9">
        <w:rPr>
          <w:rFonts w:ascii="Times New Roman" w:eastAsia="Times New Roman" w:hAnsi="Times New Roman" w:cs="Times New Roman"/>
          <w:color w:val="1F1F1F"/>
          <w:sz w:val="24"/>
          <w:szCs w:val="24"/>
          <w:lang w:val="kk-KZ" w:eastAsia="ru-RU"/>
        </w:rPr>
        <w:t>- «Болашақ» халықаралық стипендиясының иегерлеріне берілген білім туралы құжаттардың көшірмелеріне «Халықаралық бағдарламалар орталығы» акционерлік қоғамы берген Қазақстан Республикасы Президентінің «Болашақ» халықаралық стипендиясы бойынша оқуды аяқтағаны туралы анықтаманың көшірмесі қоса ұсынылады;</w:t>
      </w:r>
    </w:p>
    <w:p w14:paraId="477BADF9" w14:textId="77777777" w:rsidR="005A36A3" w:rsidRPr="00FB24D9" w:rsidRDefault="005A36A3" w:rsidP="00AA3644">
      <w:pPr>
        <w:spacing w:after="0" w:line="240" w:lineRule="auto"/>
        <w:ind w:firstLine="709"/>
        <w:jc w:val="both"/>
        <w:rPr>
          <w:rFonts w:ascii="Times New Roman" w:eastAsia="Times New Roman" w:hAnsi="Times New Roman" w:cs="Times New Roman"/>
          <w:color w:val="1F1F1F"/>
          <w:sz w:val="24"/>
          <w:szCs w:val="24"/>
          <w:lang w:val="kk-KZ" w:eastAsia="ru-RU"/>
        </w:rPr>
      </w:pPr>
      <w:r w:rsidRPr="00FB24D9">
        <w:rPr>
          <w:rFonts w:ascii="Times New Roman" w:eastAsia="Times New Roman" w:hAnsi="Times New Roman" w:cs="Times New Roman"/>
          <w:color w:val="1F1F1F"/>
          <w:sz w:val="24"/>
          <w:szCs w:val="24"/>
          <w:lang w:val="kk-KZ" w:eastAsia="ru-RU"/>
        </w:rPr>
        <w:t>- өзара тану және баламалылық туралы халықаралық шарттың (келісімнің) қолданысына жататын білім туралы құжаттардың көшірмелеріне білім беру саласындағы уәкілетті орган берген осы білім туралы құжаттарды тану туралы анықтамалардың көшірмелері қоса ұсынылады;</w:t>
      </w:r>
    </w:p>
    <w:p w14:paraId="63DAE328" w14:textId="77777777" w:rsidR="00967998" w:rsidRPr="00FB24D9" w:rsidRDefault="005A36A3" w:rsidP="00AA3644">
      <w:pPr>
        <w:spacing w:after="0" w:line="240" w:lineRule="auto"/>
        <w:ind w:firstLine="709"/>
        <w:jc w:val="both"/>
        <w:rPr>
          <w:rFonts w:ascii="Times New Roman" w:eastAsia="Times New Roman" w:hAnsi="Times New Roman" w:cs="Times New Roman"/>
          <w:color w:val="1F1F1F"/>
          <w:sz w:val="24"/>
          <w:szCs w:val="24"/>
          <w:lang w:val="kk-KZ" w:eastAsia="ru-RU"/>
        </w:rPr>
      </w:pPr>
      <w:r w:rsidRPr="00FB24D9">
        <w:rPr>
          <w:rFonts w:ascii="Times New Roman" w:eastAsia="Times New Roman" w:hAnsi="Times New Roman" w:cs="Times New Roman"/>
          <w:color w:val="1F1F1F"/>
          <w:sz w:val="24"/>
          <w:szCs w:val="24"/>
          <w:lang w:val="kk-KZ" w:eastAsia="ru-RU"/>
        </w:rPr>
        <w:t>6) жұмыс орны (ағымдағы немесе соңғы) бойынша кадр қызметі куәландырған еңбек қызметін растайтын құжаттың көшірмесі;</w:t>
      </w:r>
    </w:p>
    <w:p w14:paraId="1CC126CE" w14:textId="6185AC48" w:rsidR="00967998" w:rsidRPr="00FB24D9" w:rsidRDefault="005A36A3" w:rsidP="00AA3644">
      <w:pPr>
        <w:spacing w:after="0" w:line="240" w:lineRule="auto"/>
        <w:ind w:firstLine="709"/>
        <w:jc w:val="both"/>
        <w:rPr>
          <w:rFonts w:ascii="Times New Roman" w:eastAsia="Times New Roman" w:hAnsi="Times New Roman" w:cs="Times New Roman"/>
          <w:color w:val="1F1F1F"/>
          <w:sz w:val="24"/>
          <w:szCs w:val="24"/>
          <w:lang w:val="kk-KZ" w:eastAsia="ru-RU"/>
        </w:rPr>
      </w:pPr>
      <w:r w:rsidRPr="00FB24D9">
        <w:rPr>
          <w:rFonts w:ascii="Times New Roman" w:eastAsia="Times New Roman" w:hAnsi="Times New Roman" w:cs="Times New Roman"/>
          <w:color w:val="1F1F1F"/>
          <w:sz w:val="24"/>
          <w:szCs w:val="24"/>
          <w:lang w:val="kk-KZ" w:eastAsia="ru-RU"/>
        </w:rPr>
        <w:t xml:space="preserve">7) B1 деңгейінен төмен емес Қазтест сертификатының және ғылым және жоғары білім саласындағы менеджмент пен </w:t>
      </w:r>
      <w:r w:rsidR="002C37E8" w:rsidRPr="00FB24D9">
        <w:rPr>
          <w:rFonts w:ascii="Times New Roman" w:eastAsia="Times New Roman" w:hAnsi="Times New Roman" w:cs="Times New Roman"/>
          <w:color w:val="1F1F1F"/>
          <w:sz w:val="24"/>
          <w:szCs w:val="24"/>
          <w:lang w:val="kk-KZ" w:eastAsia="ru-RU"/>
        </w:rPr>
        <w:t xml:space="preserve">(немесе) </w:t>
      </w:r>
      <w:r w:rsidRPr="00FB24D9">
        <w:rPr>
          <w:rFonts w:ascii="Times New Roman" w:eastAsia="Times New Roman" w:hAnsi="Times New Roman" w:cs="Times New Roman"/>
          <w:color w:val="1F1F1F"/>
          <w:sz w:val="24"/>
          <w:szCs w:val="24"/>
          <w:lang w:val="kk-KZ" w:eastAsia="ru-RU"/>
        </w:rPr>
        <w:t>корпоративтік басқару бойынша біліктілікті арттыру сертификатының көшірмелері;</w:t>
      </w:r>
    </w:p>
    <w:p w14:paraId="78BAE9D1" w14:textId="77777777" w:rsidR="00967998" w:rsidRPr="00FB24D9" w:rsidRDefault="005A36A3" w:rsidP="00AA3644">
      <w:pPr>
        <w:spacing w:after="0" w:line="240" w:lineRule="auto"/>
        <w:ind w:firstLine="709"/>
        <w:jc w:val="both"/>
        <w:rPr>
          <w:rFonts w:ascii="Times New Roman" w:eastAsia="Times New Roman" w:hAnsi="Times New Roman" w:cs="Times New Roman"/>
          <w:color w:val="1F1F1F"/>
          <w:sz w:val="24"/>
          <w:szCs w:val="24"/>
          <w:lang w:val="kk-KZ" w:eastAsia="ru-RU"/>
        </w:rPr>
      </w:pPr>
      <w:r w:rsidRPr="00FB24D9">
        <w:rPr>
          <w:rFonts w:ascii="Times New Roman" w:eastAsia="Times New Roman" w:hAnsi="Times New Roman" w:cs="Times New Roman"/>
          <w:color w:val="1F1F1F"/>
          <w:sz w:val="24"/>
          <w:szCs w:val="24"/>
          <w:lang w:val="kk-KZ" w:eastAsia="ru-RU"/>
        </w:rPr>
        <w:t>8) университет қызметінің негізгі бағыттары бойынша біліктілікті арттыру туралы сертификаттардың (куәліктердің) көшірмелері (бар болған жағдайда);</w:t>
      </w:r>
    </w:p>
    <w:p w14:paraId="2D9384F2" w14:textId="77777777" w:rsidR="00967998" w:rsidRPr="00FB24D9" w:rsidRDefault="005A36A3" w:rsidP="00AA3644">
      <w:pPr>
        <w:spacing w:after="0" w:line="240" w:lineRule="auto"/>
        <w:ind w:firstLine="709"/>
        <w:jc w:val="both"/>
        <w:rPr>
          <w:rFonts w:ascii="Times New Roman" w:eastAsia="Times New Roman" w:hAnsi="Times New Roman" w:cs="Times New Roman"/>
          <w:color w:val="1F1F1F"/>
          <w:sz w:val="24"/>
          <w:szCs w:val="24"/>
          <w:lang w:val="kk-KZ" w:eastAsia="ru-RU"/>
        </w:rPr>
      </w:pPr>
      <w:r w:rsidRPr="00FB24D9">
        <w:rPr>
          <w:rFonts w:ascii="Times New Roman" w:eastAsia="Times New Roman" w:hAnsi="Times New Roman" w:cs="Times New Roman"/>
          <w:color w:val="1F1F1F"/>
          <w:sz w:val="24"/>
          <w:szCs w:val="24"/>
          <w:lang w:val="kk-KZ" w:eastAsia="ru-RU"/>
        </w:rPr>
        <w:t>9) № 075у нысаны бойынша денсаулық жағдайы туралы медициналық анықтама (дәрігерлік кәсіби-кеңестік қорытынды);</w:t>
      </w:r>
    </w:p>
    <w:p w14:paraId="6FB63766" w14:textId="77777777" w:rsidR="00967998" w:rsidRPr="00FB24D9" w:rsidRDefault="005A36A3" w:rsidP="00AA3644">
      <w:pPr>
        <w:spacing w:after="0" w:line="240" w:lineRule="auto"/>
        <w:ind w:firstLine="709"/>
        <w:jc w:val="both"/>
        <w:rPr>
          <w:rFonts w:ascii="Times New Roman" w:eastAsia="Times New Roman" w:hAnsi="Times New Roman" w:cs="Times New Roman"/>
          <w:color w:val="1F1F1F"/>
          <w:sz w:val="24"/>
          <w:szCs w:val="24"/>
          <w:lang w:val="kk-KZ" w:eastAsia="ru-RU"/>
        </w:rPr>
      </w:pPr>
      <w:r w:rsidRPr="00FB24D9">
        <w:rPr>
          <w:rFonts w:ascii="Times New Roman" w:eastAsia="Times New Roman" w:hAnsi="Times New Roman" w:cs="Times New Roman"/>
          <w:color w:val="1F1F1F"/>
          <w:sz w:val="24"/>
          <w:szCs w:val="24"/>
          <w:lang w:val="kk-KZ" w:eastAsia="ru-RU"/>
        </w:rPr>
        <w:t xml:space="preserve">10) мемлекеттік көрсетілетін қызметтер туралы заңнамаға сәйкес құжаттар ұсынылған күнге дейін бір </w:t>
      </w:r>
      <w:r w:rsidR="00897466" w:rsidRPr="00FB24D9">
        <w:rPr>
          <w:rFonts w:ascii="Times New Roman" w:eastAsia="Times New Roman" w:hAnsi="Times New Roman" w:cs="Times New Roman"/>
          <w:color w:val="1F1F1F"/>
          <w:sz w:val="24"/>
          <w:szCs w:val="24"/>
          <w:lang w:val="kk-KZ" w:eastAsia="ru-RU"/>
        </w:rPr>
        <w:t xml:space="preserve">жылдан </w:t>
      </w:r>
      <w:r w:rsidRPr="00FB24D9">
        <w:rPr>
          <w:rFonts w:ascii="Times New Roman" w:eastAsia="Times New Roman" w:hAnsi="Times New Roman" w:cs="Times New Roman"/>
          <w:color w:val="1F1F1F"/>
          <w:sz w:val="24"/>
          <w:szCs w:val="24"/>
          <w:lang w:val="kk-KZ" w:eastAsia="ru-RU"/>
        </w:rPr>
        <w:t>аспайтын мерзімде берілген психоневрологиялық ұйымнан анықтама;</w:t>
      </w:r>
    </w:p>
    <w:p w14:paraId="6D27466A" w14:textId="77777777" w:rsidR="00967998" w:rsidRPr="00FB24D9" w:rsidRDefault="005A36A3" w:rsidP="00AA3644">
      <w:pPr>
        <w:spacing w:after="0" w:line="240" w:lineRule="auto"/>
        <w:ind w:firstLine="709"/>
        <w:jc w:val="both"/>
        <w:rPr>
          <w:rFonts w:ascii="Times New Roman" w:eastAsia="Times New Roman" w:hAnsi="Times New Roman" w:cs="Times New Roman"/>
          <w:color w:val="1F1F1F"/>
          <w:sz w:val="24"/>
          <w:szCs w:val="24"/>
          <w:lang w:val="kk-KZ" w:eastAsia="ru-RU"/>
        </w:rPr>
      </w:pPr>
      <w:r w:rsidRPr="00FB24D9">
        <w:rPr>
          <w:rFonts w:ascii="Times New Roman" w:eastAsia="Times New Roman" w:hAnsi="Times New Roman" w:cs="Times New Roman"/>
          <w:color w:val="1F1F1F"/>
          <w:sz w:val="24"/>
          <w:szCs w:val="24"/>
          <w:lang w:val="kk-KZ" w:eastAsia="ru-RU"/>
        </w:rPr>
        <w:t xml:space="preserve">11) мемлекеттік қызметтер туралы заңнамаға сәйкес құжаттарды тапсыру күніне дейін бір </w:t>
      </w:r>
      <w:r w:rsidR="00897466" w:rsidRPr="00FB24D9">
        <w:rPr>
          <w:rFonts w:ascii="Times New Roman" w:eastAsia="Times New Roman" w:hAnsi="Times New Roman" w:cs="Times New Roman"/>
          <w:color w:val="1F1F1F"/>
          <w:sz w:val="24"/>
          <w:szCs w:val="24"/>
          <w:lang w:val="kk-KZ" w:eastAsia="ru-RU"/>
        </w:rPr>
        <w:t xml:space="preserve">жылдан </w:t>
      </w:r>
      <w:r w:rsidRPr="00FB24D9">
        <w:rPr>
          <w:rFonts w:ascii="Times New Roman" w:eastAsia="Times New Roman" w:hAnsi="Times New Roman" w:cs="Times New Roman"/>
          <w:color w:val="1F1F1F"/>
          <w:sz w:val="24"/>
          <w:szCs w:val="24"/>
          <w:lang w:val="kk-KZ" w:eastAsia="ru-RU"/>
        </w:rPr>
        <w:t>аспайтын уақытта берілген наркологиялық ұйымның анықтамасы;</w:t>
      </w:r>
    </w:p>
    <w:p w14:paraId="5761359F" w14:textId="4CC0050C" w:rsidR="00A46759" w:rsidRDefault="005A36A3" w:rsidP="00AA3644">
      <w:pPr>
        <w:spacing w:after="0" w:line="240" w:lineRule="auto"/>
        <w:ind w:firstLine="709"/>
        <w:jc w:val="both"/>
        <w:rPr>
          <w:rFonts w:ascii="Times New Roman" w:hAnsi="Times New Roman" w:cs="Times New Roman"/>
          <w:b/>
          <w:bCs/>
          <w:sz w:val="24"/>
          <w:szCs w:val="24"/>
          <w:lang w:val="kk-KZ"/>
        </w:rPr>
      </w:pPr>
      <w:r w:rsidRPr="00FB24D9">
        <w:rPr>
          <w:rFonts w:ascii="Times New Roman" w:eastAsia="Times New Roman" w:hAnsi="Times New Roman" w:cs="Times New Roman"/>
          <w:color w:val="1F1F1F"/>
          <w:sz w:val="24"/>
          <w:szCs w:val="24"/>
          <w:lang w:val="kk-KZ" w:eastAsia="ru-RU"/>
        </w:rPr>
        <w:t>12) қылмыстық заңнамаға сәйкес лауазымға орналасуға тыйымның жоқтығын растайтын құжат.</w:t>
      </w:r>
      <w:r w:rsidRPr="00FB24D9">
        <w:rPr>
          <w:rFonts w:ascii="Times New Roman" w:eastAsia="Times New Roman" w:hAnsi="Times New Roman" w:cs="Times New Roman"/>
          <w:b/>
          <w:bCs/>
          <w:color w:val="1F1F1F"/>
          <w:sz w:val="24"/>
          <w:szCs w:val="24"/>
          <w:lang w:val="kk-KZ" w:eastAsia="ru-RU"/>
        </w:rPr>
        <w:t> </w:t>
      </w:r>
    </w:p>
    <w:p w14:paraId="6CDD4CD3" w14:textId="6E448AA6" w:rsidR="00777161" w:rsidRPr="00FB24D9" w:rsidRDefault="00777161" w:rsidP="00AA3644">
      <w:pPr>
        <w:spacing w:after="0" w:line="240" w:lineRule="auto"/>
        <w:ind w:firstLine="709"/>
        <w:jc w:val="both"/>
        <w:rPr>
          <w:rFonts w:ascii="Times New Roman" w:hAnsi="Times New Roman" w:cs="Times New Roman"/>
          <w:b/>
          <w:bCs/>
          <w:sz w:val="24"/>
          <w:szCs w:val="24"/>
          <w:lang w:val="kk-KZ"/>
        </w:rPr>
      </w:pPr>
      <w:r w:rsidRPr="00FB24D9">
        <w:rPr>
          <w:rFonts w:ascii="Times New Roman" w:hAnsi="Times New Roman" w:cs="Times New Roman"/>
          <w:b/>
          <w:bCs/>
          <w:sz w:val="24"/>
          <w:szCs w:val="24"/>
          <w:lang w:val="kk-KZ"/>
        </w:rPr>
        <w:t xml:space="preserve">Конкурсқа қатысуға құжаттар қабылдау хабарландыру жарияланған күннен бастап </w:t>
      </w:r>
      <w:r w:rsidR="00F368B9">
        <w:rPr>
          <w:rFonts w:ascii="Times New Roman" w:hAnsi="Times New Roman" w:cs="Times New Roman"/>
          <w:b/>
          <w:bCs/>
          <w:sz w:val="24"/>
          <w:szCs w:val="24"/>
          <w:lang w:val="kk-KZ"/>
        </w:rPr>
        <w:t>5</w:t>
      </w:r>
      <w:r w:rsidRPr="00FB24D9">
        <w:rPr>
          <w:rFonts w:ascii="Times New Roman" w:hAnsi="Times New Roman" w:cs="Times New Roman"/>
          <w:b/>
          <w:bCs/>
          <w:sz w:val="24"/>
          <w:szCs w:val="24"/>
          <w:lang w:val="kk-KZ"/>
        </w:rPr>
        <w:t xml:space="preserve"> (</w:t>
      </w:r>
      <w:r w:rsidR="00F368B9">
        <w:rPr>
          <w:rFonts w:ascii="Times New Roman" w:hAnsi="Times New Roman" w:cs="Times New Roman"/>
          <w:b/>
          <w:bCs/>
          <w:sz w:val="24"/>
          <w:szCs w:val="24"/>
          <w:lang w:val="kk-KZ"/>
        </w:rPr>
        <w:t>бес</w:t>
      </w:r>
      <w:r w:rsidRPr="00FB24D9">
        <w:rPr>
          <w:rFonts w:ascii="Times New Roman" w:hAnsi="Times New Roman" w:cs="Times New Roman"/>
          <w:b/>
          <w:bCs/>
          <w:sz w:val="24"/>
          <w:szCs w:val="24"/>
          <w:lang w:val="kk-KZ"/>
        </w:rPr>
        <w:t>) күнтізбелік күн ішінде жүргізіледі.</w:t>
      </w:r>
    </w:p>
    <w:p w14:paraId="115E1E3B" w14:textId="77777777" w:rsidR="006B7AA2" w:rsidRDefault="005A36A3" w:rsidP="00AA3644">
      <w:pPr>
        <w:spacing w:after="0" w:line="240" w:lineRule="auto"/>
        <w:ind w:firstLine="709"/>
        <w:jc w:val="both"/>
        <w:rPr>
          <w:rFonts w:ascii="Times New Roman" w:eastAsia="Times New Roman" w:hAnsi="Times New Roman" w:cs="Times New Roman"/>
          <w:b/>
          <w:bCs/>
          <w:color w:val="1F1F1F"/>
          <w:sz w:val="24"/>
          <w:szCs w:val="24"/>
          <w:lang w:val="kk-KZ" w:eastAsia="ru-RU"/>
        </w:rPr>
      </w:pPr>
      <w:r w:rsidRPr="00FB24D9">
        <w:rPr>
          <w:rFonts w:ascii="Times New Roman" w:eastAsia="Times New Roman" w:hAnsi="Times New Roman" w:cs="Times New Roman"/>
          <w:b/>
          <w:bCs/>
          <w:color w:val="1F1F1F"/>
          <w:sz w:val="24"/>
          <w:szCs w:val="24"/>
          <w:lang w:val="kk-KZ" w:eastAsia="ru-RU"/>
        </w:rPr>
        <w:t xml:space="preserve">Конкурс өтетін күн мен орны қосымша хабарланады. </w:t>
      </w:r>
    </w:p>
    <w:p w14:paraId="2E79DB2A" w14:textId="2B2A507A" w:rsidR="005A36A3" w:rsidRPr="00FB24D9" w:rsidRDefault="005A36A3" w:rsidP="00AA3644">
      <w:pPr>
        <w:spacing w:after="0" w:line="240" w:lineRule="auto"/>
        <w:ind w:firstLine="709"/>
        <w:jc w:val="both"/>
        <w:rPr>
          <w:rFonts w:ascii="Times New Roman" w:eastAsia="Times New Roman" w:hAnsi="Times New Roman" w:cs="Times New Roman"/>
          <w:color w:val="1F1F1F"/>
          <w:sz w:val="24"/>
          <w:szCs w:val="24"/>
          <w:lang w:val="kk-KZ" w:eastAsia="ru-RU"/>
        </w:rPr>
      </w:pPr>
      <w:r w:rsidRPr="00FB24D9">
        <w:rPr>
          <w:rFonts w:ascii="Times New Roman" w:eastAsia="Times New Roman" w:hAnsi="Times New Roman" w:cs="Times New Roman"/>
          <w:b/>
          <w:bCs/>
          <w:color w:val="1F1F1F"/>
          <w:sz w:val="24"/>
          <w:szCs w:val="24"/>
          <w:lang w:val="kk-KZ" w:eastAsia="ru-RU"/>
        </w:rPr>
        <w:t>Жоғарыда аталған құжаттарды белгіленген мерзімде Қазақстан Республикасы Ғылым және жоғары білім министрлігінің Жоғары және жоғары оқу орнынан кейінгі білім комитетіне жеткізу қажет. Мекенжайы: 010000, Қазақстан Республикасы Астана қ., Мәңгілік ел даңғылы, 8, Министрлiктер үйі, 11-кіреберіс (643-каб.), телефон: 8 (7172) 74-24-26, 74-20-38, 74-19-16, 74-27-25.</w:t>
      </w:r>
    </w:p>
    <w:p w14:paraId="63A4F7FD" w14:textId="27DC5124" w:rsidR="005A36A3" w:rsidRPr="00FB24D9" w:rsidRDefault="005A36A3" w:rsidP="00AA3644">
      <w:pPr>
        <w:spacing w:after="0" w:line="240" w:lineRule="auto"/>
        <w:ind w:firstLine="709"/>
        <w:jc w:val="both"/>
        <w:rPr>
          <w:rFonts w:ascii="Times New Roman" w:hAnsi="Times New Roman" w:cs="Times New Roman"/>
          <w:sz w:val="24"/>
          <w:szCs w:val="24"/>
          <w:lang w:val="kk-KZ"/>
        </w:rPr>
      </w:pPr>
    </w:p>
    <w:sectPr w:rsidR="005A36A3" w:rsidRPr="00FB24D9" w:rsidSect="00ED3776">
      <w:pgSz w:w="11906" w:h="16838"/>
      <w:pgMar w:top="567" w:right="850" w:bottom="709"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379"/>
    <w:rsid w:val="00020455"/>
    <w:rsid w:val="00104F43"/>
    <w:rsid w:val="0013053E"/>
    <w:rsid w:val="001963FD"/>
    <w:rsid w:val="001B2377"/>
    <w:rsid w:val="001E17A4"/>
    <w:rsid w:val="00287156"/>
    <w:rsid w:val="002A6A07"/>
    <w:rsid w:val="002C37E8"/>
    <w:rsid w:val="003549A6"/>
    <w:rsid w:val="00384C02"/>
    <w:rsid w:val="0038510C"/>
    <w:rsid w:val="003C12F7"/>
    <w:rsid w:val="00535269"/>
    <w:rsid w:val="005A36A3"/>
    <w:rsid w:val="00627B6D"/>
    <w:rsid w:val="0068511F"/>
    <w:rsid w:val="006B7AA2"/>
    <w:rsid w:val="006C0071"/>
    <w:rsid w:val="006D1415"/>
    <w:rsid w:val="006D23B2"/>
    <w:rsid w:val="00777161"/>
    <w:rsid w:val="007B11E4"/>
    <w:rsid w:val="007F739A"/>
    <w:rsid w:val="00804D5D"/>
    <w:rsid w:val="00806660"/>
    <w:rsid w:val="00877D05"/>
    <w:rsid w:val="00897466"/>
    <w:rsid w:val="008B5435"/>
    <w:rsid w:val="00916D27"/>
    <w:rsid w:val="00933576"/>
    <w:rsid w:val="00967998"/>
    <w:rsid w:val="009E4B4C"/>
    <w:rsid w:val="009E676A"/>
    <w:rsid w:val="009F1A28"/>
    <w:rsid w:val="00A46759"/>
    <w:rsid w:val="00AA3644"/>
    <w:rsid w:val="00AB2B65"/>
    <w:rsid w:val="00B1018D"/>
    <w:rsid w:val="00BF0C32"/>
    <w:rsid w:val="00CD1F2E"/>
    <w:rsid w:val="00D74F2A"/>
    <w:rsid w:val="00E82379"/>
    <w:rsid w:val="00ED3776"/>
    <w:rsid w:val="00F35F01"/>
    <w:rsid w:val="00F368B9"/>
    <w:rsid w:val="00FB24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534B9"/>
  <w15:chartTrackingRefBased/>
  <w15:docId w15:val="{945618A7-230B-4A69-AC6B-0B7FE23FD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510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6C007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72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1008</Words>
  <Characters>5746</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Назия Жукокова</dc:creator>
  <cp:keywords/>
  <dc:description/>
  <cp:lastModifiedBy>Гульзагира Медербаева</cp:lastModifiedBy>
  <cp:revision>4</cp:revision>
  <dcterms:created xsi:type="dcterms:W3CDTF">2026-08-21T10:56:00Z</dcterms:created>
  <dcterms:modified xsi:type="dcterms:W3CDTF">2026-08-21T11:56:00Z</dcterms:modified>
</cp:coreProperties>
</file>