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677A89" w14:textId="3FFF9C31" w:rsidR="00211367" w:rsidRPr="00CA3071" w:rsidRDefault="00211367" w:rsidP="00211367">
      <w:pPr>
        <w:pStyle w:val="a3"/>
        <w:jc w:val="right"/>
        <w:rPr>
          <w:rFonts w:ascii="Times New Roman" w:hAnsi="Times New Roman" w:cs="Times New Roman"/>
          <w:sz w:val="28"/>
          <w:szCs w:val="28"/>
        </w:rPr>
      </w:pPr>
      <w:r w:rsidRPr="00CA3071">
        <w:rPr>
          <w:rFonts w:ascii="Times New Roman" w:hAnsi="Times New Roman" w:cs="Times New Roman"/>
          <w:sz w:val="28"/>
          <w:szCs w:val="28"/>
        </w:rPr>
        <w:t>ПРЕСС-РЕЛИЗ</w:t>
      </w:r>
    </w:p>
    <w:p w14:paraId="3AD4AA18" w14:textId="77777777" w:rsidR="00211367" w:rsidRPr="00CA3071" w:rsidRDefault="00211367" w:rsidP="00211367">
      <w:pPr>
        <w:pStyle w:val="a3"/>
        <w:jc w:val="both"/>
        <w:rPr>
          <w:rFonts w:ascii="Times New Roman" w:hAnsi="Times New Roman" w:cs="Times New Roman"/>
          <w:sz w:val="28"/>
          <w:szCs w:val="28"/>
        </w:rPr>
      </w:pPr>
    </w:p>
    <w:p w14:paraId="0B8E29C6" w14:textId="77777777" w:rsidR="00211367" w:rsidRDefault="00211367" w:rsidP="00211367">
      <w:pPr>
        <w:pStyle w:val="a3"/>
        <w:jc w:val="both"/>
        <w:rPr>
          <w:rFonts w:ascii="Times New Roman" w:hAnsi="Times New Roman" w:cs="Times New Roman"/>
          <w:sz w:val="28"/>
          <w:szCs w:val="28"/>
        </w:rPr>
      </w:pPr>
    </w:p>
    <w:p w14:paraId="67E5363E" w14:textId="77777777" w:rsidR="00211367" w:rsidRDefault="00211367" w:rsidP="00211367">
      <w:pPr>
        <w:pStyle w:val="a3"/>
        <w:jc w:val="both"/>
        <w:rPr>
          <w:rFonts w:ascii="Times New Roman" w:hAnsi="Times New Roman" w:cs="Times New Roman"/>
          <w:sz w:val="28"/>
          <w:szCs w:val="28"/>
        </w:rPr>
      </w:pPr>
    </w:p>
    <w:p w14:paraId="5F5ED3E5" w14:textId="77777777" w:rsidR="00211367" w:rsidRPr="00CA3071" w:rsidRDefault="00211367" w:rsidP="00211367">
      <w:pPr>
        <w:pStyle w:val="a3"/>
        <w:jc w:val="both"/>
        <w:rPr>
          <w:rFonts w:ascii="Times New Roman" w:hAnsi="Times New Roman" w:cs="Times New Roman"/>
          <w:sz w:val="28"/>
          <w:szCs w:val="28"/>
        </w:rPr>
      </w:pPr>
    </w:p>
    <w:p w14:paraId="6BF4B6ED" w14:textId="6A3D0EA2" w:rsidR="00856277" w:rsidRPr="001C22E5" w:rsidRDefault="00211367" w:rsidP="00856277">
      <w:pPr>
        <w:overflowPunct w:val="0"/>
        <w:autoSpaceDE w:val="0"/>
        <w:autoSpaceDN w:val="0"/>
        <w:adjustRightInd w:val="0"/>
        <w:jc w:val="center"/>
        <w:rPr>
          <w:b/>
          <w:bCs/>
          <w:kern w:val="36"/>
          <w:sz w:val="28"/>
          <w:szCs w:val="28"/>
        </w:rPr>
      </w:pPr>
      <w:r w:rsidRPr="00CA3071">
        <w:rPr>
          <w:b/>
          <w:bCs/>
          <w:kern w:val="36"/>
          <w:sz w:val="28"/>
          <w:szCs w:val="28"/>
        </w:rPr>
        <w:t xml:space="preserve">К проекту </w:t>
      </w:r>
      <w:r w:rsidRPr="00CA3071">
        <w:rPr>
          <w:b/>
          <w:sz w:val="28"/>
          <w:szCs w:val="28"/>
          <w:lang w:val="ru-RU"/>
        </w:rPr>
        <w:t>р</w:t>
      </w:r>
      <w:r w:rsidRPr="00CA3071">
        <w:rPr>
          <w:b/>
          <w:sz w:val="28"/>
          <w:szCs w:val="28"/>
        </w:rPr>
        <w:t>ешени</w:t>
      </w:r>
      <w:r w:rsidRPr="00CA3071">
        <w:rPr>
          <w:b/>
          <w:sz w:val="28"/>
          <w:szCs w:val="28"/>
          <w:lang w:val="ru-RU"/>
        </w:rPr>
        <w:t xml:space="preserve">я маслихата </w:t>
      </w:r>
      <w:r w:rsidRPr="00CA3071">
        <w:rPr>
          <w:b/>
          <w:bCs/>
          <w:kern w:val="36"/>
          <w:sz w:val="28"/>
          <w:szCs w:val="28"/>
          <w:lang w:val="ru-RU"/>
        </w:rPr>
        <w:t>«</w:t>
      </w:r>
      <w:r w:rsidR="00856277" w:rsidRPr="001C22E5">
        <w:rPr>
          <w:b/>
          <w:bCs/>
          <w:kern w:val="36"/>
          <w:sz w:val="28"/>
          <w:szCs w:val="28"/>
        </w:rPr>
        <w:t>О внесении изменени</w:t>
      </w:r>
      <w:r w:rsidR="00856277">
        <w:rPr>
          <w:b/>
          <w:bCs/>
          <w:kern w:val="36"/>
          <w:sz w:val="28"/>
          <w:szCs w:val="28"/>
        </w:rPr>
        <w:t>й</w:t>
      </w:r>
      <w:r w:rsidR="00856277" w:rsidRPr="001C22E5">
        <w:rPr>
          <w:b/>
          <w:bCs/>
          <w:kern w:val="36"/>
          <w:sz w:val="28"/>
          <w:szCs w:val="28"/>
        </w:rPr>
        <w:t xml:space="preserve"> в решение маслихата от 2</w:t>
      </w:r>
      <w:r w:rsidR="00856277">
        <w:rPr>
          <w:b/>
          <w:bCs/>
          <w:kern w:val="36"/>
          <w:sz w:val="28"/>
          <w:szCs w:val="28"/>
        </w:rPr>
        <w:t>2</w:t>
      </w:r>
      <w:r w:rsidR="00856277" w:rsidRPr="001C22E5">
        <w:rPr>
          <w:b/>
          <w:bCs/>
          <w:kern w:val="36"/>
          <w:sz w:val="28"/>
          <w:szCs w:val="28"/>
        </w:rPr>
        <w:t xml:space="preserve"> </w:t>
      </w:r>
      <w:r w:rsidR="00856277">
        <w:rPr>
          <w:b/>
          <w:bCs/>
          <w:kern w:val="36"/>
          <w:sz w:val="28"/>
          <w:szCs w:val="28"/>
        </w:rPr>
        <w:t>апреля</w:t>
      </w:r>
      <w:r w:rsidR="00856277" w:rsidRPr="001C22E5">
        <w:rPr>
          <w:b/>
          <w:bCs/>
          <w:kern w:val="36"/>
          <w:sz w:val="28"/>
          <w:szCs w:val="28"/>
        </w:rPr>
        <w:t xml:space="preserve"> 2024 года</w:t>
      </w:r>
      <w:r w:rsidR="00856277">
        <w:rPr>
          <w:b/>
          <w:bCs/>
          <w:kern w:val="36"/>
          <w:sz w:val="28"/>
          <w:szCs w:val="28"/>
        </w:rPr>
        <w:t xml:space="preserve"> </w:t>
      </w:r>
      <w:r w:rsidR="00856277" w:rsidRPr="001C22E5">
        <w:rPr>
          <w:b/>
          <w:bCs/>
          <w:kern w:val="36"/>
          <w:sz w:val="28"/>
          <w:szCs w:val="28"/>
        </w:rPr>
        <w:t>№ 1</w:t>
      </w:r>
      <w:r w:rsidR="00856277">
        <w:rPr>
          <w:b/>
          <w:bCs/>
          <w:kern w:val="36"/>
          <w:sz w:val="28"/>
          <w:szCs w:val="28"/>
        </w:rPr>
        <w:t>71</w:t>
      </w:r>
      <w:r w:rsidR="00856277" w:rsidRPr="001C22E5">
        <w:rPr>
          <w:b/>
          <w:bCs/>
          <w:kern w:val="36"/>
          <w:sz w:val="28"/>
          <w:szCs w:val="28"/>
        </w:rPr>
        <w:t xml:space="preserve"> «Об определении размера и </w:t>
      </w:r>
      <w:r w:rsidR="00856277">
        <w:rPr>
          <w:b/>
          <w:bCs/>
          <w:kern w:val="36"/>
          <w:sz w:val="28"/>
          <w:szCs w:val="28"/>
        </w:rPr>
        <w:t>п</w:t>
      </w:r>
      <w:r w:rsidR="00856277" w:rsidRPr="001C22E5">
        <w:rPr>
          <w:b/>
          <w:bCs/>
          <w:kern w:val="36"/>
          <w:sz w:val="28"/>
          <w:szCs w:val="28"/>
        </w:rPr>
        <w:t>орядка оказания жилищной помощи</w:t>
      </w:r>
      <w:r w:rsidR="00856277">
        <w:rPr>
          <w:b/>
          <w:bCs/>
          <w:kern w:val="36"/>
          <w:sz w:val="28"/>
          <w:szCs w:val="28"/>
        </w:rPr>
        <w:t xml:space="preserve"> в Камыстинском районе</w:t>
      </w:r>
      <w:r w:rsidR="00856277" w:rsidRPr="001C22E5">
        <w:rPr>
          <w:b/>
          <w:sz w:val="28"/>
          <w:szCs w:val="28"/>
        </w:rPr>
        <w:t>»</w:t>
      </w:r>
    </w:p>
    <w:p w14:paraId="4D799B4F" w14:textId="77777777" w:rsidR="00211367" w:rsidRPr="00CA3071" w:rsidRDefault="00211367" w:rsidP="00211367">
      <w:pPr>
        <w:ind w:firstLine="709"/>
        <w:jc w:val="both"/>
        <w:rPr>
          <w:b/>
          <w:color w:val="000000"/>
          <w:sz w:val="28"/>
          <w:szCs w:val="28"/>
          <w:lang w:val="ru-RU" w:eastAsia="en-US"/>
        </w:rPr>
      </w:pPr>
    </w:p>
    <w:p w14:paraId="4D47FEDD" w14:textId="77777777" w:rsidR="00211367" w:rsidRPr="00CA3071" w:rsidRDefault="00211367" w:rsidP="00211367">
      <w:pPr>
        <w:jc w:val="both"/>
        <w:outlineLvl w:val="0"/>
        <w:rPr>
          <w:bCs/>
          <w:kern w:val="36"/>
          <w:sz w:val="28"/>
          <w:szCs w:val="28"/>
          <w:lang w:val="ru-RU"/>
        </w:rPr>
      </w:pPr>
    </w:p>
    <w:p w14:paraId="5E0943F8" w14:textId="44BA0237" w:rsidR="00211367" w:rsidRPr="00211367" w:rsidRDefault="00211367" w:rsidP="00F16B30">
      <w:pPr>
        <w:overflowPunct w:val="0"/>
        <w:autoSpaceDE w:val="0"/>
        <w:autoSpaceDN w:val="0"/>
        <w:adjustRightInd w:val="0"/>
        <w:ind w:firstLine="708"/>
        <w:jc w:val="both"/>
        <w:rPr>
          <w:bCs/>
          <w:kern w:val="36"/>
          <w:sz w:val="28"/>
          <w:szCs w:val="28"/>
          <w:lang w:val="ru-RU"/>
        </w:rPr>
      </w:pPr>
      <w:r w:rsidRPr="00CA3071">
        <w:rPr>
          <w:sz w:val="28"/>
          <w:szCs w:val="28"/>
        </w:rPr>
        <w:t>Государственным учреждением «</w:t>
      </w:r>
      <w:r>
        <w:rPr>
          <w:sz w:val="28"/>
          <w:szCs w:val="28"/>
        </w:rPr>
        <w:t>О</w:t>
      </w:r>
      <w:r w:rsidRPr="00CA3071">
        <w:rPr>
          <w:sz w:val="28"/>
          <w:szCs w:val="28"/>
        </w:rPr>
        <w:t>тдел занятости и социальных программ</w:t>
      </w:r>
      <w:r>
        <w:rPr>
          <w:sz w:val="28"/>
          <w:szCs w:val="28"/>
        </w:rPr>
        <w:t xml:space="preserve"> акимата </w:t>
      </w:r>
      <w:r w:rsidR="00856277">
        <w:rPr>
          <w:sz w:val="28"/>
          <w:szCs w:val="28"/>
        </w:rPr>
        <w:t xml:space="preserve">Камыстинского </w:t>
      </w:r>
      <w:r>
        <w:rPr>
          <w:sz w:val="28"/>
          <w:szCs w:val="28"/>
        </w:rPr>
        <w:t>района</w:t>
      </w:r>
      <w:r w:rsidRPr="00CA3071">
        <w:rPr>
          <w:sz w:val="28"/>
          <w:szCs w:val="28"/>
        </w:rPr>
        <w:t>» разработан проект</w:t>
      </w:r>
      <w:r w:rsidRPr="00CA3071">
        <w:rPr>
          <w:sz w:val="28"/>
          <w:szCs w:val="28"/>
          <w:lang w:val="ru-RU"/>
        </w:rPr>
        <w:t xml:space="preserve"> </w:t>
      </w:r>
      <w:r w:rsidRPr="00CA3071">
        <w:rPr>
          <w:bCs/>
          <w:kern w:val="36"/>
          <w:sz w:val="28"/>
          <w:szCs w:val="28"/>
          <w:lang w:val="ru-RU"/>
        </w:rPr>
        <w:t>решения</w:t>
      </w:r>
      <w:r w:rsidRPr="00CA3071">
        <w:rPr>
          <w:sz w:val="28"/>
          <w:szCs w:val="28"/>
        </w:rPr>
        <w:t xml:space="preserve"> </w:t>
      </w:r>
      <w:r>
        <w:rPr>
          <w:sz w:val="28"/>
          <w:szCs w:val="28"/>
        </w:rPr>
        <w:t>маслихата</w:t>
      </w:r>
      <w:r w:rsidRPr="00CA3071">
        <w:rPr>
          <w:bCs/>
          <w:kern w:val="36"/>
          <w:sz w:val="28"/>
          <w:szCs w:val="28"/>
          <w:lang w:val="ru-RU"/>
        </w:rPr>
        <w:t xml:space="preserve"> </w:t>
      </w:r>
      <w:r w:rsidRPr="00211367">
        <w:rPr>
          <w:bCs/>
          <w:kern w:val="36"/>
          <w:sz w:val="28"/>
          <w:szCs w:val="28"/>
          <w:lang w:val="ru-RU"/>
        </w:rPr>
        <w:t>«</w:t>
      </w:r>
      <w:r w:rsidR="00856277" w:rsidRPr="00856277">
        <w:rPr>
          <w:bCs/>
          <w:kern w:val="36"/>
          <w:sz w:val="28"/>
          <w:szCs w:val="28"/>
        </w:rPr>
        <w:t>О внесении изменений в решение маслихата от 22 апреля 2024 года № 171 «Об определении размера и порядка оказания жилищной помощи в Камыстинском районе</w:t>
      </w:r>
      <w:r w:rsidRPr="00856277">
        <w:rPr>
          <w:sz w:val="28"/>
          <w:szCs w:val="28"/>
        </w:rPr>
        <w:t>»</w:t>
      </w:r>
      <w:r w:rsidRPr="00211367">
        <w:rPr>
          <w:sz w:val="28"/>
          <w:szCs w:val="28"/>
        </w:rPr>
        <w:t xml:space="preserve"> </w:t>
      </w:r>
      <w:r w:rsidRPr="00211367">
        <w:rPr>
          <w:bCs/>
          <w:kern w:val="36"/>
          <w:sz w:val="28"/>
          <w:szCs w:val="28"/>
          <w:lang w:val="ru-RU"/>
        </w:rPr>
        <w:t xml:space="preserve"> (далее - </w:t>
      </w:r>
      <w:r w:rsidRPr="00211367">
        <w:rPr>
          <w:bCs/>
          <w:i/>
          <w:kern w:val="36"/>
          <w:sz w:val="28"/>
          <w:szCs w:val="28"/>
          <w:lang w:val="ru-RU"/>
        </w:rPr>
        <w:t>проект решения</w:t>
      </w:r>
      <w:r w:rsidRPr="00211367">
        <w:rPr>
          <w:bCs/>
          <w:kern w:val="36"/>
          <w:sz w:val="28"/>
          <w:szCs w:val="28"/>
          <w:lang w:val="ru-RU"/>
        </w:rPr>
        <w:t>).</w:t>
      </w:r>
    </w:p>
    <w:p w14:paraId="24815936" w14:textId="77777777" w:rsidR="00211367" w:rsidRPr="00CA3071" w:rsidRDefault="00211367" w:rsidP="00211367">
      <w:pPr>
        <w:pStyle w:val="a3"/>
        <w:ind w:firstLine="709"/>
        <w:jc w:val="both"/>
        <w:rPr>
          <w:rFonts w:ascii="Times New Roman" w:hAnsi="Times New Roman" w:cs="Times New Roman"/>
          <w:sz w:val="28"/>
          <w:szCs w:val="28"/>
        </w:rPr>
      </w:pPr>
      <w:r w:rsidRPr="00CA3071">
        <w:rPr>
          <w:rFonts w:ascii="Times New Roman" w:hAnsi="Times New Roman" w:cs="Times New Roman"/>
          <w:sz w:val="28"/>
          <w:szCs w:val="28"/>
        </w:rPr>
        <w:t xml:space="preserve">Целью разработки данного </w:t>
      </w:r>
      <w:r w:rsidRPr="00CA3071">
        <w:rPr>
          <w:rFonts w:ascii="Times New Roman" w:hAnsi="Times New Roman" w:cs="Times New Roman"/>
          <w:i/>
          <w:sz w:val="28"/>
          <w:szCs w:val="28"/>
        </w:rPr>
        <w:t>проекта решения</w:t>
      </w:r>
      <w:r w:rsidRPr="00CA3071">
        <w:rPr>
          <w:rFonts w:ascii="Times New Roman" w:hAnsi="Times New Roman" w:cs="Times New Roman"/>
          <w:sz w:val="28"/>
          <w:szCs w:val="28"/>
        </w:rPr>
        <w:t xml:space="preserve"> является приведение в соответствие с </w:t>
      </w:r>
      <w:r w:rsidRPr="00CA3071">
        <w:rPr>
          <w:rFonts w:ascii="Times New Roman" w:hAnsi="Times New Roman" w:cs="Times New Roman"/>
          <w:sz w:val="28"/>
          <w:szCs w:val="28"/>
          <w:lang w:val="kk-KZ"/>
        </w:rPr>
        <w:t xml:space="preserve">действующим </w:t>
      </w:r>
      <w:r w:rsidRPr="00CA3071">
        <w:rPr>
          <w:rFonts w:ascii="Times New Roman" w:hAnsi="Times New Roman" w:cs="Times New Roman"/>
          <w:sz w:val="28"/>
          <w:szCs w:val="28"/>
        </w:rPr>
        <w:t>законодательством Республики Казахстан.</w:t>
      </w:r>
    </w:p>
    <w:p w14:paraId="1639EC0A" w14:textId="2CFB71BF" w:rsidR="001A1021" w:rsidRPr="00105C0B" w:rsidRDefault="00211367" w:rsidP="00211367">
      <w:pPr>
        <w:ind w:firstLine="709"/>
        <w:jc w:val="both"/>
        <w:outlineLvl w:val="0"/>
        <w:rPr>
          <w:color w:val="000000" w:themeColor="text1"/>
          <w:sz w:val="28"/>
          <w:szCs w:val="28"/>
          <w:lang w:val="ru-RU"/>
        </w:rPr>
      </w:pPr>
      <w:r w:rsidRPr="00105C0B">
        <w:rPr>
          <w:i/>
          <w:color w:val="000000" w:themeColor="text1"/>
          <w:sz w:val="28"/>
          <w:szCs w:val="28"/>
        </w:rPr>
        <w:t xml:space="preserve">Проект решения </w:t>
      </w:r>
      <w:r w:rsidR="001A1021" w:rsidRPr="00105C0B">
        <w:rPr>
          <w:color w:val="000000" w:themeColor="text1"/>
          <w:sz w:val="28"/>
          <w:szCs w:val="28"/>
          <w:lang w:val="ru-RU"/>
        </w:rPr>
        <w:t>разработан</w:t>
      </w:r>
      <w:r w:rsidR="001A1021" w:rsidRPr="00105C0B">
        <w:rPr>
          <w:color w:val="000000" w:themeColor="text1"/>
          <w:sz w:val="28"/>
          <w:szCs w:val="28"/>
        </w:rPr>
        <w:t xml:space="preserve"> в соответствие с пунктом 5 статьи  97 Закона Республики Казахстан «О жилищных отношениях», приказом Министра промышленности и строительства Республики Казахстан от 3 июля 2026 года № 345 «О внесении изменений в приказ Министра промышленности и строительства Республики Казахстан от 8 декабря 2023 года № 117 «Об утверждении Правил предоставления жилищной помощи»</w:t>
      </w:r>
      <w:r w:rsidR="001A1021" w:rsidRPr="00105C0B">
        <w:rPr>
          <w:color w:val="000000" w:themeColor="text1"/>
          <w:sz w:val="28"/>
          <w:szCs w:val="28"/>
          <w:lang w:val="ru-RU"/>
        </w:rPr>
        <w:t>.</w:t>
      </w:r>
    </w:p>
    <w:p w14:paraId="71F27EC9" w14:textId="2D75CBE2" w:rsidR="001A1021" w:rsidRDefault="00211367" w:rsidP="001A1021">
      <w:pPr>
        <w:ind w:firstLine="709"/>
        <w:jc w:val="both"/>
        <w:outlineLvl w:val="0"/>
        <w:rPr>
          <w:color w:val="000000" w:themeColor="text1"/>
          <w:spacing w:val="2"/>
          <w:sz w:val="28"/>
          <w:szCs w:val="28"/>
          <w:shd w:val="clear" w:color="auto" w:fill="FFFFFF"/>
        </w:rPr>
      </w:pPr>
      <w:r w:rsidRPr="001A1021">
        <w:rPr>
          <w:sz w:val="28"/>
          <w:szCs w:val="28"/>
          <w:lang w:eastAsia="en-US"/>
        </w:rPr>
        <w:t xml:space="preserve"> </w:t>
      </w:r>
      <w:r w:rsidR="001A1021" w:rsidRPr="001A1021">
        <w:rPr>
          <w:spacing w:val="2"/>
          <w:sz w:val="28"/>
          <w:szCs w:val="28"/>
          <w:shd w:val="clear" w:color="auto" w:fill="FFFFFF"/>
          <w:lang w:val="ru-RU"/>
        </w:rPr>
        <w:t>П</w:t>
      </w:r>
      <w:r w:rsidR="001A1021" w:rsidRPr="001A1021">
        <w:rPr>
          <w:spacing w:val="2"/>
          <w:sz w:val="28"/>
          <w:szCs w:val="28"/>
          <w:shd w:val="clear" w:color="auto" w:fill="FFFFFF"/>
        </w:rPr>
        <w:t>ункт 1 приложения к указанному решению изложить</w:t>
      </w:r>
      <w:r w:rsidR="001A1021" w:rsidRPr="001A1021">
        <w:rPr>
          <w:color w:val="000000" w:themeColor="text1"/>
          <w:spacing w:val="2"/>
          <w:sz w:val="28"/>
          <w:szCs w:val="28"/>
          <w:shd w:val="clear" w:color="auto" w:fill="FFFFFF"/>
        </w:rPr>
        <w:t xml:space="preserve"> в следующей</w:t>
      </w:r>
      <w:r w:rsidR="001A1021">
        <w:rPr>
          <w:color w:val="000000" w:themeColor="text1"/>
          <w:spacing w:val="2"/>
          <w:sz w:val="28"/>
          <w:szCs w:val="28"/>
          <w:shd w:val="clear" w:color="auto" w:fill="FFFFFF"/>
        </w:rPr>
        <w:t xml:space="preserve"> редакции:</w:t>
      </w:r>
    </w:p>
    <w:p w14:paraId="7EF6C8E5" w14:textId="77777777" w:rsidR="001A1021" w:rsidRDefault="001A1021" w:rsidP="001A1021">
      <w:pPr>
        <w:ind w:firstLine="709"/>
        <w:jc w:val="both"/>
        <w:rPr>
          <w:sz w:val="28"/>
          <w:szCs w:val="28"/>
        </w:rPr>
      </w:pPr>
      <w:r>
        <w:rPr>
          <w:color w:val="000000" w:themeColor="text1"/>
          <w:spacing w:val="2"/>
          <w:sz w:val="28"/>
          <w:szCs w:val="28"/>
          <w:shd w:val="clear" w:color="auto" w:fill="FFFFFF"/>
        </w:rPr>
        <w:t xml:space="preserve">«1. </w:t>
      </w:r>
      <w:r w:rsidRPr="00DC293A">
        <w:rPr>
          <w:sz w:val="28"/>
          <w:szCs w:val="28"/>
        </w:rPr>
        <w:t>Жилищная помощь предоставляется за счет средств местного бюджета услугополучателям, постоянно зарегистрированным и проживающим в жилище, которое находится на праве собственности как единственное жилище либо его части на территории Республики Казахстан, а также нанимателям (поднанимателям) жилища из государственного жилищного фонда и жилища, арен</w:t>
      </w:r>
      <w:bookmarkStart w:id="0" w:name="_GoBack"/>
      <w:bookmarkEnd w:id="0"/>
      <w:r w:rsidRPr="00DC293A">
        <w:rPr>
          <w:sz w:val="28"/>
          <w:szCs w:val="28"/>
        </w:rPr>
        <w:t>дованного местным исполнительным органом в частном жилищном фонде, на оплату:</w:t>
      </w:r>
    </w:p>
    <w:p w14:paraId="5C85FE56" w14:textId="77777777" w:rsidR="001A1021" w:rsidRDefault="001A1021" w:rsidP="001A1021">
      <w:pPr>
        <w:ind w:firstLine="709"/>
        <w:jc w:val="both"/>
        <w:rPr>
          <w:sz w:val="28"/>
          <w:szCs w:val="28"/>
        </w:rPr>
      </w:pPr>
      <w:r w:rsidRPr="00DC293A">
        <w:rPr>
          <w:sz w:val="28"/>
          <w:szCs w:val="28"/>
        </w:rPr>
        <w:t xml:space="preserve"> текущих и накопительных взносов;</w:t>
      </w:r>
    </w:p>
    <w:p w14:paraId="1B7B20E8" w14:textId="77777777" w:rsidR="001A1021" w:rsidRDefault="001A1021" w:rsidP="001A1021">
      <w:pPr>
        <w:ind w:firstLine="709"/>
        <w:jc w:val="both"/>
        <w:rPr>
          <w:sz w:val="28"/>
          <w:szCs w:val="28"/>
        </w:rPr>
      </w:pPr>
      <w:r w:rsidRPr="00DC293A">
        <w:rPr>
          <w:sz w:val="28"/>
          <w:szCs w:val="28"/>
        </w:rPr>
        <w:t xml:space="preserve"> потребления коммунальных услуг и услуг связи в части увеличения абонентской платы за телефон, подключенный к сети телекоммуникаций;</w:t>
      </w:r>
    </w:p>
    <w:p w14:paraId="5DAA1AD4" w14:textId="77777777" w:rsidR="001A1021" w:rsidRDefault="001A1021" w:rsidP="001A1021">
      <w:pPr>
        <w:ind w:firstLine="709"/>
        <w:jc w:val="both"/>
        <w:rPr>
          <w:sz w:val="28"/>
          <w:szCs w:val="28"/>
        </w:rPr>
      </w:pPr>
      <w:r w:rsidRPr="00DC293A">
        <w:rPr>
          <w:sz w:val="28"/>
          <w:szCs w:val="28"/>
        </w:rPr>
        <w:t xml:space="preserve"> расходов за пользование жилищем из государственного жилищного фонда и жилищем, арендованным местным исполнительным органом в частном жилищном фонде. </w:t>
      </w:r>
    </w:p>
    <w:p w14:paraId="61D419D8" w14:textId="77777777" w:rsidR="001A1021" w:rsidRPr="00F55623" w:rsidRDefault="001A1021" w:rsidP="001A1021">
      <w:pPr>
        <w:ind w:firstLine="709"/>
        <w:jc w:val="both"/>
        <w:rPr>
          <w:spacing w:val="2"/>
          <w:sz w:val="28"/>
          <w:szCs w:val="28"/>
          <w:shd w:val="clear" w:color="auto" w:fill="FFFFFF"/>
        </w:rPr>
      </w:pPr>
      <w:r w:rsidRPr="00DC293A">
        <w:rPr>
          <w:sz w:val="28"/>
          <w:szCs w:val="28"/>
        </w:rPr>
        <w:t>Расходы услугополучателя, принимаемые к исчислению жилищной помощи, определяются как сумма расходов по каждому из вышеуказанных направлений.»;</w:t>
      </w:r>
      <w:r w:rsidRPr="00F55623">
        <w:rPr>
          <w:spacing w:val="2"/>
          <w:sz w:val="28"/>
          <w:szCs w:val="28"/>
          <w:shd w:val="clear" w:color="auto" w:fill="FFFFFF"/>
        </w:rPr>
        <w:t xml:space="preserve">   </w:t>
      </w:r>
    </w:p>
    <w:p w14:paraId="20F063B7" w14:textId="77777777" w:rsidR="001A1021" w:rsidRPr="001C22E5" w:rsidRDefault="001A1021" w:rsidP="001A1021">
      <w:pPr>
        <w:ind w:firstLine="709"/>
        <w:jc w:val="both"/>
        <w:rPr>
          <w:spacing w:val="2"/>
          <w:sz w:val="28"/>
          <w:szCs w:val="28"/>
          <w:shd w:val="clear" w:color="auto" w:fill="FFFFFF"/>
        </w:rPr>
      </w:pPr>
      <w:r w:rsidRPr="001C22E5">
        <w:rPr>
          <w:spacing w:val="2"/>
          <w:sz w:val="28"/>
          <w:szCs w:val="28"/>
          <w:shd w:val="clear" w:color="auto" w:fill="FFFFFF"/>
        </w:rPr>
        <w:t xml:space="preserve">пункт </w:t>
      </w:r>
      <w:r>
        <w:rPr>
          <w:spacing w:val="2"/>
          <w:sz w:val="28"/>
          <w:szCs w:val="28"/>
          <w:shd w:val="clear" w:color="auto" w:fill="FFFFFF"/>
        </w:rPr>
        <w:t>4</w:t>
      </w:r>
      <w:r w:rsidRPr="001C22E5">
        <w:rPr>
          <w:spacing w:val="2"/>
          <w:sz w:val="28"/>
          <w:szCs w:val="28"/>
          <w:shd w:val="clear" w:color="auto" w:fill="FFFFFF"/>
        </w:rPr>
        <w:t xml:space="preserve"> приложения к указанному решению изложить в </w:t>
      </w:r>
      <w:r>
        <w:rPr>
          <w:spacing w:val="2"/>
          <w:sz w:val="28"/>
          <w:szCs w:val="28"/>
          <w:shd w:val="clear" w:color="auto" w:fill="FFFFFF"/>
        </w:rPr>
        <w:t>следующей</w:t>
      </w:r>
      <w:r w:rsidRPr="001C22E5">
        <w:rPr>
          <w:spacing w:val="2"/>
          <w:sz w:val="28"/>
          <w:szCs w:val="28"/>
          <w:shd w:val="clear" w:color="auto" w:fill="FFFFFF"/>
        </w:rPr>
        <w:t xml:space="preserve"> редакции:</w:t>
      </w:r>
    </w:p>
    <w:p w14:paraId="412E1AB4" w14:textId="77777777" w:rsidR="001A1021" w:rsidRPr="009A68AA" w:rsidRDefault="001A1021" w:rsidP="001A1021">
      <w:pPr>
        <w:ind w:firstLine="709"/>
        <w:jc w:val="both"/>
        <w:rPr>
          <w:sz w:val="28"/>
          <w:szCs w:val="28"/>
        </w:rPr>
      </w:pPr>
      <w:r w:rsidRPr="001C22E5">
        <w:rPr>
          <w:spacing w:val="2"/>
          <w:sz w:val="28"/>
          <w:szCs w:val="28"/>
        </w:rPr>
        <w:lastRenderedPageBreak/>
        <w:t>«</w:t>
      </w:r>
      <w:r>
        <w:rPr>
          <w:sz w:val="28"/>
          <w:szCs w:val="28"/>
        </w:rPr>
        <w:t>4</w:t>
      </w:r>
      <w:r w:rsidRPr="001C22E5">
        <w:rPr>
          <w:sz w:val="28"/>
          <w:szCs w:val="28"/>
        </w:rPr>
        <w:t xml:space="preserve">. </w:t>
      </w:r>
      <w:r w:rsidRPr="009A68AA">
        <w:rPr>
          <w:sz w:val="28"/>
          <w:szCs w:val="28"/>
        </w:rPr>
        <w:t>Жилищная помощь определяется как разница между суммой оплаты расходов на текущие и накопительные взносы, потребление коммунальных услуг и услуг связи в части увеличения абонентской платы за телефон, подключенный к сети телекоммуникаций, пользование жилищем из государственного жилищного фонда и жилищем, арендованным местным исполнительным органом в частном жилищном фонде, и предельно допустимым уровнем расходов услугополучателя на эти цели.</w:t>
      </w:r>
    </w:p>
    <w:p w14:paraId="20C34036" w14:textId="77777777" w:rsidR="001A1021" w:rsidRDefault="001A1021" w:rsidP="001A1021">
      <w:pPr>
        <w:ind w:firstLine="708"/>
        <w:jc w:val="both"/>
        <w:rPr>
          <w:color w:val="000000"/>
          <w:sz w:val="28"/>
          <w:szCs w:val="28"/>
        </w:rPr>
      </w:pPr>
      <w:r w:rsidRPr="0090560D">
        <w:rPr>
          <w:color w:val="000000"/>
          <w:sz w:val="28"/>
          <w:szCs w:val="28"/>
        </w:rPr>
        <w:t>Предельно допустимый уровень расходов к совокупному доходу услугополучателя установлен в размере пяти (5) процентов.»;</w:t>
      </w:r>
    </w:p>
    <w:p w14:paraId="2AD9C086" w14:textId="77777777" w:rsidR="001A1021" w:rsidRDefault="001A1021" w:rsidP="001A1021">
      <w:pPr>
        <w:ind w:firstLine="709"/>
        <w:jc w:val="both"/>
        <w:rPr>
          <w:spacing w:val="2"/>
          <w:sz w:val="28"/>
          <w:szCs w:val="28"/>
          <w:shd w:val="clear" w:color="auto" w:fill="FFFFFF"/>
        </w:rPr>
      </w:pPr>
      <w:r w:rsidRPr="001C22E5">
        <w:rPr>
          <w:spacing w:val="2"/>
          <w:sz w:val="28"/>
          <w:szCs w:val="28"/>
          <w:shd w:val="clear" w:color="auto" w:fill="FFFFFF"/>
        </w:rPr>
        <w:t xml:space="preserve">пункт </w:t>
      </w:r>
      <w:r>
        <w:rPr>
          <w:spacing w:val="2"/>
          <w:sz w:val="28"/>
          <w:szCs w:val="28"/>
          <w:shd w:val="clear" w:color="auto" w:fill="FFFFFF"/>
        </w:rPr>
        <w:t>6</w:t>
      </w:r>
      <w:r w:rsidRPr="001C22E5">
        <w:rPr>
          <w:spacing w:val="2"/>
          <w:sz w:val="28"/>
          <w:szCs w:val="28"/>
          <w:shd w:val="clear" w:color="auto" w:fill="FFFFFF"/>
        </w:rPr>
        <w:t xml:space="preserve"> приложения к указанному решению изложить в </w:t>
      </w:r>
      <w:r>
        <w:rPr>
          <w:spacing w:val="2"/>
          <w:sz w:val="28"/>
          <w:szCs w:val="28"/>
          <w:shd w:val="clear" w:color="auto" w:fill="FFFFFF"/>
        </w:rPr>
        <w:t>следующей</w:t>
      </w:r>
      <w:r w:rsidRPr="001C22E5">
        <w:rPr>
          <w:spacing w:val="2"/>
          <w:sz w:val="28"/>
          <w:szCs w:val="28"/>
          <w:shd w:val="clear" w:color="auto" w:fill="FFFFFF"/>
        </w:rPr>
        <w:t xml:space="preserve"> редакции:</w:t>
      </w:r>
    </w:p>
    <w:p w14:paraId="7EBBB050" w14:textId="77777777" w:rsidR="001A1021" w:rsidRPr="00974EA9" w:rsidRDefault="001A1021" w:rsidP="001A1021">
      <w:pPr>
        <w:ind w:firstLine="709"/>
        <w:jc w:val="both"/>
        <w:rPr>
          <w:sz w:val="28"/>
          <w:szCs w:val="28"/>
        </w:rPr>
      </w:pPr>
      <w:r>
        <w:rPr>
          <w:sz w:val="28"/>
          <w:szCs w:val="28"/>
        </w:rPr>
        <w:t>«6</w:t>
      </w:r>
      <w:r w:rsidRPr="009A68AA">
        <w:rPr>
          <w:sz w:val="28"/>
          <w:szCs w:val="28"/>
        </w:rPr>
        <w:t xml:space="preserve">. Услугополучатель (либо его представитель в силу полномочия, основанного на доверенности, законодательстве, решении суда либо административном акте) обращается за назначением жилищной помощи один раз в квартал в Государственную корпорацию или веб-портал </w:t>
      </w:r>
      <w:r>
        <w:rPr>
          <w:sz w:val="28"/>
          <w:szCs w:val="28"/>
        </w:rPr>
        <w:t>«</w:t>
      </w:r>
      <w:r w:rsidRPr="009A68AA">
        <w:rPr>
          <w:sz w:val="28"/>
          <w:szCs w:val="28"/>
        </w:rPr>
        <w:t>цифрового правительства</w:t>
      </w:r>
      <w:r>
        <w:rPr>
          <w:sz w:val="28"/>
          <w:szCs w:val="28"/>
        </w:rPr>
        <w:t>»</w:t>
      </w:r>
      <w:r w:rsidRPr="009A68AA">
        <w:rPr>
          <w:sz w:val="28"/>
          <w:szCs w:val="28"/>
        </w:rPr>
        <w:t>, начиная с 25 числа месяца, следующего за предыдущим кварталом</w:t>
      </w:r>
      <w:r>
        <w:rPr>
          <w:sz w:val="28"/>
          <w:szCs w:val="28"/>
        </w:rPr>
        <w:t xml:space="preserve">, </w:t>
      </w:r>
      <w:r w:rsidRPr="00974EA9">
        <w:rPr>
          <w:sz w:val="28"/>
          <w:szCs w:val="28"/>
        </w:rPr>
        <w:t xml:space="preserve">согласно Правилам. </w:t>
      </w:r>
    </w:p>
    <w:p w14:paraId="0167F2E3" w14:textId="77777777" w:rsidR="001A1021" w:rsidRPr="00974EA9" w:rsidRDefault="001A1021" w:rsidP="001A1021">
      <w:pPr>
        <w:ind w:firstLine="709"/>
        <w:jc w:val="both"/>
        <w:rPr>
          <w:sz w:val="28"/>
          <w:szCs w:val="28"/>
        </w:rPr>
      </w:pPr>
      <w:r w:rsidRPr="00974EA9">
        <w:rPr>
          <w:sz w:val="28"/>
          <w:szCs w:val="28"/>
        </w:rPr>
        <w:t xml:space="preserve">Перечень основных требований к оказанию государственной услуги </w:t>
      </w:r>
      <w:r>
        <w:rPr>
          <w:sz w:val="28"/>
          <w:szCs w:val="28"/>
        </w:rPr>
        <w:t>«</w:t>
      </w:r>
      <w:r w:rsidRPr="00974EA9">
        <w:rPr>
          <w:sz w:val="28"/>
          <w:szCs w:val="28"/>
        </w:rPr>
        <w:t>Назначение жилищной помощи</w:t>
      </w:r>
      <w:r>
        <w:rPr>
          <w:sz w:val="28"/>
          <w:szCs w:val="28"/>
        </w:rPr>
        <w:t>»</w:t>
      </w:r>
      <w:r w:rsidRPr="00974EA9">
        <w:rPr>
          <w:sz w:val="28"/>
          <w:szCs w:val="28"/>
        </w:rPr>
        <w:t xml:space="preserve"> предусмотрен в приложении 2 к Правилам.»;</w:t>
      </w:r>
    </w:p>
    <w:p w14:paraId="0BDDB1D4" w14:textId="77777777" w:rsidR="001A1021" w:rsidRDefault="001A1021" w:rsidP="001A1021">
      <w:pPr>
        <w:ind w:firstLine="709"/>
        <w:jc w:val="both"/>
        <w:rPr>
          <w:spacing w:val="2"/>
          <w:sz w:val="28"/>
          <w:szCs w:val="28"/>
          <w:shd w:val="clear" w:color="auto" w:fill="FFFFFF"/>
        </w:rPr>
      </w:pPr>
      <w:r w:rsidRPr="0090560D">
        <w:rPr>
          <w:spacing w:val="2"/>
          <w:sz w:val="28"/>
          <w:szCs w:val="28"/>
          <w:shd w:val="clear" w:color="auto" w:fill="FFFFFF"/>
        </w:rPr>
        <w:t>пункт 7 приложения к указанному решению изложить</w:t>
      </w:r>
      <w:r w:rsidRPr="001C22E5">
        <w:rPr>
          <w:spacing w:val="2"/>
          <w:sz w:val="28"/>
          <w:szCs w:val="28"/>
          <w:shd w:val="clear" w:color="auto" w:fill="FFFFFF"/>
        </w:rPr>
        <w:t xml:space="preserve"> в </w:t>
      </w:r>
      <w:r>
        <w:rPr>
          <w:spacing w:val="2"/>
          <w:sz w:val="28"/>
          <w:szCs w:val="28"/>
          <w:shd w:val="clear" w:color="auto" w:fill="FFFFFF"/>
        </w:rPr>
        <w:t>следующей</w:t>
      </w:r>
      <w:r w:rsidRPr="001C22E5">
        <w:rPr>
          <w:spacing w:val="2"/>
          <w:sz w:val="28"/>
          <w:szCs w:val="28"/>
          <w:shd w:val="clear" w:color="auto" w:fill="FFFFFF"/>
        </w:rPr>
        <w:t xml:space="preserve"> редакции:</w:t>
      </w:r>
    </w:p>
    <w:p w14:paraId="52FBD0CE" w14:textId="77777777" w:rsidR="001A1021" w:rsidRPr="0066675E" w:rsidRDefault="001A1021" w:rsidP="001A1021">
      <w:pPr>
        <w:ind w:firstLine="708"/>
        <w:jc w:val="both"/>
        <w:rPr>
          <w:sz w:val="28"/>
          <w:szCs w:val="28"/>
        </w:rPr>
      </w:pPr>
      <w:r w:rsidRPr="00D91492">
        <w:rPr>
          <w:spacing w:val="2"/>
          <w:sz w:val="28"/>
          <w:szCs w:val="28"/>
          <w:shd w:val="clear" w:color="auto" w:fill="FFFFFF"/>
        </w:rPr>
        <w:t xml:space="preserve"> </w:t>
      </w:r>
      <w:r w:rsidRPr="0066675E">
        <w:rPr>
          <w:spacing w:val="2"/>
          <w:sz w:val="28"/>
          <w:szCs w:val="28"/>
          <w:shd w:val="clear" w:color="auto" w:fill="FFFFFF"/>
        </w:rPr>
        <w:t>«</w:t>
      </w:r>
      <w:r w:rsidRPr="0066675E">
        <w:rPr>
          <w:sz w:val="28"/>
          <w:szCs w:val="28"/>
        </w:rPr>
        <w:t>7. Жилищная помощь оказывается по предъявленным поставщиками счетам о ежемесячных расходах на текущие и накопительные взносы и счетам на оплату коммунальных услуг за счет бюджетных средств услугополучателям.</w:t>
      </w:r>
    </w:p>
    <w:p w14:paraId="0A35ADA8" w14:textId="21865C6C" w:rsidR="00F25AD2" w:rsidRDefault="001A1021" w:rsidP="001A1021">
      <w:pPr>
        <w:ind w:firstLine="709"/>
        <w:jc w:val="both"/>
        <w:outlineLvl w:val="0"/>
        <w:rPr>
          <w:sz w:val="28"/>
          <w:szCs w:val="28"/>
        </w:rPr>
      </w:pPr>
      <w:r w:rsidRPr="00D91492">
        <w:rPr>
          <w:sz w:val="28"/>
          <w:szCs w:val="28"/>
        </w:rPr>
        <w:t>Размер жилищной помощи рассчитывается услугодателем в соответствии с пунктом 4-1 Правил.».</w:t>
      </w:r>
    </w:p>
    <w:p w14:paraId="2426A56C" w14:textId="77777777" w:rsidR="00211367" w:rsidRPr="00CA3071" w:rsidRDefault="00211367" w:rsidP="00211367">
      <w:pPr>
        <w:pStyle w:val="a3"/>
        <w:ind w:firstLine="709"/>
        <w:jc w:val="both"/>
        <w:rPr>
          <w:rFonts w:ascii="Times New Roman" w:hAnsi="Times New Roman" w:cs="Times New Roman"/>
          <w:sz w:val="28"/>
          <w:szCs w:val="28"/>
        </w:rPr>
      </w:pPr>
      <w:r w:rsidRPr="00CA3071">
        <w:rPr>
          <w:rFonts w:ascii="Times New Roman" w:hAnsi="Times New Roman" w:cs="Times New Roman"/>
          <w:i/>
          <w:sz w:val="28"/>
          <w:szCs w:val="28"/>
        </w:rPr>
        <w:t>Проект решения</w:t>
      </w:r>
      <w:r w:rsidRPr="00CA3071">
        <w:rPr>
          <w:rFonts w:ascii="Times New Roman" w:hAnsi="Times New Roman" w:cs="Times New Roman"/>
          <w:sz w:val="28"/>
          <w:szCs w:val="28"/>
        </w:rPr>
        <w:t xml:space="preserve"> не повлечет негативных социально-экономических и правовых последствий.</w:t>
      </w:r>
    </w:p>
    <w:p w14:paraId="79A4D608" w14:textId="4406ED84" w:rsidR="00B60B2C" w:rsidRDefault="00B60B2C" w:rsidP="00174789">
      <w:pPr>
        <w:ind w:firstLine="708"/>
        <w:rPr>
          <w:rStyle w:val="ezkurwreuab5ozgtqnkl"/>
          <w:sz w:val="28"/>
          <w:szCs w:val="28"/>
        </w:rPr>
      </w:pPr>
      <w:r w:rsidRPr="004E477B">
        <w:rPr>
          <w:rStyle w:val="ezkurwreuab5ozgtqnkl"/>
          <w:i/>
          <w:sz w:val="28"/>
          <w:szCs w:val="28"/>
        </w:rPr>
        <w:t>Проект</w:t>
      </w:r>
      <w:r w:rsidRPr="004E477B">
        <w:rPr>
          <w:i/>
          <w:sz w:val="28"/>
          <w:szCs w:val="28"/>
        </w:rPr>
        <w:t xml:space="preserve"> </w:t>
      </w:r>
      <w:r w:rsidRPr="004E477B">
        <w:rPr>
          <w:rStyle w:val="ezkurwreuab5ozgtqnkl"/>
          <w:i/>
          <w:sz w:val="28"/>
          <w:szCs w:val="28"/>
        </w:rPr>
        <w:t>решения</w:t>
      </w:r>
      <w:r w:rsidRPr="004E477B">
        <w:rPr>
          <w:sz w:val="28"/>
          <w:szCs w:val="28"/>
        </w:rPr>
        <w:t xml:space="preserve"> </w:t>
      </w:r>
      <w:r w:rsidRPr="004E477B">
        <w:rPr>
          <w:rStyle w:val="ezkurwreuab5ozgtqnkl"/>
          <w:sz w:val="28"/>
          <w:szCs w:val="28"/>
        </w:rPr>
        <w:t>размещен</w:t>
      </w:r>
      <w:r w:rsidRPr="004E477B">
        <w:rPr>
          <w:sz w:val="28"/>
          <w:szCs w:val="28"/>
        </w:rPr>
        <w:t xml:space="preserve">  </w:t>
      </w:r>
      <w:hyperlink r:id="rId7" w:history="1">
        <w:r w:rsidR="004E477B" w:rsidRPr="004E477B">
          <w:rPr>
            <w:rStyle w:val="a6"/>
            <w:rFonts w:ascii="Helvetica" w:hAnsi="Helvetica" w:cs="Helvetica"/>
            <w:sz w:val="26"/>
            <w:szCs w:val="26"/>
          </w:rPr>
          <w:t>https://legalacts.egov.kz/arm/admin/viewcard?id=15898470</w:t>
        </w:r>
      </w:hyperlink>
      <w:r w:rsidR="00174789" w:rsidRPr="004E477B">
        <w:rPr>
          <w:lang w:val="ru-RU"/>
        </w:rPr>
        <w:t xml:space="preserve"> </w:t>
      </w:r>
      <w:r w:rsidRPr="004E477B">
        <w:rPr>
          <w:sz w:val="28"/>
          <w:szCs w:val="28"/>
        </w:rPr>
        <w:t xml:space="preserve"> на </w:t>
      </w:r>
      <w:r w:rsidRPr="004E477B">
        <w:rPr>
          <w:rStyle w:val="ezkurwreuab5ozgtqnkl"/>
          <w:sz w:val="28"/>
          <w:szCs w:val="28"/>
        </w:rPr>
        <w:t>интернет-портале</w:t>
      </w:r>
      <w:r w:rsidRPr="004E477B">
        <w:rPr>
          <w:sz w:val="28"/>
          <w:szCs w:val="28"/>
        </w:rPr>
        <w:t xml:space="preserve"> </w:t>
      </w:r>
      <w:r w:rsidRPr="004E477B">
        <w:rPr>
          <w:rStyle w:val="ezkurwreuab5ozgtqnkl"/>
          <w:sz w:val="28"/>
          <w:szCs w:val="28"/>
        </w:rPr>
        <w:t>открытых</w:t>
      </w:r>
      <w:r w:rsidRPr="004E477B">
        <w:rPr>
          <w:sz w:val="28"/>
          <w:szCs w:val="28"/>
        </w:rPr>
        <w:t xml:space="preserve"> </w:t>
      </w:r>
      <w:r w:rsidRPr="004E477B">
        <w:rPr>
          <w:rStyle w:val="ezkurwreuab5ozgtqnkl"/>
          <w:sz w:val="28"/>
          <w:szCs w:val="28"/>
        </w:rPr>
        <w:t>нормативных</w:t>
      </w:r>
      <w:r w:rsidRPr="004E477B">
        <w:rPr>
          <w:sz w:val="28"/>
          <w:szCs w:val="28"/>
        </w:rPr>
        <w:t xml:space="preserve"> </w:t>
      </w:r>
      <w:r w:rsidRPr="004E477B">
        <w:rPr>
          <w:rStyle w:val="ezkurwreuab5ozgtqnkl"/>
          <w:sz w:val="28"/>
          <w:szCs w:val="28"/>
        </w:rPr>
        <w:t>правовых</w:t>
      </w:r>
      <w:r w:rsidRPr="004E477B">
        <w:rPr>
          <w:sz w:val="28"/>
          <w:szCs w:val="28"/>
        </w:rPr>
        <w:t xml:space="preserve"> </w:t>
      </w:r>
      <w:r w:rsidRPr="004E477B">
        <w:rPr>
          <w:rStyle w:val="ezkurwreuab5ozgtqnkl"/>
          <w:sz w:val="28"/>
          <w:szCs w:val="28"/>
        </w:rPr>
        <w:t>актов</w:t>
      </w:r>
      <w:r w:rsidRPr="004E477B">
        <w:rPr>
          <w:sz w:val="28"/>
          <w:szCs w:val="28"/>
        </w:rPr>
        <w:t xml:space="preserve"> </w:t>
      </w:r>
      <w:r w:rsidRPr="004E477B">
        <w:rPr>
          <w:rStyle w:val="ezkurwreuab5ozgtqnkl"/>
          <w:sz w:val="28"/>
          <w:szCs w:val="28"/>
        </w:rPr>
        <w:t>и</w:t>
      </w:r>
      <w:r w:rsidRPr="004E477B">
        <w:rPr>
          <w:sz w:val="28"/>
          <w:szCs w:val="28"/>
        </w:rPr>
        <w:t xml:space="preserve"> </w:t>
      </w:r>
      <w:r w:rsidRPr="004E477B">
        <w:rPr>
          <w:rStyle w:val="ezkurwreuab5ozgtqnkl"/>
          <w:sz w:val="28"/>
          <w:szCs w:val="28"/>
        </w:rPr>
        <w:t>сайте</w:t>
      </w:r>
      <w:r w:rsidRPr="004E477B">
        <w:rPr>
          <w:sz w:val="28"/>
          <w:szCs w:val="28"/>
        </w:rPr>
        <w:t xml:space="preserve"> </w:t>
      </w:r>
      <w:r w:rsidRPr="004E477B">
        <w:rPr>
          <w:rStyle w:val="ezkurwreuab5ozgtqnkl"/>
          <w:sz w:val="28"/>
          <w:szCs w:val="28"/>
        </w:rPr>
        <w:t>акимата</w:t>
      </w:r>
      <w:r w:rsidR="00174789" w:rsidRPr="004E477B">
        <w:rPr>
          <w:rStyle w:val="ezkurwreuab5ozgtqnkl"/>
          <w:sz w:val="28"/>
          <w:szCs w:val="28"/>
          <w:lang w:val="ru-RU"/>
        </w:rPr>
        <w:t xml:space="preserve"> </w:t>
      </w:r>
      <w:r w:rsidRPr="004E477B">
        <w:rPr>
          <w:rStyle w:val="ezkurwreuab5ozgtqnkl"/>
          <w:sz w:val="28"/>
          <w:szCs w:val="28"/>
        </w:rPr>
        <w:t>района.</w:t>
      </w:r>
    </w:p>
    <w:p w14:paraId="6368CDB5" w14:textId="6B341984" w:rsidR="00174789" w:rsidRDefault="00174789" w:rsidP="00174789">
      <w:pPr>
        <w:ind w:firstLine="708"/>
        <w:rPr>
          <w:rStyle w:val="ezkurwreuab5ozgtqnkl"/>
          <w:sz w:val="28"/>
          <w:szCs w:val="28"/>
        </w:rPr>
      </w:pPr>
    </w:p>
    <w:p w14:paraId="48C3D3CA" w14:textId="3D9C2D79" w:rsidR="00174789" w:rsidRDefault="00174789" w:rsidP="00174789">
      <w:pPr>
        <w:ind w:firstLine="708"/>
        <w:rPr>
          <w:rStyle w:val="ezkurwreuab5ozgtqnkl"/>
          <w:sz w:val="28"/>
          <w:szCs w:val="28"/>
        </w:rPr>
      </w:pPr>
    </w:p>
    <w:p w14:paraId="2B894BF5" w14:textId="77777777" w:rsidR="00174789" w:rsidRPr="00B60B2C" w:rsidRDefault="00174789" w:rsidP="00174789">
      <w:pPr>
        <w:ind w:firstLine="708"/>
        <w:rPr>
          <w:sz w:val="28"/>
          <w:szCs w:val="28"/>
          <w:lang w:val="ru-RU"/>
        </w:rPr>
      </w:pPr>
    </w:p>
    <w:sectPr w:rsidR="00174789" w:rsidRPr="00B60B2C" w:rsidSect="000C78E0">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BCB8C" w14:textId="77777777" w:rsidR="00AC46D8" w:rsidRDefault="00AC46D8">
      <w:r>
        <w:separator/>
      </w:r>
    </w:p>
  </w:endnote>
  <w:endnote w:type="continuationSeparator" w:id="0">
    <w:p w14:paraId="014463C2" w14:textId="77777777" w:rsidR="00AC46D8" w:rsidRDefault="00AC4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F98B38" w14:textId="77777777" w:rsidR="00AC46D8" w:rsidRDefault="00AC46D8">
      <w:r>
        <w:separator/>
      </w:r>
    </w:p>
  </w:footnote>
  <w:footnote w:type="continuationSeparator" w:id="0">
    <w:p w14:paraId="5A398084" w14:textId="77777777" w:rsidR="00AC46D8" w:rsidRDefault="00AC46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73693"/>
      <w:docPartObj>
        <w:docPartGallery w:val="Page Numbers (Top of Page)"/>
        <w:docPartUnique/>
      </w:docPartObj>
    </w:sdtPr>
    <w:sdtEndPr/>
    <w:sdtContent>
      <w:p w14:paraId="7B4D3433" w14:textId="3A83BB62" w:rsidR="009A1875" w:rsidRPr="000C78E0" w:rsidRDefault="00B60B2C">
        <w:pPr>
          <w:pStyle w:val="a4"/>
          <w:jc w:val="center"/>
        </w:pPr>
        <w:r w:rsidRPr="000C78E0">
          <w:fldChar w:fldCharType="begin"/>
        </w:r>
        <w:r w:rsidRPr="000C78E0">
          <w:instrText>PAGE   \* MERGEFORMAT</w:instrText>
        </w:r>
        <w:r w:rsidRPr="000C78E0">
          <w:fldChar w:fldCharType="separate"/>
        </w:r>
        <w:r w:rsidR="00105C0B" w:rsidRPr="00105C0B">
          <w:rPr>
            <w:noProof/>
            <w:lang w:val="ru-RU"/>
          </w:rPr>
          <w:t>2</w:t>
        </w:r>
        <w:r w:rsidRPr="000C78E0">
          <w:fldChar w:fldCharType="end"/>
        </w:r>
      </w:p>
    </w:sdtContent>
  </w:sdt>
  <w:p w14:paraId="5BD88F79" w14:textId="77777777" w:rsidR="009A1875" w:rsidRDefault="009A187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2CD"/>
    <w:rsid w:val="0008451B"/>
    <w:rsid w:val="00105C0B"/>
    <w:rsid w:val="00174789"/>
    <w:rsid w:val="00176459"/>
    <w:rsid w:val="001A1021"/>
    <w:rsid w:val="00211367"/>
    <w:rsid w:val="00257A8F"/>
    <w:rsid w:val="002B1111"/>
    <w:rsid w:val="004D6F3D"/>
    <w:rsid w:val="004E30CF"/>
    <w:rsid w:val="004E477B"/>
    <w:rsid w:val="00850DA3"/>
    <w:rsid w:val="00856277"/>
    <w:rsid w:val="008833E9"/>
    <w:rsid w:val="009122CD"/>
    <w:rsid w:val="00952687"/>
    <w:rsid w:val="009A1875"/>
    <w:rsid w:val="00A86983"/>
    <w:rsid w:val="00AC46D8"/>
    <w:rsid w:val="00AE0CD7"/>
    <w:rsid w:val="00B103AB"/>
    <w:rsid w:val="00B1073C"/>
    <w:rsid w:val="00B60B2C"/>
    <w:rsid w:val="00BE4D3C"/>
    <w:rsid w:val="00BE4FF7"/>
    <w:rsid w:val="00C62FFF"/>
    <w:rsid w:val="00E05309"/>
    <w:rsid w:val="00E6147F"/>
    <w:rsid w:val="00F16B30"/>
    <w:rsid w:val="00F25AD2"/>
    <w:rsid w:val="00F2659D"/>
    <w:rsid w:val="00F31AC8"/>
    <w:rsid w:val="00F66344"/>
    <w:rsid w:val="00F82A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733C8"/>
  <w15:docId w15:val="{C38B3986-51FE-402C-A5AA-0D411F99B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1367"/>
    <w:rPr>
      <w:rFonts w:eastAsia="Times New Roman" w:cs="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1367"/>
    <w:rPr>
      <w:rFonts w:asciiTheme="minorHAnsi" w:hAnsiTheme="minorHAnsi"/>
      <w:sz w:val="22"/>
    </w:rPr>
  </w:style>
  <w:style w:type="paragraph" w:styleId="a4">
    <w:name w:val="header"/>
    <w:basedOn w:val="a"/>
    <w:link w:val="a5"/>
    <w:uiPriority w:val="99"/>
    <w:unhideWhenUsed/>
    <w:rsid w:val="00211367"/>
    <w:pPr>
      <w:tabs>
        <w:tab w:val="center" w:pos="4677"/>
        <w:tab w:val="right" w:pos="9355"/>
      </w:tabs>
    </w:pPr>
  </w:style>
  <w:style w:type="character" w:customStyle="1" w:styleId="a5">
    <w:name w:val="Верхний колонтитул Знак"/>
    <w:basedOn w:val="a0"/>
    <w:link w:val="a4"/>
    <w:uiPriority w:val="99"/>
    <w:rsid w:val="00211367"/>
    <w:rPr>
      <w:rFonts w:eastAsia="Times New Roman" w:cs="Times New Roman"/>
      <w:sz w:val="24"/>
      <w:szCs w:val="24"/>
      <w:lang w:val="kk-KZ" w:eastAsia="ru-RU"/>
    </w:rPr>
  </w:style>
  <w:style w:type="character" w:customStyle="1" w:styleId="ezkurwreuab5ozgtqnkl">
    <w:name w:val="ezkurwreuab5ozgtqnkl"/>
    <w:basedOn w:val="a0"/>
    <w:rsid w:val="00211367"/>
  </w:style>
  <w:style w:type="character" w:styleId="a6">
    <w:name w:val="Hyperlink"/>
    <w:basedOn w:val="a0"/>
    <w:uiPriority w:val="99"/>
    <w:unhideWhenUsed/>
    <w:rsid w:val="00B60B2C"/>
    <w:rPr>
      <w:color w:val="0000FF"/>
      <w:u w:val="single"/>
    </w:rPr>
  </w:style>
  <w:style w:type="paragraph" w:styleId="a7">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8"/>
    <w:uiPriority w:val="99"/>
    <w:rsid w:val="004E30CF"/>
    <w:pPr>
      <w:spacing w:before="100" w:beforeAutospacing="1" w:after="100" w:afterAutospacing="1"/>
    </w:pPr>
    <w:rPr>
      <w:lang w:val="ru-RU"/>
    </w:rPr>
  </w:style>
  <w:style w:type="character" w:customStyle="1" w:styleId="a8">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7"/>
    <w:uiPriority w:val="99"/>
    <w:locked/>
    <w:rsid w:val="004E30CF"/>
    <w:rPr>
      <w:rFonts w:eastAsia="Times New Roman" w:cs="Times New Roman"/>
      <w:sz w:val="24"/>
      <w:szCs w:val="24"/>
      <w:lang w:eastAsia="ru-RU"/>
    </w:rPr>
  </w:style>
  <w:style w:type="paragraph" w:styleId="HTML">
    <w:name w:val="HTML Preformatted"/>
    <w:basedOn w:val="a"/>
    <w:link w:val="HTML0"/>
    <w:uiPriority w:val="99"/>
    <w:semiHidden/>
    <w:unhideWhenUsed/>
    <w:rsid w:val="004E30CF"/>
    <w:rPr>
      <w:rFonts w:ascii="Consolas" w:hAnsi="Consolas"/>
      <w:sz w:val="20"/>
      <w:szCs w:val="20"/>
    </w:rPr>
  </w:style>
  <w:style w:type="character" w:customStyle="1" w:styleId="HTML0">
    <w:name w:val="Стандартный HTML Знак"/>
    <w:basedOn w:val="a0"/>
    <w:link w:val="HTML"/>
    <w:uiPriority w:val="99"/>
    <w:semiHidden/>
    <w:rsid w:val="004E30CF"/>
    <w:rPr>
      <w:rFonts w:ascii="Consolas" w:eastAsia="Times New Roman" w:hAnsi="Consolas" w:cs="Times New Roman"/>
      <w:sz w:val="20"/>
      <w:szCs w:val="20"/>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egalacts.egov.kz/arm/admin/viewcard?id=1589847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66A9B-7BDD-4C92-B43F-4184858BF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Pages>
  <Words>582</Words>
  <Characters>3322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c:creator>
  <cp:keywords/>
  <dc:description/>
  <cp:lastModifiedBy>ZAN</cp:lastModifiedBy>
  <cp:revision>15</cp:revision>
  <dcterms:created xsi:type="dcterms:W3CDTF">2024-09-30T07:07:00Z</dcterms:created>
  <dcterms:modified xsi:type="dcterms:W3CDTF">2026-08-21T05:39:00Z</dcterms:modified>
</cp:coreProperties>
</file>