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2893DA" w14:textId="77777777" w:rsidR="00071AFB" w:rsidRDefault="00071AFB" w:rsidP="00454BAF">
      <w:pPr>
        <w:spacing w:after="0"/>
        <w:jc w:val="center"/>
        <w:rPr>
          <w:rFonts w:ascii="Times New Roman" w:hAnsi="Times New Roman" w:cs="Times New Roman"/>
          <w:b/>
          <w:color w:val="000000"/>
          <w:kern w:val="0"/>
          <w:sz w:val="28"/>
          <w:szCs w:val="28"/>
          <w:lang w:val="kk-KZ"/>
          <w14:ligatures w14:val="none"/>
        </w:rPr>
      </w:pPr>
    </w:p>
    <w:p w14:paraId="78BCF386" w14:textId="77777777" w:rsidR="00071AFB" w:rsidRDefault="00071AFB" w:rsidP="00454BAF">
      <w:pPr>
        <w:spacing w:after="0"/>
        <w:jc w:val="center"/>
        <w:rPr>
          <w:rFonts w:ascii="Times New Roman" w:hAnsi="Times New Roman" w:cs="Times New Roman"/>
          <w:b/>
          <w:color w:val="000000"/>
          <w:kern w:val="0"/>
          <w:sz w:val="28"/>
          <w:szCs w:val="28"/>
          <w:lang w:val="kk-KZ"/>
          <w14:ligatures w14:val="none"/>
        </w:rPr>
      </w:pPr>
    </w:p>
    <w:p w14:paraId="03D75A03" w14:textId="77777777" w:rsidR="00071AFB" w:rsidRDefault="00071AFB" w:rsidP="00454BAF">
      <w:pPr>
        <w:spacing w:after="0"/>
        <w:jc w:val="center"/>
        <w:rPr>
          <w:rFonts w:ascii="Times New Roman" w:hAnsi="Times New Roman" w:cs="Times New Roman"/>
          <w:b/>
          <w:color w:val="000000"/>
          <w:kern w:val="0"/>
          <w:sz w:val="28"/>
          <w:szCs w:val="28"/>
          <w:lang w:val="kk-KZ"/>
          <w14:ligatures w14:val="none"/>
        </w:rPr>
      </w:pPr>
    </w:p>
    <w:p w14:paraId="77A4E227" w14:textId="77777777" w:rsidR="00071AFB" w:rsidRDefault="00071AFB" w:rsidP="00454BAF">
      <w:pPr>
        <w:spacing w:after="0"/>
        <w:jc w:val="center"/>
        <w:rPr>
          <w:rFonts w:ascii="Times New Roman" w:hAnsi="Times New Roman" w:cs="Times New Roman"/>
          <w:b/>
          <w:color w:val="000000"/>
          <w:kern w:val="0"/>
          <w:sz w:val="28"/>
          <w:szCs w:val="28"/>
          <w:lang w:val="kk-KZ"/>
          <w14:ligatures w14:val="none"/>
        </w:rPr>
      </w:pPr>
    </w:p>
    <w:p w14:paraId="0B84F3CC" w14:textId="77777777" w:rsidR="00071AFB" w:rsidRDefault="00071AFB" w:rsidP="00454BAF">
      <w:pPr>
        <w:spacing w:after="0"/>
        <w:jc w:val="center"/>
        <w:rPr>
          <w:rFonts w:ascii="Times New Roman" w:hAnsi="Times New Roman" w:cs="Times New Roman"/>
          <w:b/>
          <w:color w:val="000000"/>
          <w:kern w:val="0"/>
          <w:sz w:val="28"/>
          <w:szCs w:val="28"/>
          <w:lang w:val="kk-KZ"/>
          <w14:ligatures w14:val="none"/>
        </w:rPr>
      </w:pPr>
    </w:p>
    <w:p w14:paraId="068995E1" w14:textId="77777777" w:rsidR="00071AFB" w:rsidRDefault="00071AFB" w:rsidP="00454BAF">
      <w:pPr>
        <w:spacing w:after="0"/>
        <w:jc w:val="center"/>
        <w:rPr>
          <w:rFonts w:ascii="Times New Roman" w:hAnsi="Times New Roman" w:cs="Times New Roman"/>
          <w:b/>
          <w:color w:val="000000"/>
          <w:kern w:val="0"/>
          <w:sz w:val="28"/>
          <w:szCs w:val="28"/>
          <w:lang w:val="kk-KZ"/>
          <w14:ligatures w14:val="none"/>
        </w:rPr>
      </w:pPr>
    </w:p>
    <w:p w14:paraId="4782413E" w14:textId="2CFCB443" w:rsidR="007671FD" w:rsidRPr="00071AFB" w:rsidRDefault="00454BAF" w:rsidP="00454BAF">
      <w:pPr>
        <w:spacing w:after="0"/>
        <w:jc w:val="center"/>
        <w:rPr>
          <w:rFonts w:ascii="Times New Roman" w:hAnsi="Times New Roman" w:cs="Times New Roman"/>
          <w:lang w:val="kk-KZ"/>
        </w:rPr>
      </w:pP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Солтүстік Қазақстан облысы Ғабит Мүсірепов атындағы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ауданының </w:t>
      </w:r>
      <w:r w:rsidR="00682602">
        <w:rPr>
          <w:rFonts w:ascii="Times New Roman" w:hAnsi="Times New Roman" w:cs="Times New Roman"/>
          <w:b/>
          <w:color w:val="000000"/>
          <w:kern w:val="0"/>
          <w:sz w:val="28"/>
          <w:szCs w:val="28"/>
          <w:lang w:val="kk-KZ"/>
          <w14:ligatures w14:val="none"/>
        </w:rPr>
        <w:t>Бірлік</w:t>
      </w:r>
      <w:r w:rsidRPr="00454BAF">
        <w:rPr>
          <w:rFonts w:ascii="Times New Roman" w:hAnsi="Times New Roman" w:cs="Times New Roman"/>
          <w:b/>
          <w:color w:val="000000"/>
          <w:kern w:val="0"/>
          <w:sz w:val="28"/>
          <w:szCs w:val="28"/>
          <w:lang w:val="kk-KZ"/>
          <w14:ligatures w14:val="none"/>
        </w:rPr>
        <w:t xml:space="preserve"> ауылын</w:t>
      </w:r>
      <w:r w:rsidR="00793C97">
        <w:rPr>
          <w:rFonts w:ascii="Times New Roman" w:hAnsi="Times New Roman" w:cs="Times New Roman"/>
          <w:b/>
          <w:color w:val="000000"/>
          <w:kern w:val="0"/>
          <w:sz w:val="28"/>
          <w:szCs w:val="28"/>
          <w:lang w:val="kk-KZ"/>
          <w14:ligatures w14:val="none"/>
        </w:rPr>
        <w:t>ың</w:t>
      </w:r>
      <w:r w:rsidRPr="00454BAF">
        <w:rPr>
          <w:rFonts w:ascii="Times New Roman" w:hAnsi="Times New Roman" w:cs="Times New Roman"/>
          <w:b/>
          <w:color w:val="000000"/>
          <w:kern w:val="0"/>
          <w:sz w:val="28"/>
          <w:szCs w:val="28"/>
          <w:lang w:val="kk-KZ"/>
          <w14:ligatures w14:val="none"/>
        </w:rPr>
        <w:t xml:space="preserve"> </w:t>
      </w:r>
      <w:r w:rsidR="00793C97" w:rsidRPr="00071AFB">
        <w:rPr>
          <w:rFonts w:ascii="Times New Roman" w:hAnsi="Times New Roman" w:cs="Times New Roman"/>
          <w:b/>
          <w:color w:val="000000"/>
          <w:kern w:val="0"/>
          <w:sz w:val="28"/>
          <w:szCs w:val="28"/>
          <w:lang w:val="kk-KZ"/>
          <w14:ligatures w14:val="none"/>
        </w:rPr>
        <w:t>даму </w:t>
      </w:r>
      <w:r w:rsidRPr="00454BAF">
        <w:rPr>
          <w:rFonts w:ascii="Times New Roman" w:hAnsi="Times New Roman" w:cs="Times New Roman"/>
          <w:b/>
          <w:color w:val="000000"/>
          <w:kern w:val="0"/>
          <w:sz w:val="28"/>
          <w:szCs w:val="28"/>
          <w:lang w:val="kk-KZ"/>
          <w14:ligatures w14:val="none"/>
        </w:rPr>
        <w:t xml:space="preserve">және </w:t>
      </w:r>
      <w:r w:rsidR="00793C97" w:rsidRPr="00071AFB">
        <w:rPr>
          <w:rFonts w:ascii="Times New Roman" w:hAnsi="Times New Roman" w:cs="Times New Roman"/>
          <w:b/>
          <w:color w:val="000000"/>
          <w:kern w:val="0"/>
          <w:sz w:val="28"/>
          <w:szCs w:val="28"/>
          <w:lang w:val="kk-KZ"/>
          <w14:ligatures w14:val="none"/>
        </w:rPr>
        <w:t>құрылыс </w:t>
      </w:r>
      <w:r w:rsidRPr="00454BAF">
        <w:rPr>
          <w:rFonts w:ascii="Times New Roman" w:hAnsi="Times New Roman" w:cs="Times New Roman"/>
          <w:b/>
          <w:color w:val="000000"/>
          <w:kern w:val="0"/>
          <w:sz w:val="28"/>
          <w:szCs w:val="28"/>
          <w:lang w:val="kk-KZ"/>
          <w14:ligatures w14:val="none"/>
        </w:rPr>
        <w:t>салу схемасы</w:t>
      </w:r>
      <w:r>
        <w:rPr>
          <w:rFonts w:ascii="Times New Roman" w:hAnsi="Times New Roman" w:cs="Times New Roman"/>
          <w:b/>
          <w:color w:val="000000"/>
          <w:kern w:val="0"/>
          <w:sz w:val="28"/>
          <w:szCs w:val="28"/>
          <w:lang w:val="kk-KZ"/>
          <w14:ligatures w14:val="none"/>
        </w:rPr>
        <w:br/>
      </w:r>
      <w:r w:rsidRPr="00454BAF">
        <w:rPr>
          <w:rFonts w:ascii="Times New Roman" w:hAnsi="Times New Roman" w:cs="Times New Roman"/>
          <w:b/>
          <w:color w:val="000000"/>
          <w:kern w:val="0"/>
          <w:sz w:val="28"/>
          <w:szCs w:val="28"/>
          <w:lang w:val="kk-KZ"/>
          <w14:ligatures w14:val="none"/>
        </w:rPr>
        <w:t xml:space="preserve"> (</w:t>
      </w:r>
      <w:r w:rsidR="00793C97" w:rsidRPr="00071AFB">
        <w:rPr>
          <w:rFonts w:ascii="Times New Roman" w:hAnsi="Times New Roman" w:cs="Times New Roman"/>
          <w:b/>
          <w:color w:val="000000"/>
          <w:kern w:val="0"/>
          <w:sz w:val="28"/>
          <w:szCs w:val="28"/>
          <w:lang w:val="kk-KZ"/>
          <w14:ligatures w14:val="none"/>
        </w:rPr>
        <w:t>халқының саны аз елді мекендердің бас жоспарларының оңайлатылған нұсқасы</w:t>
      </w:r>
      <w:r w:rsidRPr="00454BAF">
        <w:rPr>
          <w:rFonts w:ascii="Times New Roman" w:hAnsi="Times New Roman" w:cs="Times New Roman"/>
          <w:b/>
          <w:color w:val="000000"/>
          <w:kern w:val="0"/>
          <w:sz w:val="28"/>
          <w:szCs w:val="28"/>
          <w:lang w:val="kk-KZ"/>
          <w14:ligatures w14:val="none"/>
        </w:rPr>
        <w:t>)</w:t>
      </w:r>
      <w:r>
        <w:rPr>
          <w:rFonts w:ascii="Times New Roman" w:hAnsi="Times New Roman" w:cs="Times New Roman"/>
          <w:b/>
          <w:color w:val="000000"/>
          <w:kern w:val="0"/>
          <w:sz w:val="28"/>
          <w:szCs w:val="28"/>
          <w:lang w:val="kk-KZ"/>
          <w14:ligatures w14:val="none"/>
        </w:rPr>
        <w:t>»</w:t>
      </w:r>
      <w:r w:rsidRPr="00454BAF">
        <w:rPr>
          <w:rFonts w:ascii="Times New Roman" w:hAnsi="Times New Roman" w:cs="Times New Roman"/>
          <w:b/>
          <w:color w:val="000000"/>
          <w:kern w:val="0"/>
          <w:sz w:val="28"/>
          <w:szCs w:val="28"/>
          <w:lang w:val="kk-KZ"/>
          <w14:ligatures w14:val="none"/>
        </w:rPr>
        <w:t xml:space="preserve"> қала құрылысы жобасын бекіту туралы</w:t>
      </w:r>
    </w:p>
    <w:p w14:paraId="27428647" w14:textId="77777777" w:rsidR="00454BAF" w:rsidRPr="00071AFB" w:rsidRDefault="00454BAF" w:rsidP="00454BAF">
      <w:pPr>
        <w:spacing w:after="0"/>
        <w:rPr>
          <w:rFonts w:ascii="Times New Roman" w:hAnsi="Times New Roman" w:cs="Times New Roman"/>
          <w:lang w:val="kk-KZ"/>
        </w:rPr>
      </w:pPr>
    </w:p>
    <w:p w14:paraId="7FA05B42" w14:textId="77777777" w:rsidR="00454BAF" w:rsidRPr="00071AFB" w:rsidRDefault="00454BAF" w:rsidP="00454BAF">
      <w:pPr>
        <w:spacing w:after="0"/>
        <w:rPr>
          <w:rFonts w:ascii="Times New Roman" w:hAnsi="Times New Roman" w:cs="Times New Roman"/>
          <w:lang w:val="kk-KZ"/>
        </w:rPr>
      </w:pPr>
    </w:p>
    <w:p w14:paraId="11E0FD67" w14:textId="078A15C0" w:rsidR="00454BAF" w:rsidRDefault="00454BAF" w:rsidP="00454BAF">
      <w:pPr>
        <w:spacing w:after="0"/>
        <w:ind w:firstLine="720"/>
        <w:jc w:val="both"/>
        <w:rPr>
          <w:rFonts w:ascii="Times New Roman" w:hAnsi="Times New Roman" w:cs="Times New Roman"/>
          <w:sz w:val="28"/>
          <w:szCs w:val="28"/>
        </w:rPr>
      </w:pPr>
      <w:r>
        <w:rPr>
          <w:rFonts w:ascii="Times New Roman" w:hAnsi="Times New Roman" w:cs="Times New Roman"/>
          <w:sz w:val="28"/>
          <w:szCs w:val="28"/>
        </w:rPr>
        <w:t>«</w:t>
      </w:r>
      <w:proofErr w:type="spellStart"/>
      <w:r w:rsidRPr="00454BAF">
        <w:rPr>
          <w:rFonts w:ascii="Times New Roman" w:hAnsi="Times New Roman" w:cs="Times New Roman"/>
          <w:sz w:val="28"/>
          <w:szCs w:val="28"/>
        </w:rPr>
        <w:t>Қазақстан</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Республикасындағы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жергілікті</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мемлекеттік</w:t>
      </w:r>
      <w:proofErr w:type="spellEnd"/>
      <w:r w:rsidRPr="00454BAF">
        <w:rPr>
          <w:rFonts w:ascii="Times New Roman" w:hAnsi="Times New Roman" w:cs="Times New Roman"/>
          <w:sz w:val="28"/>
          <w:szCs w:val="28"/>
        </w:rPr>
        <w:t xml:space="preserve"> басқару және өзі</w:t>
      </w:r>
      <w:proofErr w:type="gramStart"/>
      <w:r w:rsidRPr="00454BAF">
        <w:rPr>
          <w:rFonts w:ascii="Times New Roman" w:hAnsi="Times New Roman" w:cs="Times New Roman"/>
          <w:sz w:val="28"/>
          <w:szCs w:val="28"/>
        </w:rPr>
        <w:t>н-</w:t>
      </w:r>
      <w:proofErr w:type="gramEnd"/>
      <w:r w:rsidRPr="00454BAF">
        <w:rPr>
          <w:rFonts w:ascii="Times New Roman" w:hAnsi="Times New Roman" w:cs="Times New Roman"/>
          <w:sz w:val="28"/>
          <w:szCs w:val="28"/>
        </w:rPr>
        <w:t>өзі басқару туралы</w:t>
      </w:r>
      <w:r>
        <w:rPr>
          <w:rFonts w:ascii="Times New Roman" w:hAnsi="Times New Roman" w:cs="Times New Roman"/>
          <w:sz w:val="28"/>
          <w:szCs w:val="28"/>
        </w:rPr>
        <w:t>»</w:t>
      </w:r>
      <w:r w:rsidRPr="00454BAF">
        <w:rPr>
          <w:rFonts w:ascii="Times New Roman" w:hAnsi="Times New Roman" w:cs="Times New Roman"/>
          <w:sz w:val="28"/>
          <w:szCs w:val="28"/>
        </w:rPr>
        <w:t xml:space="preserve"> Қазақстан Республикасы Заңының 6-бабы </w:t>
      </w:r>
      <w:r>
        <w:rPr>
          <w:rFonts w:ascii="Times New Roman" w:hAnsi="Times New Roman" w:cs="Times New Roman"/>
          <w:sz w:val="28"/>
          <w:szCs w:val="28"/>
        </w:rPr>
        <w:br/>
      </w:r>
      <w:r w:rsidRPr="00454BAF">
        <w:rPr>
          <w:rFonts w:ascii="Times New Roman" w:hAnsi="Times New Roman" w:cs="Times New Roman"/>
          <w:sz w:val="28"/>
          <w:szCs w:val="28"/>
        </w:rPr>
        <w:t>1-тармағының 3) тармақшасына, Қазақстан Республикасы Құрылыс кодексінің 27-бабының 1) тармақшасына сәйкес</w:t>
      </w:r>
      <w:r>
        <w:rPr>
          <w:rFonts w:ascii="Times New Roman" w:hAnsi="Times New Roman" w:cs="Times New Roman"/>
          <w:sz w:val="28"/>
          <w:szCs w:val="28"/>
        </w:rPr>
        <w:t>,</w:t>
      </w:r>
      <w:r w:rsidRPr="00454BAF">
        <w:rPr>
          <w:rFonts w:ascii="Times New Roman" w:hAnsi="Times New Roman" w:cs="Times New Roman"/>
          <w:sz w:val="28"/>
          <w:szCs w:val="28"/>
        </w:rPr>
        <w:t xml:space="preserve"> Солтүстік Қазақстан облысы Ғабит Мүсірепов атындағы аудан мәслихаты </w:t>
      </w:r>
      <w:r w:rsidRPr="00454BAF">
        <w:rPr>
          <w:rFonts w:ascii="Times New Roman" w:hAnsi="Times New Roman" w:cs="Times New Roman"/>
          <w:b/>
          <w:bCs/>
          <w:sz w:val="28"/>
          <w:szCs w:val="28"/>
        </w:rPr>
        <w:t>ШЕШІМ ҚАБЫЛДАДЫ:</w:t>
      </w:r>
    </w:p>
    <w:p w14:paraId="14D25AFC" w14:textId="2A7ECDAF" w:rsidR="00454BAF" w:rsidRPr="00454BAF" w:rsidRDefault="00454BAF" w:rsidP="00454BAF">
      <w:pPr>
        <w:spacing w:after="0"/>
        <w:ind w:firstLine="720"/>
        <w:jc w:val="both"/>
        <w:rPr>
          <w:rFonts w:ascii="Times New Roman" w:hAnsi="Times New Roman" w:cs="Times New Roman"/>
          <w:sz w:val="28"/>
          <w:szCs w:val="28"/>
        </w:rPr>
      </w:pPr>
      <w:r w:rsidRPr="00454BAF">
        <w:rPr>
          <w:rFonts w:ascii="Times New Roman" w:hAnsi="Times New Roman" w:cs="Times New Roman"/>
          <w:sz w:val="28"/>
          <w:szCs w:val="28"/>
        </w:rPr>
        <w:t xml:space="preserve">1. Осы </w:t>
      </w:r>
      <w:proofErr w:type="spellStart"/>
      <w:r w:rsidRPr="00454BAF">
        <w:rPr>
          <w:rFonts w:ascii="Times New Roman" w:hAnsi="Times New Roman" w:cs="Times New Roman"/>
          <w:sz w:val="28"/>
          <w:szCs w:val="28"/>
        </w:rPr>
        <w:t>шешімнің</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қосымшасына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сәйкес</w:t>
      </w:r>
      <w:proofErr w:type="spellEnd"/>
      <w:r w:rsidRPr="00454BAF">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454BAF">
        <w:rPr>
          <w:rFonts w:ascii="Times New Roman" w:hAnsi="Times New Roman" w:cs="Times New Roman"/>
          <w:sz w:val="28"/>
          <w:szCs w:val="28"/>
        </w:rPr>
        <w:t>Солтүстік</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Қазақстан</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облысы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Ғабит</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Мүсірепов</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атындағы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ауданыны</w:t>
      </w:r>
      <w:proofErr w:type="gramStart"/>
      <w:r w:rsidRPr="00454BAF">
        <w:rPr>
          <w:rFonts w:ascii="Times New Roman" w:hAnsi="Times New Roman" w:cs="Times New Roman"/>
          <w:sz w:val="28"/>
          <w:szCs w:val="28"/>
        </w:rPr>
        <w:t>ң</w:t>
      </w:r>
      <w:proofErr w:type="spellEnd"/>
      <w:r w:rsidRPr="00454BAF">
        <w:rPr>
          <w:rFonts w:ascii="Times New Roman" w:hAnsi="Times New Roman" w:cs="Times New Roman"/>
          <w:sz w:val="28"/>
          <w:szCs w:val="28"/>
        </w:rPr>
        <w:t xml:space="preserve"> </w:t>
      </w:r>
      <w:proofErr w:type="spellStart"/>
      <w:r w:rsidR="00682602" w:rsidRPr="00682602">
        <w:rPr>
          <w:rFonts w:ascii="Times New Roman" w:hAnsi="Times New Roman" w:cs="Times New Roman"/>
          <w:sz w:val="28"/>
          <w:szCs w:val="28"/>
        </w:rPr>
        <w:t>Б</w:t>
      </w:r>
      <w:proofErr w:type="gramEnd"/>
      <w:r w:rsidR="00682602" w:rsidRPr="00682602">
        <w:rPr>
          <w:rFonts w:ascii="Times New Roman" w:hAnsi="Times New Roman" w:cs="Times New Roman"/>
          <w:sz w:val="28"/>
          <w:szCs w:val="28"/>
        </w:rPr>
        <w:t>ірлік</w:t>
      </w:r>
      <w:proofErr w:type="spellEnd"/>
      <w:r w:rsidR="00682602" w:rsidRPr="00682602">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ауылының</w:t>
      </w:r>
      <w:proofErr w:type="spellEnd"/>
      <w:r w:rsidR="00793C97" w:rsidRPr="00793C97">
        <w:rPr>
          <w:rFonts w:ascii="Times New Roman" w:hAnsi="Times New Roman" w:cs="Times New Roman"/>
          <w:sz w:val="28"/>
          <w:szCs w:val="28"/>
        </w:rPr>
        <w:t xml:space="preserve"> даму </w:t>
      </w:r>
      <w:proofErr w:type="spellStart"/>
      <w:r w:rsidRPr="00454BAF">
        <w:rPr>
          <w:rFonts w:ascii="Times New Roman" w:hAnsi="Times New Roman" w:cs="Times New Roman"/>
          <w:sz w:val="28"/>
          <w:szCs w:val="28"/>
        </w:rPr>
        <w:t>және</w:t>
      </w:r>
      <w:proofErr w:type="spellEnd"/>
      <w:r w:rsidRPr="00454BAF">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құрылыс</w:t>
      </w:r>
      <w:proofErr w:type="spellEnd"/>
      <w:r w:rsidR="00793C97">
        <w:rPr>
          <w:rFonts w:ascii="Times New Roman" w:hAnsi="Times New Roman" w:cs="Times New Roman"/>
          <w:sz w:val="28"/>
          <w:szCs w:val="28"/>
          <w:lang w:val="kk-KZ"/>
        </w:rPr>
        <w:t xml:space="preserve"> </w:t>
      </w:r>
      <w:r w:rsidRPr="00454BAF">
        <w:rPr>
          <w:rFonts w:ascii="Times New Roman" w:hAnsi="Times New Roman" w:cs="Times New Roman"/>
          <w:sz w:val="28"/>
          <w:szCs w:val="28"/>
        </w:rPr>
        <w:t xml:space="preserve">салу </w:t>
      </w:r>
      <w:proofErr w:type="spellStart"/>
      <w:r w:rsidRPr="00454BAF">
        <w:rPr>
          <w:rFonts w:ascii="Times New Roman" w:hAnsi="Times New Roman" w:cs="Times New Roman"/>
          <w:sz w:val="28"/>
          <w:szCs w:val="28"/>
        </w:rPr>
        <w:t>схемасы</w:t>
      </w:r>
      <w:proofErr w:type="spellEnd"/>
      <w:r w:rsidRPr="00454BAF">
        <w:rPr>
          <w:rFonts w:ascii="Times New Roman" w:hAnsi="Times New Roman" w:cs="Times New Roman"/>
          <w:sz w:val="28"/>
          <w:szCs w:val="28"/>
        </w:rPr>
        <w:t xml:space="preserve"> (</w:t>
      </w:r>
      <w:r w:rsidR="00793C97" w:rsidRPr="00793C97">
        <w:rPr>
          <w:rFonts w:ascii="Times New Roman" w:hAnsi="Times New Roman" w:cs="Times New Roman"/>
          <w:sz w:val="28"/>
          <w:szCs w:val="28"/>
        </w:rPr>
        <w:t xml:space="preserve">халқының саны аз елді мекендердің бас </w:t>
      </w:r>
      <w:proofErr w:type="spellStart"/>
      <w:r w:rsidR="00793C97" w:rsidRPr="00793C97">
        <w:rPr>
          <w:rFonts w:ascii="Times New Roman" w:hAnsi="Times New Roman" w:cs="Times New Roman"/>
          <w:sz w:val="28"/>
          <w:szCs w:val="28"/>
        </w:rPr>
        <w:t>жоспарларының</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оңайлатылған</w:t>
      </w:r>
      <w:proofErr w:type="spellEnd"/>
      <w:r w:rsidR="00793C97" w:rsidRPr="00793C97">
        <w:rPr>
          <w:rFonts w:ascii="Times New Roman" w:hAnsi="Times New Roman" w:cs="Times New Roman"/>
          <w:sz w:val="28"/>
          <w:szCs w:val="28"/>
        </w:rPr>
        <w:t xml:space="preserve"> </w:t>
      </w:r>
      <w:proofErr w:type="spellStart"/>
      <w:r w:rsidR="00793C97" w:rsidRPr="00793C97">
        <w:rPr>
          <w:rFonts w:ascii="Times New Roman" w:hAnsi="Times New Roman" w:cs="Times New Roman"/>
          <w:sz w:val="28"/>
          <w:szCs w:val="28"/>
        </w:rPr>
        <w:t>нұсқасы</w:t>
      </w:r>
      <w:proofErr w:type="spellEnd"/>
      <w:r w:rsidRPr="00454BAF">
        <w:rPr>
          <w:rFonts w:ascii="Times New Roman" w:hAnsi="Times New Roman" w:cs="Times New Roman"/>
          <w:sz w:val="28"/>
          <w:szCs w:val="28"/>
        </w:rPr>
        <w:t>)</w:t>
      </w:r>
      <w:r>
        <w:rPr>
          <w:rFonts w:ascii="Times New Roman" w:hAnsi="Times New Roman" w:cs="Times New Roman"/>
          <w:sz w:val="28"/>
          <w:szCs w:val="28"/>
        </w:rPr>
        <w:t>»</w:t>
      </w:r>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қала</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құрылысы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жобасы</w:t>
      </w:r>
      <w:proofErr w:type="spellEnd"/>
      <w:r w:rsidRPr="00454BAF">
        <w:rPr>
          <w:rFonts w:ascii="Times New Roman" w:hAnsi="Times New Roman" w:cs="Times New Roman"/>
          <w:sz w:val="28"/>
          <w:szCs w:val="28"/>
        </w:rPr>
        <w:t xml:space="preserve"> </w:t>
      </w:r>
      <w:proofErr w:type="spellStart"/>
      <w:r w:rsidRPr="00454BAF">
        <w:rPr>
          <w:rFonts w:ascii="Times New Roman" w:hAnsi="Times New Roman" w:cs="Times New Roman"/>
          <w:sz w:val="28"/>
          <w:szCs w:val="28"/>
        </w:rPr>
        <w:t>бекітілсін</w:t>
      </w:r>
      <w:proofErr w:type="spellEnd"/>
      <w:r w:rsidRPr="00454BAF">
        <w:rPr>
          <w:rFonts w:ascii="Times New Roman" w:hAnsi="Times New Roman" w:cs="Times New Roman"/>
          <w:sz w:val="28"/>
          <w:szCs w:val="28"/>
        </w:rPr>
        <w:t>.</w:t>
      </w:r>
    </w:p>
    <w:p w14:paraId="110D71CE" w14:textId="77777777" w:rsidR="00C21D51" w:rsidRDefault="00C21D51" w:rsidP="00C21D51">
      <w:pPr>
        <w:spacing w:after="0"/>
        <w:ind w:firstLine="720"/>
        <w:jc w:val="both"/>
        <w:rPr>
          <w:rFonts w:ascii="Times New Roman" w:hAnsi="Times New Roman" w:cs="Times New Roman"/>
          <w:sz w:val="28"/>
          <w:szCs w:val="28"/>
        </w:rPr>
      </w:pPr>
      <w:r>
        <w:rPr>
          <w:rFonts w:ascii="Times New Roman" w:hAnsi="Times New Roman" w:cs="Times New Roman"/>
          <w:sz w:val="28"/>
          <w:szCs w:val="28"/>
        </w:rPr>
        <w:t>2</w:t>
      </w:r>
      <w:r w:rsidRPr="00454BAF">
        <w:rPr>
          <w:rFonts w:ascii="Times New Roman" w:hAnsi="Times New Roman" w:cs="Times New Roman"/>
          <w:sz w:val="28"/>
          <w:szCs w:val="28"/>
        </w:rPr>
        <w:t xml:space="preserve">. </w:t>
      </w:r>
      <w:r w:rsidRPr="00793C97">
        <w:rPr>
          <w:rFonts w:ascii="Times New Roman" w:hAnsi="Times New Roman" w:cs="Times New Roman"/>
          <w:sz w:val="28"/>
          <w:szCs w:val="28"/>
        </w:rPr>
        <w:t xml:space="preserve">Осы </w:t>
      </w:r>
      <w:proofErr w:type="spellStart"/>
      <w:r w:rsidRPr="00793C97">
        <w:rPr>
          <w:rFonts w:ascii="Times New Roman" w:hAnsi="Times New Roman" w:cs="Times New Roman"/>
          <w:sz w:val="28"/>
          <w:szCs w:val="28"/>
        </w:rPr>
        <w:t>шеші</w:t>
      </w:r>
      <w:proofErr w:type="gramStart"/>
      <w:r w:rsidRPr="00793C97">
        <w:rPr>
          <w:rFonts w:ascii="Times New Roman" w:hAnsi="Times New Roman" w:cs="Times New Roman"/>
          <w:sz w:val="28"/>
          <w:szCs w:val="28"/>
        </w:rPr>
        <w:t>м</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w:t>
      </w:r>
      <w:proofErr w:type="spellEnd"/>
      <w:proofErr w:type="gram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қойылған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күнінен</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бастап</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қолданысқа</w:t>
      </w:r>
      <w:proofErr w:type="spellEnd"/>
      <w:r w:rsidRPr="00793C97">
        <w:rPr>
          <w:rFonts w:ascii="Times New Roman" w:hAnsi="Times New Roman" w:cs="Times New Roman"/>
          <w:sz w:val="28"/>
          <w:szCs w:val="28"/>
        </w:rPr>
        <w:t xml:space="preserve"> </w:t>
      </w:r>
      <w:proofErr w:type="spellStart"/>
      <w:r w:rsidRPr="00793C97">
        <w:rPr>
          <w:rFonts w:ascii="Times New Roman" w:hAnsi="Times New Roman" w:cs="Times New Roman"/>
          <w:sz w:val="28"/>
          <w:szCs w:val="28"/>
        </w:rPr>
        <w:t>енгізіледі</w:t>
      </w:r>
      <w:proofErr w:type="spellEnd"/>
      <w:r w:rsidRPr="00454BAF">
        <w:rPr>
          <w:rFonts w:ascii="Times New Roman" w:hAnsi="Times New Roman" w:cs="Times New Roman"/>
          <w:sz w:val="28"/>
          <w:szCs w:val="28"/>
        </w:rPr>
        <w:t>.</w:t>
      </w:r>
    </w:p>
    <w:p w14:paraId="4BD3AA40" w14:textId="77777777" w:rsidR="00C21D51" w:rsidRDefault="00C21D51" w:rsidP="00C21D51">
      <w:pPr>
        <w:spacing w:after="0"/>
        <w:ind w:firstLine="720"/>
        <w:jc w:val="both"/>
        <w:rPr>
          <w:rFonts w:ascii="Times New Roman" w:hAnsi="Times New Roman" w:cs="Times New Roman"/>
          <w:sz w:val="28"/>
          <w:szCs w:val="28"/>
        </w:rPr>
      </w:pPr>
    </w:p>
    <w:p w14:paraId="12373EDB" w14:textId="77777777" w:rsidR="00C21D51" w:rsidRDefault="00C21D51" w:rsidP="00C21D51">
      <w:pPr>
        <w:spacing w:after="0"/>
        <w:ind w:firstLine="720"/>
        <w:jc w:val="both"/>
        <w:rPr>
          <w:rFonts w:ascii="Times New Roman" w:hAnsi="Times New Roman" w:cs="Times New Roman"/>
          <w:sz w:val="28"/>
          <w:szCs w:val="28"/>
        </w:rPr>
      </w:pPr>
    </w:p>
    <w:tbl>
      <w:tblPr>
        <w:tblStyle w:val="a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097"/>
      </w:tblGrid>
      <w:tr w:rsidR="00C21D51" w14:paraId="06ED630A" w14:textId="77777777" w:rsidTr="00807944">
        <w:tc>
          <w:tcPr>
            <w:tcW w:w="4395" w:type="dxa"/>
          </w:tcPr>
          <w:p w14:paraId="6C7316B9" w14:textId="77777777" w:rsidR="00C21D51" w:rsidRPr="001437DC" w:rsidRDefault="00C21D51" w:rsidP="00807944">
            <w:pPr>
              <w:jc w:val="center"/>
              <w:rPr>
                <w:rFonts w:ascii="Times New Roman" w:hAnsi="Times New Roman" w:cs="Times New Roman"/>
                <w:b/>
                <w:sz w:val="28"/>
                <w:szCs w:val="28"/>
                <w:lang w:val="kk-KZ"/>
              </w:rPr>
            </w:pPr>
            <w:r w:rsidRPr="001437DC">
              <w:rPr>
                <w:rFonts w:ascii="Times New Roman" w:hAnsi="Times New Roman" w:cs="Times New Roman"/>
                <w:b/>
                <w:sz w:val="28"/>
                <w:szCs w:val="28"/>
                <w:lang w:val="kk-KZ"/>
              </w:rPr>
              <w:t>Солтүстік Қазақстан облысы Ғабит Мүсірепов атындағы аудан мәслихатының төрағасы</w:t>
            </w:r>
          </w:p>
        </w:tc>
        <w:tc>
          <w:tcPr>
            <w:tcW w:w="5097" w:type="dxa"/>
            <w:vAlign w:val="bottom"/>
          </w:tcPr>
          <w:p w14:paraId="163B95C5" w14:textId="77777777" w:rsidR="00C21D51" w:rsidRPr="001437DC" w:rsidRDefault="00C21D51" w:rsidP="00807944">
            <w:pPr>
              <w:jc w:val="right"/>
              <w:rPr>
                <w:rFonts w:ascii="Times New Roman" w:hAnsi="Times New Roman" w:cs="Times New Roman"/>
                <w:b/>
                <w:bCs/>
                <w:sz w:val="28"/>
                <w:szCs w:val="28"/>
              </w:rPr>
            </w:pPr>
            <w:r>
              <w:rPr>
                <w:rFonts w:ascii="Times New Roman" w:hAnsi="Times New Roman" w:cs="Times New Roman"/>
                <w:b/>
                <w:bCs/>
                <w:sz w:val="28"/>
                <w:szCs w:val="28"/>
              </w:rPr>
              <w:t>Т.А.Ә</w:t>
            </w:r>
          </w:p>
        </w:tc>
      </w:tr>
    </w:tbl>
    <w:p w14:paraId="5BFD1A26" w14:textId="77777777" w:rsidR="00C21D51" w:rsidRDefault="00C21D51" w:rsidP="00C21D51">
      <w:pPr>
        <w:spacing w:after="0"/>
        <w:ind w:firstLine="720"/>
        <w:jc w:val="both"/>
        <w:rPr>
          <w:rFonts w:ascii="Times New Roman" w:hAnsi="Times New Roman" w:cs="Times New Roman"/>
          <w:sz w:val="28"/>
          <w:szCs w:val="28"/>
        </w:rPr>
      </w:pPr>
    </w:p>
    <w:p w14:paraId="033983AC" w14:textId="77777777" w:rsidR="00071AFB" w:rsidRPr="00FE707F" w:rsidRDefault="00C21D51" w:rsidP="00071AFB">
      <w:pPr>
        <w:spacing w:after="0" w:line="240" w:lineRule="auto"/>
        <w:ind w:left="5040"/>
        <w:jc w:val="center"/>
        <w:rPr>
          <w:rFonts w:ascii="Times New Roman" w:hAnsi="Times New Roman" w:cs="Times New Roman"/>
          <w:sz w:val="28"/>
          <w:lang w:val="kk-KZ"/>
        </w:rPr>
      </w:pPr>
      <w:r>
        <w:rPr>
          <w:rFonts w:ascii="Times New Roman" w:hAnsi="Times New Roman" w:cs="Times New Roman"/>
          <w:sz w:val="28"/>
          <w:szCs w:val="28"/>
        </w:rPr>
        <w:br w:type="page"/>
      </w:r>
      <w:r w:rsidR="00071AFB" w:rsidRPr="00FE707F">
        <w:rPr>
          <w:rFonts w:ascii="Times New Roman" w:hAnsi="Times New Roman" w:cs="Times New Roman"/>
          <w:sz w:val="28"/>
          <w:lang w:val="kk-KZ" w:eastAsia="kk-KZ"/>
        </w:rPr>
        <w:lastRenderedPageBreak/>
        <w:t>Солтүстік Қазақстан облысы</w:t>
      </w:r>
    </w:p>
    <w:p w14:paraId="507CFC6E" w14:textId="77777777" w:rsidR="00071AFB" w:rsidRPr="00071AFB" w:rsidRDefault="00071AFB" w:rsidP="00071AFB">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Ғабит Мүсірепов атындағы аудан</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мәслихатының</w:t>
      </w:r>
      <w:r>
        <w:rPr>
          <w:rFonts w:ascii="Times New Roman" w:hAnsi="Times New Roman" w:cs="Times New Roman"/>
          <w:sz w:val="28"/>
          <w:lang w:val="kk-KZ" w:eastAsia="kk-KZ"/>
        </w:rPr>
        <w:t xml:space="preserve"> </w:t>
      </w:r>
      <w:r w:rsidRPr="00071AFB">
        <w:rPr>
          <w:rFonts w:ascii="Times New Roman" w:hAnsi="Times New Roman" w:cs="Times New Roman"/>
          <w:sz w:val="28"/>
          <w:lang w:val="kk-KZ" w:eastAsia="kk-KZ"/>
        </w:rPr>
        <w:t>2026 жыл</w:t>
      </w:r>
      <w:r>
        <w:rPr>
          <w:rFonts w:ascii="Times New Roman" w:hAnsi="Times New Roman" w:cs="Times New Roman"/>
          <w:sz w:val="28"/>
          <w:lang w:val="kk-KZ" w:eastAsia="kk-KZ"/>
        </w:rPr>
        <w:t xml:space="preserve">ғы </w:t>
      </w:r>
      <w:r w:rsidRPr="00071AFB">
        <w:rPr>
          <w:rFonts w:ascii="Times New Roman" w:hAnsi="Times New Roman" w:cs="Times New Roman"/>
          <w:sz w:val="28"/>
          <w:lang w:val="kk-KZ" w:eastAsia="kk-KZ"/>
        </w:rPr>
        <w:t>____</w:t>
      </w:r>
    </w:p>
    <w:p w14:paraId="65ECE27A" w14:textId="77777777" w:rsidR="00071AFB" w:rsidRDefault="00071AFB" w:rsidP="00071AFB">
      <w:pPr>
        <w:spacing w:after="0" w:line="240" w:lineRule="auto"/>
        <w:ind w:left="5040"/>
        <w:jc w:val="center"/>
        <w:rPr>
          <w:rFonts w:ascii="Times New Roman" w:hAnsi="Times New Roman" w:cs="Times New Roman"/>
          <w:sz w:val="28"/>
          <w:lang w:val="kk-KZ" w:eastAsia="kk-KZ"/>
        </w:rPr>
      </w:pPr>
      <w:r w:rsidRPr="00FE707F">
        <w:rPr>
          <w:rFonts w:ascii="Times New Roman" w:hAnsi="Times New Roman" w:cs="Times New Roman"/>
          <w:sz w:val="28"/>
          <w:lang w:val="kk-KZ" w:eastAsia="kk-KZ"/>
        </w:rPr>
        <w:t>№ ___</w:t>
      </w:r>
      <w:r>
        <w:rPr>
          <w:rFonts w:ascii="Times New Roman" w:hAnsi="Times New Roman" w:cs="Times New Roman"/>
          <w:sz w:val="28"/>
          <w:lang w:val="kk-KZ" w:eastAsia="kk-KZ"/>
        </w:rPr>
        <w:t xml:space="preserve"> </w:t>
      </w:r>
      <w:r w:rsidRPr="00FE707F">
        <w:rPr>
          <w:rFonts w:ascii="Times New Roman" w:hAnsi="Times New Roman" w:cs="Times New Roman"/>
          <w:sz w:val="28"/>
          <w:lang w:val="kk-KZ" w:eastAsia="kk-KZ"/>
        </w:rPr>
        <w:t>шешіміне</w:t>
      </w:r>
    </w:p>
    <w:p w14:paraId="4BB93CFC" w14:textId="77777777" w:rsidR="00071AFB" w:rsidRPr="00503821" w:rsidRDefault="00071AFB" w:rsidP="00071AFB">
      <w:pPr>
        <w:spacing w:after="0" w:line="240" w:lineRule="auto"/>
        <w:ind w:left="5040"/>
        <w:jc w:val="center"/>
        <w:rPr>
          <w:rFonts w:ascii="Times New Roman" w:hAnsi="Times New Roman" w:cs="Times New Roman"/>
          <w:sz w:val="28"/>
          <w:lang w:val="kk-KZ"/>
        </w:rPr>
      </w:pPr>
      <w:r>
        <w:rPr>
          <w:rFonts w:ascii="Times New Roman" w:hAnsi="Times New Roman" w:cs="Times New Roman"/>
          <w:sz w:val="28"/>
          <w:lang w:val="kk-KZ" w:eastAsia="kk-KZ"/>
        </w:rPr>
        <w:t>қосымша</w:t>
      </w:r>
    </w:p>
    <w:p w14:paraId="1C656125" w14:textId="77777777" w:rsidR="00071AFB" w:rsidRPr="00071AFB" w:rsidRDefault="00071AFB" w:rsidP="00071AFB">
      <w:pPr>
        <w:spacing w:after="0" w:line="240" w:lineRule="auto"/>
        <w:jc w:val="center"/>
        <w:rPr>
          <w:rFonts w:ascii="Times New Roman" w:eastAsia="Times New Roman" w:hAnsi="Times New Roman" w:cs="Times New Roman"/>
          <w:b/>
          <w:bCs/>
          <w:sz w:val="28"/>
          <w:szCs w:val="28"/>
          <w:lang w:val="kk-KZ" w:eastAsia="ru-RU"/>
        </w:rPr>
      </w:pPr>
    </w:p>
    <w:p w14:paraId="784C9ADC" w14:textId="77777777" w:rsidR="00071AFB" w:rsidRPr="00071AFB" w:rsidRDefault="00071AFB" w:rsidP="00071AFB">
      <w:pPr>
        <w:spacing w:after="0" w:line="240" w:lineRule="auto"/>
        <w:jc w:val="center"/>
        <w:rPr>
          <w:rFonts w:ascii="Times New Roman" w:eastAsia="Times New Roman" w:hAnsi="Times New Roman" w:cs="Times New Roman"/>
          <w:b/>
          <w:bCs/>
          <w:sz w:val="28"/>
          <w:szCs w:val="28"/>
          <w:lang w:val="kk-KZ" w:eastAsia="ru-RU"/>
        </w:rPr>
      </w:pPr>
    </w:p>
    <w:p w14:paraId="2DDDE2A2" w14:textId="77777777" w:rsidR="00071AFB" w:rsidRPr="00071AFB" w:rsidRDefault="00071AFB" w:rsidP="00071AFB">
      <w:pPr>
        <w:spacing w:after="0" w:line="240" w:lineRule="auto"/>
        <w:jc w:val="center"/>
        <w:rPr>
          <w:rFonts w:ascii="Times New Roman" w:eastAsia="Times New Roman" w:hAnsi="Times New Roman" w:cs="Times New Roman"/>
          <w:b/>
          <w:bCs/>
          <w:sz w:val="28"/>
          <w:szCs w:val="28"/>
          <w:lang w:val="kk-KZ" w:eastAsia="ru-RU"/>
        </w:rPr>
      </w:pPr>
      <w:r w:rsidRPr="00F63119">
        <w:rPr>
          <w:rFonts w:ascii="Times New Roman" w:eastAsia="Times New Roman" w:hAnsi="Times New Roman" w:cs="Times New Roman"/>
          <w:b/>
          <w:bCs/>
          <w:sz w:val="28"/>
          <w:szCs w:val="28"/>
          <w:lang w:val="kk-KZ" w:eastAsia="kk-KZ"/>
        </w:rPr>
        <w:t>Қала құрылысы дамуының негізгі бағыттары</w:t>
      </w:r>
    </w:p>
    <w:p w14:paraId="344C2C4E" w14:textId="77777777" w:rsidR="00071AFB" w:rsidRDefault="00071AFB" w:rsidP="00071AFB">
      <w:pPr>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Елді мекеннің қоныстандыру жүйесіндегі орны</w:t>
      </w:r>
    </w:p>
    <w:p w14:paraId="694C82CD" w14:textId="77777777" w:rsidR="00071AFB" w:rsidRDefault="00071AFB" w:rsidP="00071AFB">
      <w:pPr>
        <w:spacing w:after="0" w:line="240" w:lineRule="auto"/>
        <w:rPr>
          <w:rFonts w:ascii="Times New Roman" w:hAnsi="Times New Roman" w:cs="Times New Roman"/>
          <w:sz w:val="28"/>
          <w:lang w:val="kk-KZ"/>
        </w:rPr>
      </w:pPr>
    </w:p>
    <w:p w14:paraId="3742E3D7" w14:textId="77777777" w:rsidR="00071AFB" w:rsidRPr="00071AFB"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Бірлік елді мекені Солтүстік Қазақстан облысы Ғабит Мүсірепов атындағы ауданның жер пайдалану құрылымында орналасқан.</w:t>
      </w:r>
    </w:p>
    <w:p w14:paraId="1C2B8221"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Бірлік ауылы Бірлік ауылдық округінің әкімшілік орталығы болып табылады. Қарастырылып отырған елді мекен ауданның әкімшілік орталығы Новоишимское ауылынан оңтүстікке қарай шамамен 18 км қашықтықта, теңіз деңгейінен 180 метр биіктікте орналасқан. Зерттелетін елді мекеннен облыс орталығы Петропавл қаласына дейінгі қашықтық 256 км, Көкшетау қаласына дейін 178 км. Ең жақын теміржол станциясы қарастырылып отырған елді мекеннен 18 км қашықтықтағы Новоишимское ауылында орналасқан. Бірлік ауылы Есіл өзенінің оң жағалауында орналасқан. Ауылдың географиялық координаттары шамамен 54°47′ солтүстік ендік және 68°21′ шығыс бойлықты құрайды.</w:t>
      </w:r>
    </w:p>
    <w:p w14:paraId="4C2BE95B"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Елді мекен облыстық маңызы бар автомобиль жолының маңында орналасқан.</w:t>
      </w:r>
    </w:p>
    <w:p w14:paraId="4BA418D5"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Қалыптасқан көлік құрылымы аудан ішінде, сондай-ақ Қазақстанның өзге өңірлерімен және жақын шетелдермен көлік байланысын қамтамасыз етеді.</w:t>
      </w:r>
    </w:p>
    <w:p w14:paraId="715975DF" w14:textId="77777777" w:rsidR="00071AFB" w:rsidRDefault="00071AFB" w:rsidP="00071AFB">
      <w:pPr>
        <w:spacing w:after="0" w:line="240" w:lineRule="auto"/>
        <w:ind w:firstLine="720"/>
        <w:jc w:val="both"/>
        <w:rPr>
          <w:rFonts w:ascii="Times New Roman" w:hAnsi="Times New Roman" w:cs="Times New Roman"/>
          <w:sz w:val="28"/>
          <w:lang w:val="kk-KZ"/>
        </w:rPr>
      </w:pPr>
    </w:p>
    <w:p w14:paraId="100BEBB1" w14:textId="77777777" w:rsidR="00071AFB" w:rsidRPr="00CE1026" w:rsidRDefault="00071AFB" w:rsidP="00071AFB">
      <w:pPr>
        <w:spacing w:after="0" w:line="240" w:lineRule="auto"/>
        <w:jc w:val="center"/>
        <w:rPr>
          <w:rFonts w:ascii="Times New Roman" w:eastAsia="Times New Roman" w:hAnsi="Times New Roman" w:cs="Times New Roman"/>
          <w:b/>
          <w:sz w:val="28"/>
          <w:szCs w:val="28"/>
          <w:lang w:val="kk-KZ" w:eastAsia="ru-RU"/>
        </w:rPr>
      </w:pPr>
      <w:r w:rsidRPr="00B4359E">
        <w:rPr>
          <w:rFonts w:ascii="Times New Roman" w:eastAsia="Calibri" w:hAnsi="Times New Roman" w:cs="Times New Roman"/>
          <w:b/>
          <w:bCs/>
          <w:sz w:val="28"/>
          <w:szCs w:val="28"/>
          <w:lang w:val="kk-KZ" w:eastAsia="kk-KZ"/>
        </w:rPr>
        <w:t>Аумақты кешенді қала құрылыстық бағалау</w:t>
      </w:r>
    </w:p>
    <w:p w14:paraId="345DAC8F" w14:textId="77777777" w:rsidR="00071AFB" w:rsidRDefault="00071AFB" w:rsidP="00071AFB">
      <w:pPr>
        <w:spacing w:after="0" w:line="240" w:lineRule="auto"/>
        <w:jc w:val="center"/>
        <w:rPr>
          <w:rFonts w:ascii="Times New Roman" w:eastAsia="Times New Roman" w:hAnsi="Times New Roman" w:cs="Times New Roman"/>
          <w:b/>
          <w:i/>
          <w:iCs/>
          <w:sz w:val="28"/>
          <w:szCs w:val="28"/>
          <w:lang w:val="kk-KZ" w:eastAsia="ru-RU"/>
        </w:rPr>
      </w:pPr>
      <w:r w:rsidRPr="00B4359E">
        <w:rPr>
          <w:rFonts w:ascii="Times New Roman" w:eastAsia="Times New Roman" w:hAnsi="Times New Roman" w:cs="Times New Roman"/>
          <w:b/>
          <w:i/>
          <w:iCs/>
          <w:sz w:val="28"/>
          <w:szCs w:val="28"/>
          <w:lang w:val="kk-KZ" w:eastAsia="kk-KZ"/>
        </w:rPr>
        <w:t>Аумақты кешенді бағалау</w:t>
      </w:r>
    </w:p>
    <w:p w14:paraId="08B1B9D4" w14:textId="77777777" w:rsidR="00071AFB" w:rsidRDefault="00071AFB" w:rsidP="00071AFB">
      <w:pPr>
        <w:spacing w:after="0" w:line="240" w:lineRule="auto"/>
        <w:ind w:firstLine="720"/>
        <w:jc w:val="both"/>
        <w:rPr>
          <w:rFonts w:ascii="Times New Roman" w:hAnsi="Times New Roman" w:cs="Times New Roman"/>
          <w:sz w:val="28"/>
          <w:lang w:val="kk-KZ"/>
        </w:rPr>
      </w:pPr>
    </w:p>
    <w:p w14:paraId="25329F42"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бағалау инженерлік-геологиялық жағдайлары бойынша құрылыс салуға қолайлы учаскелерді, сондай-ақ қазіргі уақытта құрылыс салынбаған аумақтардың жоспарлау шектеулерін айқындау, коммуналдық және өндірістік аймақтардың, коммуналдық-қойма секторының қалыптасқан орналасуын және олардың қолданыстағы тұрғын аудандарға әсері бойынша санитариялық нормалар талаптарының сақталуын бағалау мақсатында жүргізіледі.</w:t>
      </w:r>
    </w:p>
    <w:p w14:paraId="22146505"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Ауыл аумағын кешенді қала құрылыстық бағалау деп оның жекелеген аудандарын (учаскелерін) табиғи және антропогендік факторлар кешені бойынша халықтың тұру жағдайлары мен шаруашылық қызметтің негізгі түрлері үшін қолайлылығы тұрғысынан салыстырмалы бағалау түсініледі.</w:t>
      </w:r>
    </w:p>
    <w:p w14:paraId="03743395"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Қоныстану, өндірістік және ландшафтық-рекреациялық аумақтарды қалыптастыру үшін қажетті табиғи-климаттық және санитариялық-</w:t>
      </w:r>
      <w:r w:rsidRPr="0097595C">
        <w:rPr>
          <w:rFonts w:ascii="Times New Roman" w:hAnsi="Times New Roman" w:cs="Times New Roman"/>
          <w:sz w:val="28"/>
          <w:lang w:val="kk-KZ" w:eastAsia="kk-KZ"/>
        </w:rPr>
        <w:lastRenderedPageBreak/>
        <w:t>гигиеналық қасиеттері бар, техникалық сипаттағы шектеулері және сыртқы инженерлік инфрақұрылым құрылыстарын орналастыруға байланысты кедергілері жоқ жер учаскелері қажет.</w:t>
      </w:r>
    </w:p>
    <w:p w14:paraId="1BEB888A"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97595C">
        <w:rPr>
          <w:rFonts w:ascii="Times New Roman" w:hAnsi="Times New Roman" w:cs="Times New Roman"/>
          <w:sz w:val="28"/>
          <w:lang w:val="kk-KZ" w:eastAsia="kk-KZ"/>
        </w:rPr>
        <w:t>Елді мекеннің қала құрылысы жобасы қалыптасқан қазіргі жоспарлау құрылымын, көше-жол желісін, сәулет-жоспарлау шешімдерін, аумақтарды қала құрылыстық аймақтарға бөлуді, регламенттер мен құрылыс салу қағидаларын талдау негізінде әзірленіп, мыналарды белгілейді:</w:t>
      </w:r>
    </w:p>
    <w:p w14:paraId="35E1CC75"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функционалдық-қала құрылыстық аймақтарға бөлуді айқындай отырып, аумақты жоспарлау ұйымының негізгі бағыттарын;</w:t>
      </w:r>
    </w:p>
    <w:p w14:paraId="326D726E"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қызыл сызықтар мен құрылыс салуды реттеу сызықтарын;</w:t>
      </w:r>
    </w:p>
    <w:p w14:paraId="2BCBBC34"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әлеуметтік, мәдени және коммуналдық қызмет көрсету объектілерін резервтеуді;</w:t>
      </w:r>
    </w:p>
    <w:p w14:paraId="41FFF35A"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көше-жол желісі мен көліктік қызмет көрсетуді ұйымдастыруды;</w:t>
      </w:r>
    </w:p>
    <w:p w14:paraId="1327A315"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көшелердің көлденең бейіндерін;</w:t>
      </w:r>
    </w:p>
    <w:p w14:paraId="72A818DE"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абаттандыру мен көгалдандыруды және өзге де талаптарды.</w:t>
      </w:r>
    </w:p>
    <w:p w14:paraId="35CEFE5A" w14:textId="77777777" w:rsidR="00071AFB" w:rsidRPr="00CE1026" w:rsidRDefault="00071AFB" w:rsidP="00071AFB">
      <w:pPr>
        <w:spacing w:after="0" w:line="240" w:lineRule="auto"/>
        <w:jc w:val="both"/>
        <w:rPr>
          <w:rFonts w:ascii="Times New Roman" w:hAnsi="Times New Roman" w:cs="Times New Roman"/>
          <w:sz w:val="28"/>
          <w:lang w:val="kk-KZ"/>
        </w:rPr>
      </w:pPr>
      <w:r w:rsidRPr="0097595C">
        <w:rPr>
          <w:rFonts w:ascii="Times New Roman" w:hAnsi="Times New Roman" w:cs="Times New Roman"/>
          <w:sz w:val="28"/>
          <w:lang w:val="kk-KZ" w:eastAsia="kk-KZ"/>
        </w:rPr>
        <w:t>Қойылған мақсатқа қол жеткізу үшін мынадай міндеттер орындалды:</w:t>
      </w:r>
    </w:p>
    <w:p w14:paraId="6100865B"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шаруашылық қызметтің белгілі бір түрін орналастыру үшін аумақтың қолайлы учаскелері айқындалды;</w:t>
      </w:r>
    </w:p>
    <w:p w14:paraId="6C2F2BB8"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әртүрлі құрылыс түрлеріне шектеу дәрежесі әртүрлі аумақтар анықталды және т.б.</w:t>
      </w:r>
    </w:p>
    <w:p w14:paraId="68AD29CD"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Аумақты кешенді қала құрылыстық бағалау жұмысының нәтижелері бойынша мынадай қала құрылыстық және сәулет-жоспарлау шешімдері айқындалды:</w:t>
      </w:r>
    </w:p>
    <w:p w14:paraId="56299655"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аумақты пайдаланудың функционалдық бағыты айқындалды;</w:t>
      </w:r>
    </w:p>
    <w:p w14:paraId="14791432"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r w:rsidRPr="0097595C">
        <w:rPr>
          <w:rFonts w:ascii="Times New Roman" w:hAnsi="Times New Roman" w:cs="Times New Roman"/>
          <w:sz w:val="28"/>
          <w:lang w:val="kk-KZ" w:eastAsia="kk-KZ"/>
        </w:rPr>
        <w:t>- пайдаланудың ерекше режимі бар аймақтар айқындалды және т.б.</w:t>
      </w:r>
    </w:p>
    <w:p w14:paraId="0408896D" w14:textId="77777777" w:rsidR="00071AFB" w:rsidRPr="00CE1026" w:rsidRDefault="00071AFB" w:rsidP="00071AFB">
      <w:pPr>
        <w:spacing w:after="0" w:line="240" w:lineRule="auto"/>
        <w:ind w:left="-142" w:firstLine="709"/>
        <w:jc w:val="both"/>
        <w:rPr>
          <w:rFonts w:ascii="Times New Roman" w:hAnsi="Times New Roman" w:cs="Times New Roman"/>
          <w:sz w:val="28"/>
          <w:lang w:val="kk-KZ"/>
        </w:rPr>
      </w:pPr>
    </w:p>
    <w:p w14:paraId="568CC41B" w14:textId="77777777" w:rsidR="00071AFB" w:rsidRPr="00CE1026" w:rsidRDefault="00071AFB" w:rsidP="00071AFB">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Сәулет-жоспарлау ұйымы, аумақты функционалдық аймақтарға бөлу және қоғамдық орталықтарды ұйымдастыру.</w:t>
      </w:r>
    </w:p>
    <w:p w14:paraId="714C31C6" w14:textId="77777777" w:rsidR="00071AFB" w:rsidRPr="00CE1026" w:rsidRDefault="00071AFB" w:rsidP="00071AFB">
      <w:pPr>
        <w:spacing w:after="0" w:line="240" w:lineRule="auto"/>
        <w:jc w:val="both"/>
        <w:rPr>
          <w:rFonts w:ascii="Times New Roman" w:hAnsi="Times New Roman" w:cs="Times New Roman"/>
          <w:sz w:val="28"/>
          <w:lang w:val="kk-KZ"/>
        </w:rPr>
      </w:pPr>
    </w:p>
    <w:p w14:paraId="131E5D56"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Pr>
          <w:rFonts w:ascii="Times New Roman" w:hAnsi="Times New Roman" w:cs="Times New Roman"/>
          <w:sz w:val="28"/>
          <w:lang w:val="kk-KZ" w:eastAsia="kk-KZ"/>
        </w:rPr>
        <w:t>«Солтүстік Қазақстан облысы Ғабит Мүсірепов атындағы ауданның Бірлік ауылын дамыту және құрылыс салу схемалары (шағын елді мекеннің бас жоспарының оңайлатылған нұсқасы)» графикалық материалдармен және түсіндірме жазбамен мынадай құрамда әзірленеді:</w:t>
      </w:r>
    </w:p>
    <w:p w14:paraId="0EEF6F02"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 1:10 000 масштабтағы елді мекеннің әкімшілік аудан жүйесіндегі орналасу схемасы;</w:t>
      </w:r>
    </w:p>
    <w:p w14:paraId="12824D23"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2) аумақтарды қала құрылыстық жоспарлаудың кешенді схемасы (аудандық жоспарлау жобасы) және ішкі шаруашылық жерге орналастыру жобасы материалдарын пайдалана отырып жасалған 1:10 000 масштабтағы жер пайдалану схемасы;</w:t>
      </w:r>
    </w:p>
    <w:p w14:paraId="2BD5EE0A"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3) тірек жоспары (аумақты қазіргі пайдалану жоспары);</w:t>
      </w:r>
    </w:p>
    <w:p w14:paraId="4919C38F"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4) бас жоспар (негізгі сызба);</w:t>
      </w:r>
    </w:p>
    <w:p w14:paraId="7C701B30"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5) көше-жол желісі мен көлік схемасы;</w:t>
      </w:r>
    </w:p>
    <w:p w14:paraId="73D00342"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6) аумақты тік жоспарлау және инженерлік дайындау схемасы;</w:t>
      </w:r>
    </w:p>
    <w:p w14:paraId="0E1A00E0"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lastRenderedPageBreak/>
        <w:t>7) инженерлік қамтамасыз ету схемасы (электрмен жабдықтау және телефондандыру схемасы, сумен жабдықтау және кәріз схемасы, газбен жабдықтау және жылумен жабдықтау схемасы);</w:t>
      </w:r>
    </w:p>
    <w:p w14:paraId="16A05BA2"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8) қоршаған ортаны қорғау схемасы;</w:t>
      </w:r>
    </w:p>
    <w:p w14:paraId="20E8098E"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9) қызыл сызықтарды бөлу жоспары;</w:t>
      </w:r>
    </w:p>
    <w:p w14:paraId="00C34CCE"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10) аумақты функционалдық және қала құрылыстық аймақтарға бөлу схемасы.</w:t>
      </w:r>
    </w:p>
    <w:p w14:paraId="5F66217F" w14:textId="77777777" w:rsidR="00071AFB" w:rsidRPr="00CE1026" w:rsidRDefault="00071AFB" w:rsidP="00071AFB">
      <w:pPr>
        <w:spacing w:after="0" w:line="240" w:lineRule="auto"/>
        <w:ind w:firstLine="709"/>
        <w:jc w:val="both"/>
        <w:rPr>
          <w:rFonts w:ascii="Times New Roman" w:eastAsia="Times New Roman" w:hAnsi="Times New Roman" w:cs="Times New Roman"/>
          <w:sz w:val="28"/>
          <w:szCs w:val="28"/>
          <w:lang w:val="kk-KZ" w:eastAsia="ru-RU"/>
        </w:rPr>
      </w:pPr>
      <w:r w:rsidRPr="00F6048F">
        <w:rPr>
          <w:rFonts w:ascii="Times New Roman" w:eastAsia="Times New Roman" w:hAnsi="Times New Roman" w:cs="Times New Roman"/>
          <w:sz w:val="28"/>
          <w:szCs w:val="28"/>
          <w:lang w:val="kk-KZ" w:eastAsia="kk-KZ"/>
        </w:rPr>
        <w:t>Осы жобада техникалық-экономикалық есептеулер үшін жобалық халық саны қабылданып, мынаны құрайды:</w:t>
      </w:r>
    </w:p>
    <w:p w14:paraId="6C1FFAD9" w14:textId="77777777" w:rsidR="00071AFB" w:rsidRPr="00CE1026" w:rsidRDefault="00071AFB" w:rsidP="00071AFB">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бірінші кезекте 2030 жылға дейін — 1040 адам;</w:t>
      </w:r>
    </w:p>
    <w:p w14:paraId="21E749D9" w14:textId="77777777" w:rsidR="00071AFB" w:rsidRPr="00CE1026" w:rsidRDefault="00071AFB" w:rsidP="00071AFB">
      <w:pPr>
        <w:spacing w:after="0" w:line="240" w:lineRule="auto"/>
        <w:ind w:left="709"/>
        <w:jc w:val="both"/>
        <w:rPr>
          <w:rFonts w:ascii="Times New Roman" w:hAnsi="Times New Roman" w:cs="Times New Roman"/>
          <w:sz w:val="28"/>
          <w:lang w:val="kk-KZ"/>
        </w:rPr>
      </w:pPr>
      <w:r w:rsidRPr="00A74E94">
        <w:rPr>
          <w:rFonts w:ascii="Times New Roman" w:hAnsi="Times New Roman" w:cs="Times New Roman"/>
          <w:sz w:val="28"/>
          <w:lang w:val="kk-KZ" w:eastAsia="kk-KZ"/>
        </w:rPr>
        <w:t>- есептік мерзімде 2040 жылға дейін — 1322 адам.</w:t>
      </w:r>
    </w:p>
    <w:p w14:paraId="4108DCC7" w14:textId="77777777" w:rsidR="00071AFB" w:rsidRPr="00CE1026" w:rsidRDefault="00071AFB" w:rsidP="00071AFB">
      <w:pPr>
        <w:spacing w:after="0" w:line="240" w:lineRule="auto"/>
        <w:ind w:firstLine="709"/>
        <w:jc w:val="both"/>
        <w:rPr>
          <w:rFonts w:ascii="Times New Roman" w:hAnsi="Times New Roman" w:cs="Times New Roman"/>
          <w:sz w:val="28"/>
          <w:lang w:val="kk-KZ"/>
        </w:rPr>
      </w:pPr>
      <w:r w:rsidRPr="00A74E94">
        <w:rPr>
          <w:rFonts w:ascii="Times New Roman" w:hAnsi="Times New Roman" w:cs="Times New Roman"/>
          <w:sz w:val="28"/>
          <w:lang w:val="kk-KZ" w:eastAsia="kk-KZ"/>
        </w:rPr>
        <w:t>Ауыл халқының жас құрылымының болжамы Бірлік ауылдық округі әкімдігі ұсынған деректерді, сондай-ақ статистика комитетінің сайтында жарияланатын аудандық және облыстық туу, өлім-жітім көрсеткіштері мен өмір сүру ұзақтығы коэффициенттерін талдау негізінде орындалды.</w:t>
      </w:r>
    </w:p>
    <w:p w14:paraId="0C0A9B0F"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Жаңа тұрғын үй құрылысының құрылымы мынадай құрылыс аймақтарына бөлу негізінде айқындалды:</w:t>
      </w:r>
    </w:p>
    <w:p w14:paraId="0DEB3CFC"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 үй жанындағы жер учаскелері бар жеке аз қабатты тұрғын үйлер — 100%;</w:t>
      </w:r>
    </w:p>
    <w:p w14:paraId="148F3B4F"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2024–2040 жылдары тұрғын үй құрылысының жалпы көлемі 14,9 мың м², оның ішінде бірінші кезекте 3,6 мың м² болады. Осы жобада тұрғын үйлерді бұзу көзделмейді.</w:t>
      </w:r>
    </w:p>
    <w:p w14:paraId="55E2FC2C"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Тұрғын үй құрылысына арналған жаңа аумақтарға қажеттілік жалпы 14,79 га, оның ішінде 2024–2030 жылдары 3,50 га құрайды.</w:t>
      </w:r>
    </w:p>
    <w:p w14:paraId="7FF0FFD8"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Перспективада барлығы 124 үй, оның ішінде бірінші кезекте 30 үй салу көзделеді. Тұрғын үймен қамтамасыз етілу бірінші кезекте 29,9 м²/адам, есептік мерзімде 32,1 м²/адам болады.</w:t>
      </w:r>
    </w:p>
    <w:p w14:paraId="5B93F5D5"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Құрылыс тығыздығының коэффициенті бірінші кезекте — 0,05, есептік мерзімде — 0,06.</w:t>
      </w:r>
    </w:p>
    <w:p w14:paraId="564AC9AA" w14:textId="77777777" w:rsidR="00071AFB" w:rsidRPr="00CE1026" w:rsidRDefault="00071AFB" w:rsidP="00071AFB">
      <w:pPr>
        <w:spacing w:after="0" w:line="240" w:lineRule="auto"/>
        <w:ind w:firstLine="720"/>
        <w:jc w:val="both"/>
        <w:rPr>
          <w:rFonts w:ascii="Times New Roman" w:hAnsi="Times New Roman" w:cs="Times New Roman"/>
          <w:sz w:val="28"/>
          <w:lang w:val="kk-KZ"/>
        </w:rPr>
      </w:pPr>
    </w:p>
    <w:p w14:paraId="0E275E12" w14:textId="77777777" w:rsidR="00071AFB" w:rsidRPr="00CE1026" w:rsidRDefault="00071AFB" w:rsidP="00071AFB">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Табиғи-экологиялық қаңқа</w:t>
      </w:r>
    </w:p>
    <w:p w14:paraId="17508DD1" w14:textId="77777777" w:rsidR="00071AFB" w:rsidRPr="00CE1026" w:rsidRDefault="00071AFB" w:rsidP="00071AFB">
      <w:pPr>
        <w:spacing w:after="0" w:line="240" w:lineRule="auto"/>
        <w:jc w:val="center"/>
        <w:rPr>
          <w:rFonts w:ascii="Times New Roman" w:eastAsia="Times New Roman" w:hAnsi="Times New Roman" w:cs="Times New Roman"/>
          <w:b/>
          <w:sz w:val="28"/>
          <w:szCs w:val="28"/>
          <w:lang w:val="kk-KZ" w:eastAsia="ru-RU"/>
        </w:rPr>
      </w:pPr>
    </w:p>
    <w:p w14:paraId="085D4406" w14:textId="77777777" w:rsidR="00071AFB" w:rsidRPr="00CE1026" w:rsidRDefault="00071AFB" w:rsidP="00071AFB">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Times New Roman" w:hAnsi="Times New Roman" w:cs="Times New Roman"/>
          <w:color w:val="000000"/>
          <w:sz w:val="28"/>
          <w:szCs w:val="28"/>
          <w:lang w:val="kk-KZ" w:eastAsia="kk-KZ"/>
        </w:rPr>
        <w:t>Жобада топырақ-климаттық, санитариялық-гигиеналық жағдайлар мен жел режимінің ерекшеліктерін ескере отырып, жобаланатын елді мекенде микроклимат қалыптастыруға мүмкіндік беретін бірыңғай көгалдандыру жүйесін құру көзделеді. Бұл жүйе рекреациялық кеңістіктер мен жасыл желек алқаптарын қалыптастыруды, шағын сәулет нысандарын орнатуды, демалыс учаскелерін суландыруды, серуендеуге арналған жаяу жүргіншілер аллеялары мен терренкурларды салуды және халықтың демалуына арналған жеке павильондарды орналастыруды қамтиды.</w:t>
      </w:r>
    </w:p>
    <w:p w14:paraId="7D075D63"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xml:space="preserve">Аумақтардың сәулет-жоспарлау және ландшафтық ұйымдастырылуы, өсімдіктер ассортименті мен абаттандырылуы жоғары эстетикалық деңгеймен ерекшеленіп, санитариялық-гигиеналық талаптарға сай болуы тиіс. Сондықтан өсімдіктер ассортиментінің сәндік және экологиялық </w:t>
      </w:r>
      <w:r w:rsidRPr="00F6048F">
        <w:rPr>
          <w:rFonts w:ascii="Times New Roman" w:eastAsia="Times New Roman" w:hAnsi="Times New Roman" w:cs="Times New Roman"/>
          <w:color w:val="000000"/>
          <w:sz w:val="28"/>
          <w:szCs w:val="28"/>
          <w:lang w:val="kk-KZ" w:eastAsia="kk-KZ"/>
        </w:rPr>
        <w:lastRenderedPageBreak/>
        <w:t>сипаттамаларын таңдауға жоғары талаптар қойылуы қажет. Жобаланатын жасыл желектер топырақ-климаттық, санитариялық-гигиеналық жағдайлар мен жел режимінің ерекшеліктерін ескере отырып көзделеді.</w:t>
      </w:r>
    </w:p>
    <w:p w14:paraId="1E969C8C"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Барлық жасыл желектер мынадай түрлерге бөлінеді:</w:t>
      </w:r>
    </w:p>
    <w:p w14:paraId="13006AD3"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арнайы мақсаттағы жасыл желектер;</w:t>
      </w:r>
    </w:p>
    <w:p w14:paraId="120ECA77"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жалпы пайдаланудағы жасыл желектер;</w:t>
      </w:r>
    </w:p>
    <w:p w14:paraId="5C79F857"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шектеулі мақсаттағы жасыл желектер;</w:t>
      </w:r>
    </w:p>
    <w:p w14:paraId="4E391BE3"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гүлзарлар мен шағын бақтардың жасыл желектері, жол өтпелері бойындағы екпелер;</w:t>
      </w:r>
    </w:p>
    <w:p w14:paraId="7FEFBE16" w14:textId="77777777" w:rsidR="00071AFB" w:rsidRPr="00F6048F" w:rsidRDefault="00071AFB" w:rsidP="00071AFB">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жеке пайдаланудағы жасыл желектер;</w:t>
      </w:r>
    </w:p>
    <w:p w14:paraId="2B5C3E0A" w14:textId="77777777" w:rsidR="00071AFB" w:rsidRPr="00F6048F" w:rsidRDefault="00071AFB" w:rsidP="00071AFB">
      <w:pPr>
        <w:spacing w:after="0" w:line="240" w:lineRule="auto"/>
        <w:ind w:firstLine="709"/>
        <w:jc w:val="both"/>
        <w:rPr>
          <w:rFonts w:ascii="Times New Roman" w:eastAsia="Times New Roman" w:hAnsi="Times New Roman" w:cs="Times New Roman"/>
          <w:color w:val="000000"/>
          <w:sz w:val="28"/>
          <w:szCs w:val="28"/>
          <w:lang w:eastAsia="ru-RU"/>
        </w:rPr>
      </w:pPr>
      <w:r w:rsidRPr="00F6048F">
        <w:rPr>
          <w:rFonts w:ascii="Times New Roman" w:eastAsia="Times New Roman" w:hAnsi="Times New Roman" w:cs="Times New Roman"/>
          <w:color w:val="000000"/>
          <w:sz w:val="28"/>
          <w:szCs w:val="28"/>
          <w:lang w:val="kk-KZ" w:eastAsia="kk-KZ"/>
        </w:rPr>
        <w:t>- объект маңындағы жасыл желектер.</w:t>
      </w:r>
    </w:p>
    <w:p w14:paraId="0CC4DCC7"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Жобаланатын құрылыс аумағындағы демалыс аймақтарын, шағын бақтарды және аллеяларды көгалдандыру желілері жобаланатын аумақтың жоспарлау құрылымын айқындайтын жасыл қаңқа қалыптастырады. Үздіксіз көгалдандырылған жолақ жобаланатын аумақтағы көгалдандырудың негізі болып табылады.</w:t>
      </w:r>
    </w:p>
    <w:p w14:paraId="77567B48" w14:textId="77777777" w:rsidR="00071AFB" w:rsidRPr="00CE1026" w:rsidRDefault="00071AFB" w:rsidP="00071AFB">
      <w:pPr>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Аумақты көгалдандырудың басты міндеті — жол желісін, жалпы пайдаланудағы орындарды, шағын бақтарды және объект маңындағы аумақтарды сәулеттік-сәндік безендіру, оңтайлы санитариялық-гигиеналық жағдайлар мен демалыс жағдайларын жасау.</w:t>
      </w:r>
    </w:p>
    <w:p w14:paraId="4BC473D0"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Аумақты көгалдандырудың негізгі түрі шөптесін көгалдармен үйлестірілген ағаштар мен бұталардың топтық екпелері болады.</w:t>
      </w:r>
    </w:p>
    <w:p w14:paraId="4A9BD9BD"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p>
    <w:p w14:paraId="57FD0612" w14:textId="77777777" w:rsidR="00071AFB" w:rsidRPr="00CE1026" w:rsidRDefault="00071AFB" w:rsidP="00071AFB">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Көлік және көше-жол желісі</w:t>
      </w:r>
    </w:p>
    <w:p w14:paraId="20DEB549" w14:textId="77777777" w:rsidR="00071AFB" w:rsidRDefault="00071AFB" w:rsidP="00071AFB">
      <w:pPr>
        <w:shd w:val="clear" w:color="auto" w:fill="FFFFFF"/>
        <w:spacing w:after="0" w:line="240" w:lineRule="auto"/>
        <w:jc w:val="center"/>
        <w:rPr>
          <w:rFonts w:ascii="Times New Roman" w:eastAsia="Times New Roman" w:hAnsi="Times New Roman" w:cs="Times New Roman"/>
          <w:b/>
          <w:i/>
          <w:iCs/>
          <w:sz w:val="28"/>
          <w:szCs w:val="28"/>
          <w:lang w:val="kk-KZ" w:eastAsia="ru-RU"/>
        </w:rPr>
      </w:pPr>
      <w:r w:rsidRPr="00F63119">
        <w:rPr>
          <w:rFonts w:ascii="Times New Roman" w:eastAsia="Times New Roman" w:hAnsi="Times New Roman" w:cs="Times New Roman"/>
          <w:b/>
          <w:i/>
          <w:iCs/>
          <w:sz w:val="28"/>
          <w:szCs w:val="28"/>
          <w:lang w:val="kk-KZ" w:eastAsia="kk-KZ"/>
        </w:rPr>
        <w:t>Көше-жол желісі және жасанды құрылыстар</w:t>
      </w:r>
    </w:p>
    <w:p w14:paraId="1ADD75B5"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p>
    <w:p w14:paraId="3CF95F78" w14:textId="77777777" w:rsidR="00071AFB" w:rsidRPr="00CE1026" w:rsidRDefault="00071AFB" w:rsidP="00071AFB">
      <w:pPr>
        <w:spacing w:after="0" w:line="240" w:lineRule="auto"/>
        <w:ind w:firstLine="720"/>
        <w:jc w:val="both"/>
        <w:rPr>
          <w:rFonts w:ascii="Times New Roman" w:eastAsia="Times New Roman" w:hAnsi="Times New Roman" w:cs="Times New Roman"/>
          <w:color w:val="000000"/>
          <w:sz w:val="28"/>
          <w:szCs w:val="28"/>
          <w:lang w:val="kk-KZ" w:eastAsia="ru-RU"/>
        </w:rPr>
      </w:pPr>
      <w:r w:rsidRPr="002D4D55">
        <w:rPr>
          <w:rFonts w:ascii="Times New Roman" w:eastAsia="Times New Roman" w:hAnsi="Times New Roman" w:cs="Times New Roman"/>
          <w:color w:val="000000"/>
          <w:sz w:val="28"/>
          <w:szCs w:val="28"/>
          <w:lang w:val="kk-KZ" w:eastAsia="kk-KZ"/>
        </w:rPr>
        <w:t>Қарастырылып отырған елді мекен халқына әуе көлігі қызметтері Петропавл және Көкшетау қалаларының әуежайлары арқылы көрсетіледі.</w:t>
      </w:r>
    </w:p>
    <w:p w14:paraId="45D059B5" w14:textId="77777777" w:rsidR="00071AFB" w:rsidRPr="00CE1026" w:rsidRDefault="00071AFB" w:rsidP="00071AFB">
      <w:pPr>
        <w:spacing w:after="0" w:line="240" w:lineRule="auto"/>
        <w:ind w:firstLine="720"/>
        <w:jc w:val="both"/>
        <w:rPr>
          <w:rFonts w:ascii="Times New Roman" w:eastAsia="Times New Roman" w:hAnsi="Times New Roman" w:cs="Times New Roman"/>
          <w:color w:val="000000"/>
          <w:sz w:val="28"/>
          <w:szCs w:val="28"/>
          <w:lang w:val="kk-KZ" w:eastAsia="ru-RU"/>
        </w:rPr>
      </w:pPr>
      <w:r w:rsidRPr="002D4D55">
        <w:rPr>
          <w:rFonts w:ascii="Times New Roman" w:eastAsia="Times New Roman" w:hAnsi="Times New Roman" w:cs="Times New Roman"/>
          <w:color w:val="000000"/>
          <w:sz w:val="28"/>
          <w:szCs w:val="28"/>
          <w:lang w:val="kk-KZ" w:eastAsia="kk-KZ"/>
        </w:rPr>
        <w:t>Елді мекеннің сыртқы байланыстары автомобиль көлігімен Новоишимское аудан орталығы және республикалық маңызы бар А-16 «Жезқазған — Петропавл» автомагистралі арқылы, сондай-ақ «Новоишимская» станциясының теміржол вокзалы арқылы теміржол көлігімен жүзеге асырылады.</w:t>
      </w:r>
    </w:p>
    <w:p w14:paraId="650E49CC"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Ауылдың көше-жол желісі нашар дамыған құрылымға ие. Бірлік ауылдық округі әкімдігінің деректеріне сәйкес ауылда 17 көше бар. Көшелер негізінен асфальт жамылғылы, жалпы ұзындығы 11,5 км.</w:t>
      </w:r>
    </w:p>
    <w:p w14:paraId="7031F72A"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Бастапқы жылы көшелер мен жолдардың жалпы нақты ұзындығы 11,1 км құрайды, оның ішінде: кенттік жолдар — 1,5 км, басты жолдар — 2,7 км, тұрғын үй құрылысы аумағындағы негізгі көшелер — 4,5 км, қосалқы көшелер — 2,4 км.</w:t>
      </w:r>
    </w:p>
    <w:p w14:paraId="47E40137"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Есептік мерзімде көшелер мен жолдардың жалпы ұзындығы 14,4 км құрайды, оның ішінде: кенттік жолдар — 1,5 км, басты жолдар — 3,4 км, тұрғын үй құрылысы аумағындағы негізгі көшелер — 6,2 км, қосалқы көшелер — 3,3 км.</w:t>
      </w:r>
    </w:p>
    <w:p w14:paraId="110F77AC"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lastRenderedPageBreak/>
        <w:t>Есептік мерзімде көше-жол желісінің бастапқы жылмен салыстырғандағы өсімі 3,3 км құрайды.</w:t>
      </w:r>
    </w:p>
    <w:p w14:paraId="196EA90D"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Құрылыс салынған аумақ шегіндегі реттелетін қозғалыс жолдарында 200–300 м аралықпен бір деңгейдегі жаяу жүргіншілер өткелдерін көздеу қажет.</w:t>
      </w:r>
    </w:p>
    <w:p w14:paraId="4558079A"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DB28C5">
        <w:rPr>
          <w:rFonts w:ascii="Times New Roman" w:hAnsi="Times New Roman" w:cs="Times New Roman"/>
          <w:sz w:val="28"/>
          <w:lang w:val="kk-KZ" w:eastAsia="kk-KZ"/>
        </w:rPr>
        <w:t>Жобада қабылданған көше-жол желісінің схемасы тұрғын үй құрылысының бөліктерімен, әлеуметтік және мәдени-тұрмыстық мақсаттағы объектілермен ыңғайлы көліктік және жаяу жүргіншілік байланысын, сондай-ақ елді мекеннің сыртқы көлік желілеріне шығуды қамтамасыз етеді.</w:t>
      </w:r>
    </w:p>
    <w:p w14:paraId="5D287B68" w14:textId="77777777" w:rsidR="00071AFB" w:rsidRPr="00CE1026" w:rsidRDefault="00071AFB" w:rsidP="00071AFB">
      <w:pPr>
        <w:spacing w:after="0" w:line="240" w:lineRule="auto"/>
        <w:ind w:firstLine="720"/>
        <w:jc w:val="both"/>
        <w:rPr>
          <w:rFonts w:ascii="Times New Roman" w:hAnsi="Times New Roman" w:cs="Times New Roman"/>
          <w:sz w:val="28"/>
          <w:lang w:val="kk-KZ"/>
        </w:rPr>
      </w:pPr>
    </w:p>
    <w:p w14:paraId="75132429" w14:textId="77777777" w:rsidR="00071AFB" w:rsidRPr="00CE1026" w:rsidRDefault="00071AFB" w:rsidP="00071AFB">
      <w:pPr>
        <w:spacing w:after="0" w:line="240" w:lineRule="auto"/>
        <w:jc w:val="center"/>
        <w:rPr>
          <w:rFonts w:ascii="Times New Roman" w:eastAsia="Times New Roman" w:hAnsi="Times New Roman" w:cs="Times New Roman"/>
          <w:b/>
          <w:sz w:val="28"/>
          <w:szCs w:val="28"/>
          <w:lang w:val="kk-KZ" w:eastAsia="ru-RU"/>
        </w:rPr>
      </w:pPr>
      <w:r w:rsidRPr="00686C17">
        <w:rPr>
          <w:rFonts w:ascii="Times New Roman" w:eastAsia="Times New Roman" w:hAnsi="Times New Roman" w:cs="Times New Roman"/>
          <w:b/>
          <w:sz w:val="28"/>
          <w:szCs w:val="28"/>
          <w:lang w:val="kk-KZ" w:eastAsia="kk-KZ"/>
        </w:rPr>
        <w:t>Аумақты инженерлік дайындау</w:t>
      </w:r>
    </w:p>
    <w:p w14:paraId="7A5F41DC" w14:textId="77777777" w:rsidR="00071AFB" w:rsidRPr="00CE1026" w:rsidRDefault="00071AFB" w:rsidP="00071AFB">
      <w:pPr>
        <w:spacing w:after="0" w:line="240" w:lineRule="auto"/>
        <w:rPr>
          <w:rFonts w:ascii="Times New Roman" w:eastAsia="Times New Roman" w:hAnsi="Times New Roman" w:cs="Times New Roman"/>
          <w:b/>
          <w:sz w:val="28"/>
          <w:szCs w:val="28"/>
          <w:lang w:val="kk-KZ" w:eastAsia="ru-RU"/>
        </w:rPr>
      </w:pPr>
    </w:p>
    <w:p w14:paraId="336E96A0" w14:textId="77777777" w:rsidR="00071AFB" w:rsidRPr="00CE1026" w:rsidRDefault="00071AFB" w:rsidP="00071AFB">
      <w:p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Табиғи жағдайларды, қолда бар картографиялық және жоспарлау материалдарын, инженерлік желілердің қазіргі жай-күйін және аумақты қауіпті физикалық-геологиялық процестерден қорғау жүйелерін талдау нәтижелері бойынша елді мекеннің әзірленген қала құрылысы жобасында аумақты инженерлік дайындау мынадай іс-шараларды қамтиды:</w:t>
      </w:r>
    </w:p>
    <w:p w14:paraId="34953BC9"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аумақты тік жоспарлауды;</w:t>
      </w:r>
    </w:p>
    <w:p w14:paraId="5C2368AE"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жерүсті ағынын ұйымдастыруды;</w:t>
      </w:r>
    </w:p>
    <w:p w14:paraId="5573D32C" w14:textId="77777777" w:rsidR="00071AFB" w:rsidRPr="00CE1026" w:rsidRDefault="00071AFB" w:rsidP="00071AFB">
      <w:pPr>
        <w:spacing w:after="0" w:line="240" w:lineRule="auto"/>
        <w:ind w:firstLine="709"/>
        <w:jc w:val="both"/>
        <w:rPr>
          <w:rFonts w:ascii="Times New Roman" w:eastAsia="Times New Roman" w:hAnsi="Times New Roman" w:cs="Times New Roman"/>
          <w:color w:val="000000"/>
          <w:sz w:val="28"/>
          <w:szCs w:val="28"/>
          <w:lang w:val="kk-KZ" w:eastAsia="ru-RU"/>
        </w:rPr>
      </w:pPr>
      <w:r w:rsidRPr="00F6048F">
        <w:rPr>
          <w:rFonts w:ascii="Times New Roman" w:eastAsia="Times New Roman" w:hAnsi="Times New Roman" w:cs="Times New Roman"/>
          <w:color w:val="000000"/>
          <w:sz w:val="28"/>
          <w:szCs w:val="28"/>
          <w:lang w:val="kk-KZ" w:eastAsia="kk-KZ"/>
        </w:rPr>
        <w:t>- аумақтарды су басудан қорғауды.</w:t>
      </w:r>
    </w:p>
    <w:p w14:paraId="57791168" w14:textId="77777777" w:rsidR="00071AFB" w:rsidRPr="00CE1026" w:rsidRDefault="00071AFB" w:rsidP="00071AFB">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r w:rsidRPr="00F6048F">
        <w:rPr>
          <w:rFonts w:ascii="Times New Roman" w:eastAsia="Calibri" w:hAnsi="Times New Roman" w:cs="Times New Roman"/>
          <w:color w:val="000000"/>
          <w:sz w:val="28"/>
          <w:szCs w:val="28"/>
          <w:lang w:val="kk-KZ" w:eastAsia="kk-KZ"/>
        </w:rPr>
        <w:t>Тік жоспарлау кезінде аумақтың жобалық белгілерін табиғи жер бедерін, топырақ жамылғысын және бар ағаш екпелерін барынша сақтау, топырақ эрозиясына жол бермейтін жылдамдықпен жерүсті суларын бұру және құрылыс алаңында ығыстырылатын топырақты пайдалануды ескере отырып, жер жұмыстарының көлемін барынша азайту шарттарына сүйеніп белгілеу қажет.</w:t>
      </w:r>
    </w:p>
    <w:p w14:paraId="5A9D9520" w14:textId="77777777" w:rsidR="00071AFB" w:rsidRPr="00CE1026" w:rsidRDefault="00071AFB" w:rsidP="00071AFB">
      <w:pPr>
        <w:autoSpaceDE w:val="0"/>
        <w:autoSpaceDN w:val="0"/>
        <w:adjustRightInd w:val="0"/>
        <w:spacing w:after="0" w:line="240" w:lineRule="auto"/>
        <w:ind w:firstLine="709"/>
        <w:jc w:val="both"/>
        <w:rPr>
          <w:rFonts w:ascii="Times New Roman" w:eastAsia="Calibri" w:hAnsi="Times New Roman" w:cs="Times New Roman"/>
          <w:color w:val="000000"/>
          <w:sz w:val="28"/>
          <w:szCs w:val="28"/>
          <w:lang w:val="kk-KZ"/>
        </w:rPr>
      </w:pPr>
    </w:p>
    <w:p w14:paraId="6A6EDE5D" w14:textId="77777777" w:rsidR="00071AFB" w:rsidRPr="00CE1026" w:rsidRDefault="00071AFB" w:rsidP="00071AFB">
      <w:pPr>
        <w:pStyle w:val="a7"/>
        <w:spacing w:after="0"/>
        <w:ind w:left="0"/>
        <w:jc w:val="center"/>
        <w:rPr>
          <w:rFonts w:ascii="Times New Roman" w:hAnsi="Times New Roman" w:cs="Times New Roman"/>
          <w:b/>
          <w:bCs/>
          <w:sz w:val="28"/>
          <w:szCs w:val="28"/>
          <w:lang w:val="kk-KZ"/>
        </w:rPr>
      </w:pPr>
      <w:r w:rsidRPr="00524D2C">
        <w:rPr>
          <w:rFonts w:ascii="Times New Roman" w:hAnsi="Times New Roman" w:cs="Times New Roman"/>
          <w:b/>
          <w:bCs/>
          <w:sz w:val="28"/>
          <w:szCs w:val="28"/>
          <w:lang w:val="kk-KZ" w:eastAsia="kk-KZ"/>
        </w:rPr>
        <w:t>Инженерлік инфрақұрылымның қазіргі жай-күйі және даму перспективалары</w:t>
      </w:r>
    </w:p>
    <w:p w14:paraId="3A558BA6" w14:textId="77777777" w:rsidR="00071AFB" w:rsidRPr="00CE1026" w:rsidRDefault="00071AFB" w:rsidP="00071AFB">
      <w:pPr>
        <w:pStyle w:val="a7"/>
        <w:spacing w:after="0"/>
        <w:ind w:left="0"/>
        <w:jc w:val="center"/>
        <w:rPr>
          <w:rFonts w:ascii="Times New Roman" w:hAnsi="Times New Roman" w:cs="Times New Roman"/>
          <w:b/>
          <w:bCs/>
          <w:sz w:val="28"/>
          <w:szCs w:val="28"/>
          <w:lang w:val="kk-KZ"/>
        </w:rPr>
      </w:pPr>
    </w:p>
    <w:p w14:paraId="7EDB2E6D" w14:textId="77777777" w:rsidR="00071AFB" w:rsidRPr="00CE1026" w:rsidRDefault="00071AFB" w:rsidP="00071AFB">
      <w:pPr>
        <w:spacing w:after="0" w:line="240" w:lineRule="auto"/>
        <w:jc w:val="center"/>
        <w:rPr>
          <w:rFonts w:ascii="Times New Roman" w:hAnsi="Times New Roman" w:cs="Times New Roman"/>
          <w:b/>
          <w:i/>
          <w:iCs/>
          <w:sz w:val="28"/>
          <w:szCs w:val="28"/>
          <w:lang w:val="kk-KZ"/>
        </w:rPr>
      </w:pPr>
      <w:r w:rsidRPr="00524D2C">
        <w:rPr>
          <w:rFonts w:ascii="Times New Roman" w:hAnsi="Times New Roman" w:cs="Times New Roman"/>
          <w:b/>
          <w:i/>
          <w:iCs/>
          <w:sz w:val="28"/>
          <w:szCs w:val="28"/>
          <w:lang w:val="kk-KZ" w:eastAsia="kk-KZ"/>
        </w:rPr>
        <w:t>Сумен жабдықтау</w:t>
      </w:r>
    </w:p>
    <w:p w14:paraId="3991049C" w14:textId="77777777" w:rsidR="00071AFB" w:rsidRPr="00CE1026" w:rsidRDefault="00071AFB" w:rsidP="00071AFB">
      <w:pPr>
        <w:spacing w:after="0" w:line="240" w:lineRule="auto"/>
        <w:jc w:val="center"/>
        <w:rPr>
          <w:rFonts w:ascii="Times New Roman" w:hAnsi="Times New Roman" w:cs="Times New Roman"/>
          <w:b/>
          <w:i/>
          <w:iCs/>
          <w:sz w:val="28"/>
          <w:szCs w:val="28"/>
          <w:lang w:val="kk-KZ"/>
        </w:rPr>
      </w:pPr>
    </w:p>
    <w:p w14:paraId="0B6A95A3" w14:textId="77777777" w:rsidR="00071AFB" w:rsidRPr="00CE1026" w:rsidRDefault="00071AFB" w:rsidP="00071AFB">
      <w:pPr>
        <w:spacing w:after="0" w:line="240" w:lineRule="auto"/>
        <w:ind w:firstLine="720"/>
        <w:rPr>
          <w:rFonts w:ascii="Times New Roman" w:hAnsi="Times New Roman" w:cs="Times New Roman"/>
          <w:sz w:val="28"/>
          <w:lang w:val="kk-KZ"/>
        </w:rPr>
      </w:pPr>
      <w:r w:rsidRPr="002F5578">
        <w:rPr>
          <w:rFonts w:ascii="Times New Roman" w:hAnsi="Times New Roman" w:cs="Times New Roman"/>
          <w:sz w:val="28"/>
          <w:lang w:val="kk-KZ" w:eastAsia="kk-KZ"/>
        </w:rPr>
        <w:t>Қазіргі жай-күйі</w:t>
      </w:r>
    </w:p>
    <w:p w14:paraId="12FB5433"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Бірлік ауылын сумен жабдықтау тарату су құбыры желілері бар жергілікті орталықтандырылған сумен жабдықтау жүйесі арқылы жүзеге асырылады. Сумен жабдықтау көзі — пайдалану ұңғымасынан өндірілетін жерасты сулары. Ұңғымадан су су алу құрылыстарының алаңына түсіп, одан әрі II көтерілім сорғы станциясы арқылы таза су резервуарларына, су мұнарасына және елді мекеннің тарату желілеріне беріледі.</w:t>
      </w:r>
    </w:p>
    <w:p w14:paraId="4ED9F507"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F5578">
        <w:rPr>
          <w:rFonts w:ascii="Times New Roman" w:hAnsi="Times New Roman" w:cs="Times New Roman"/>
          <w:sz w:val="28"/>
          <w:lang w:val="kk-KZ" w:eastAsia="kk-KZ"/>
        </w:rPr>
        <w:t>Жобалық ұсыныстар</w:t>
      </w:r>
    </w:p>
    <w:p w14:paraId="1A99F8D8"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 xml:space="preserve">Бас жоспар жобасында қолданыстағы жергілікті орталықтандырылған шаруашылық-ауызсу және өртке қарсы сумен жабдықтау жүйесін бірінші кезек пен есептік мерзімде кезең-кезеңімен реконструкциялау, жаңғырту және дамыту арқылы сақтау қабылданған. Қолданыстағы және жобаланатын </w:t>
      </w:r>
      <w:r w:rsidRPr="002D4D55">
        <w:rPr>
          <w:rFonts w:ascii="Times New Roman" w:hAnsi="Times New Roman" w:cs="Times New Roman"/>
          <w:sz w:val="28"/>
          <w:lang w:val="kk-KZ" w:eastAsia="kk-KZ"/>
        </w:rPr>
        <w:lastRenderedPageBreak/>
        <w:t>құрылыс аумақтарын сумен жабдықтау қолданыстағы жерасты су көзінен — пайдалану ұңғымасынан, II көтерілім сорғы станциясын, таза су резервуарларын, су мұнарасын және тарату су құбыры желілерін пайдалана отырып көзделеді.</w:t>
      </w:r>
    </w:p>
    <w:p w14:paraId="1FEC2E25"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3D0782">
        <w:rPr>
          <w:rFonts w:ascii="Times New Roman" w:hAnsi="Times New Roman" w:cs="Times New Roman"/>
          <w:sz w:val="28"/>
          <w:lang w:val="kk-KZ" w:eastAsia="kk-KZ"/>
        </w:rPr>
        <w:t>Бірінші кезекте — 156,0 м³/тәул., есептік мерзімде — 198,3 м³/тәул.</w:t>
      </w:r>
    </w:p>
    <w:p w14:paraId="42B2F358"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3D0782">
        <w:rPr>
          <w:rFonts w:ascii="Times New Roman" w:hAnsi="Times New Roman" w:cs="Times New Roman"/>
          <w:sz w:val="28"/>
          <w:lang w:val="kk-KZ" w:eastAsia="kk-KZ"/>
        </w:rPr>
        <w:t>Сумен жабдықтау желілерінің ұзындығы:</w:t>
      </w:r>
    </w:p>
    <w:p w14:paraId="662E4FC2"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3D0782">
        <w:rPr>
          <w:rFonts w:ascii="Times New Roman" w:hAnsi="Times New Roman" w:cs="Times New Roman"/>
          <w:sz w:val="28"/>
          <w:lang w:val="kk-KZ" w:eastAsia="kk-KZ"/>
        </w:rPr>
        <w:t>Қазіргі жай-күйі — 9,3 км. Бірінші кезекте — 14,0 км.</w:t>
      </w:r>
    </w:p>
    <w:p w14:paraId="19B6A8AF"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3D0782">
        <w:rPr>
          <w:rFonts w:ascii="Times New Roman" w:hAnsi="Times New Roman" w:cs="Times New Roman"/>
          <w:sz w:val="28"/>
          <w:lang w:val="kk-KZ" w:eastAsia="kk-KZ"/>
        </w:rPr>
        <w:t>Есептік мерзімде — 14,0 км.</w:t>
      </w:r>
    </w:p>
    <w:p w14:paraId="0F7207EF" w14:textId="77777777" w:rsidR="00071AFB" w:rsidRPr="00CE1026" w:rsidRDefault="00071AFB" w:rsidP="00071AFB">
      <w:pPr>
        <w:spacing w:after="0" w:line="240" w:lineRule="auto"/>
        <w:ind w:firstLine="720"/>
        <w:jc w:val="both"/>
        <w:rPr>
          <w:rFonts w:ascii="Times New Roman" w:hAnsi="Times New Roman" w:cs="Times New Roman"/>
          <w:sz w:val="28"/>
          <w:lang w:val="kk-KZ"/>
        </w:rPr>
      </w:pPr>
    </w:p>
    <w:p w14:paraId="24A724CE" w14:textId="77777777" w:rsidR="00071AFB" w:rsidRDefault="00071AFB" w:rsidP="00071AFB">
      <w:pPr>
        <w:spacing w:after="0" w:line="240" w:lineRule="auto"/>
        <w:ind w:firstLine="709"/>
        <w:jc w:val="center"/>
        <w:rPr>
          <w:rFonts w:ascii="Times New Roman" w:eastAsia="Times New Roman" w:hAnsi="Times New Roman" w:cs="Times New Roman"/>
          <w:b/>
          <w:iCs/>
          <w:sz w:val="28"/>
          <w:szCs w:val="28"/>
          <w:lang w:val="kk-KZ" w:eastAsia="ru-RU"/>
        </w:rPr>
      </w:pPr>
      <w:r w:rsidRPr="006002B6">
        <w:rPr>
          <w:rFonts w:ascii="Times New Roman" w:eastAsia="Times New Roman" w:hAnsi="Times New Roman" w:cs="Times New Roman"/>
          <w:b/>
          <w:iCs/>
          <w:sz w:val="28"/>
          <w:szCs w:val="28"/>
          <w:lang w:val="kk-KZ" w:eastAsia="kk-KZ"/>
        </w:rPr>
        <w:t>Су бұру</w:t>
      </w:r>
    </w:p>
    <w:p w14:paraId="3B3BC987" w14:textId="77777777" w:rsidR="00071AFB" w:rsidRPr="006002B6" w:rsidRDefault="00071AFB" w:rsidP="00071AFB">
      <w:pPr>
        <w:spacing w:after="0" w:line="240" w:lineRule="auto"/>
        <w:ind w:firstLine="709"/>
        <w:jc w:val="center"/>
        <w:rPr>
          <w:rFonts w:ascii="Times New Roman" w:eastAsia="Times New Roman" w:hAnsi="Times New Roman" w:cs="Times New Roman"/>
          <w:b/>
          <w:iCs/>
          <w:sz w:val="28"/>
          <w:szCs w:val="28"/>
          <w:lang w:val="kk-KZ" w:eastAsia="ru-RU"/>
        </w:rPr>
      </w:pPr>
    </w:p>
    <w:p w14:paraId="7FAF1FF3" w14:textId="77777777" w:rsidR="00071AFB" w:rsidRPr="00DC2AA0" w:rsidRDefault="00071AFB" w:rsidP="00071AFB">
      <w:pPr>
        <w:spacing w:after="0" w:line="240" w:lineRule="auto"/>
        <w:ind w:firstLine="720"/>
        <w:jc w:val="both"/>
        <w:rPr>
          <w:rFonts w:ascii="Times New Roman" w:eastAsia="Times New Roman" w:hAnsi="Times New Roman" w:cs="Times New Roman"/>
          <w:bCs/>
          <w:sz w:val="28"/>
          <w:szCs w:val="28"/>
          <w:lang w:val="kk-KZ" w:eastAsia="kk-KZ"/>
        </w:rPr>
      </w:pPr>
      <w:r w:rsidRPr="00DC2AA0">
        <w:rPr>
          <w:rFonts w:ascii="Times New Roman" w:eastAsia="Times New Roman" w:hAnsi="Times New Roman" w:cs="Times New Roman"/>
          <w:bCs/>
          <w:sz w:val="28"/>
          <w:szCs w:val="28"/>
          <w:lang w:val="kk-KZ" w:eastAsia="kk-KZ"/>
        </w:rPr>
        <w:t>Қазіргі жай-күйі</w:t>
      </w:r>
    </w:p>
    <w:p w14:paraId="7C699A4B"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Ауылда орталықтандырылған кәріз жүйесі жоқ. Елді мекен аумағында кәріз-сорғы станциялары (КСС) және кешенді тазарту құрылыстары көзделмеген. Соның салдарынан сарқынды сулар алдын ала тазартусыз, оның ішінде су құбыры желілерінің маңында жер бедеріне әкетіліп, төгіледі, бұл санитариялық-экологиялық тәуекелдер туғызады және ауызсудың сапасы мен қоршаған ортаның жай-күйіне ықтимал әсер етуі мүмкін.</w:t>
      </w:r>
    </w:p>
    <w:p w14:paraId="7A513A89"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Ауылдағы шаруашылық-тұрмыстық ағындарды кәдеге жаратудың негізгі тәсілі объект маңындағы септиктер мен шұңқырлы аула дәретханалары болып табылады. Кәріз құрылғысының бұл түрі ауылдық елді мекендерге тән болғанымен, тиісті санитариялық қауіпсіздік деңгейін қамтамасыз етпейді және тұрақты қызмет көрсетуді талап етеді.</w:t>
      </w:r>
    </w:p>
    <w:p w14:paraId="193F8D63"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ұсыныстар</w:t>
      </w:r>
    </w:p>
    <w:p w14:paraId="361FCCEE"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Бірлік ауылы объектілерінің су бұру бөлімі талдау, бастапқы материалдар мен есептеулер негізінде әзірленді. Олардың өзектілігіне байланысты, ауылда қолданыстағы орталықтандырылған кәріз жүйесі болмағандықтан, елді мекеннің жаңа орталықтандырылған шаруашылық-тұрмыстық су бұру жүйесін құра отырып, кешенді іске асыру ұсынылады.</w:t>
      </w:r>
    </w:p>
    <w:p w14:paraId="7D05A89D"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2D4D55">
        <w:rPr>
          <w:rFonts w:ascii="Times New Roman" w:hAnsi="Times New Roman" w:cs="Times New Roman"/>
          <w:sz w:val="28"/>
          <w:lang w:val="kk-KZ" w:eastAsia="kk-KZ"/>
        </w:rPr>
        <w:t>Жобаның орталықтандырылған су бұру схемасын бас жоспардың жобалық шешімдерімен және ұсыныстарымен кешенді түрде іске асыру өмір сүру жағдайларының жайлылық деңгейін арттырады, экологиялық және санитариялық-эпидемиологиялық ахуалды жақсартады, бұл жоспарлау мен құрылыс салу мәселелерін жаңаша шешуге мүмкіндік беретін қала құрылысының аса маңызды факторы болып табылады.</w:t>
      </w:r>
    </w:p>
    <w:p w14:paraId="5D228D4A"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Жобалық кезеңдегі су бұру көлемі:</w:t>
      </w:r>
    </w:p>
    <w:p w14:paraId="11932C46" w14:textId="77777777" w:rsidR="00071AFB" w:rsidRPr="00CE1026" w:rsidRDefault="00071AFB" w:rsidP="00071AFB">
      <w:pPr>
        <w:spacing w:after="0" w:line="240" w:lineRule="auto"/>
        <w:ind w:firstLine="720"/>
        <w:jc w:val="both"/>
        <w:rPr>
          <w:rFonts w:ascii="Times New Roman" w:hAnsi="Times New Roman" w:cs="Times New Roman"/>
          <w:sz w:val="28"/>
          <w:lang w:val="kk-KZ"/>
        </w:rPr>
      </w:pPr>
      <w:r w:rsidRPr="00825D8F">
        <w:rPr>
          <w:rFonts w:ascii="Times New Roman" w:hAnsi="Times New Roman" w:cs="Times New Roman"/>
          <w:sz w:val="28"/>
          <w:lang w:val="kk-KZ" w:eastAsia="kk-KZ"/>
        </w:rPr>
        <w:t>Бірінші кезекте — 93,6 м³/тәул., есептік мерзімде — 119 м³/тәул.;</w:t>
      </w:r>
    </w:p>
    <w:p w14:paraId="56162B7B" w14:textId="77777777" w:rsidR="00071AFB" w:rsidRPr="00825D8F" w:rsidRDefault="00071AFB" w:rsidP="00071AFB">
      <w:pPr>
        <w:spacing w:after="0" w:line="240" w:lineRule="auto"/>
        <w:ind w:firstLine="720"/>
        <w:jc w:val="both"/>
        <w:rPr>
          <w:rFonts w:ascii="Times New Roman" w:hAnsi="Times New Roman" w:cs="Times New Roman"/>
          <w:sz w:val="28"/>
        </w:rPr>
      </w:pPr>
      <w:r w:rsidRPr="00825D8F">
        <w:rPr>
          <w:rFonts w:ascii="Times New Roman" w:hAnsi="Times New Roman" w:cs="Times New Roman"/>
          <w:sz w:val="28"/>
          <w:lang w:val="kk-KZ" w:eastAsia="kk-KZ"/>
        </w:rPr>
        <w:t>Жобада мыналарды салу және реконструкциялау ұсынылады:</w:t>
      </w:r>
    </w:p>
    <w:p w14:paraId="2B8EF469" w14:textId="77777777" w:rsidR="00071AFB" w:rsidRPr="002D4D55" w:rsidRDefault="00071AFB" w:rsidP="00071AFB">
      <w:pPr>
        <w:spacing w:after="0" w:line="240" w:lineRule="auto"/>
        <w:ind w:firstLine="720"/>
        <w:jc w:val="both"/>
        <w:rPr>
          <w:rFonts w:ascii="Times New Roman" w:hAnsi="Times New Roman" w:cs="Times New Roman"/>
          <w:sz w:val="28"/>
        </w:rPr>
      </w:pPr>
      <w:r>
        <w:rPr>
          <w:rFonts w:ascii="Times New Roman" w:hAnsi="Times New Roman" w:cs="Times New Roman"/>
          <w:sz w:val="28"/>
          <w:lang w:val="kk-KZ" w:eastAsia="kk-KZ"/>
        </w:rPr>
        <w:t>- кәріздік сорғы станцияларын;</w:t>
      </w:r>
    </w:p>
    <w:p w14:paraId="26433B1C" w14:textId="77777777" w:rsidR="00071AFB" w:rsidRPr="00825D8F" w:rsidRDefault="00071AFB" w:rsidP="00071AFB">
      <w:pPr>
        <w:spacing w:after="0" w:line="240" w:lineRule="auto"/>
        <w:ind w:firstLine="720"/>
        <w:jc w:val="both"/>
        <w:rPr>
          <w:rFonts w:ascii="Times New Roman" w:hAnsi="Times New Roman" w:cs="Times New Roman"/>
          <w:sz w:val="28"/>
        </w:rPr>
      </w:pPr>
      <w:r>
        <w:rPr>
          <w:rFonts w:ascii="Times New Roman" w:hAnsi="Times New Roman" w:cs="Times New Roman"/>
          <w:sz w:val="28"/>
          <w:lang w:val="kk-KZ" w:eastAsia="kk-KZ"/>
        </w:rPr>
        <w:t>- магистральдық және тарату кәріз желілерін.</w:t>
      </w:r>
    </w:p>
    <w:p w14:paraId="7C3F6847" w14:textId="77777777" w:rsidR="00071AFB" w:rsidRDefault="00071AFB" w:rsidP="00071AFB">
      <w:pPr>
        <w:spacing w:after="0" w:line="240" w:lineRule="auto"/>
        <w:ind w:firstLine="720"/>
        <w:jc w:val="both"/>
        <w:rPr>
          <w:rFonts w:ascii="Times New Roman" w:hAnsi="Times New Roman" w:cs="Times New Roman"/>
          <w:sz w:val="28"/>
        </w:rPr>
      </w:pPr>
    </w:p>
    <w:p w14:paraId="27905418" w14:textId="77777777" w:rsidR="00071AFB" w:rsidRDefault="00071AFB" w:rsidP="00071AFB">
      <w:pPr>
        <w:spacing w:after="0" w:line="240" w:lineRule="auto"/>
        <w:jc w:val="center"/>
        <w:rPr>
          <w:rFonts w:ascii="Times New Roman" w:hAnsi="Times New Roman" w:cs="Times New Roman"/>
          <w:b/>
          <w:sz w:val="28"/>
          <w:szCs w:val="28"/>
        </w:rPr>
      </w:pPr>
    </w:p>
    <w:p w14:paraId="66F6F090" w14:textId="77777777" w:rsidR="00071AFB" w:rsidRDefault="00071AFB" w:rsidP="00071AFB">
      <w:pPr>
        <w:spacing w:after="0" w:line="240" w:lineRule="auto"/>
        <w:jc w:val="center"/>
        <w:rPr>
          <w:rFonts w:ascii="Times New Roman" w:hAnsi="Times New Roman" w:cs="Times New Roman"/>
          <w:b/>
          <w:sz w:val="28"/>
          <w:szCs w:val="28"/>
        </w:rPr>
      </w:pPr>
      <w:r w:rsidRPr="006002B6">
        <w:rPr>
          <w:rFonts w:ascii="Times New Roman" w:hAnsi="Times New Roman" w:cs="Times New Roman"/>
          <w:b/>
          <w:sz w:val="28"/>
          <w:szCs w:val="28"/>
          <w:lang w:val="kk-KZ" w:eastAsia="kk-KZ"/>
        </w:rPr>
        <w:t>Электрмен жабдықтау</w:t>
      </w:r>
    </w:p>
    <w:p w14:paraId="2A77A7F8" w14:textId="77777777" w:rsidR="00071AFB" w:rsidRDefault="00071AFB" w:rsidP="00071AFB">
      <w:pPr>
        <w:spacing w:after="0" w:line="240" w:lineRule="auto"/>
        <w:rPr>
          <w:rFonts w:ascii="Times New Roman" w:hAnsi="Times New Roman" w:cs="Times New Roman"/>
          <w:b/>
          <w:sz w:val="28"/>
          <w:szCs w:val="28"/>
        </w:rPr>
      </w:pPr>
    </w:p>
    <w:p w14:paraId="4B739EE6" w14:textId="77777777" w:rsidR="00071AFB" w:rsidRPr="00CE1026" w:rsidRDefault="00071AFB" w:rsidP="00071AFB">
      <w:pPr>
        <w:spacing w:after="0" w:line="240" w:lineRule="auto"/>
        <w:ind w:firstLine="720"/>
        <w:jc w:val="both"/>
        <w:rPr>
          <w:rFonts w:ascii="Times New Roman" w:hAnsi="Times New Roman" w:cs="Times New Roman"/>
          <w:bCs/>
          <w:sz w:val="28"/>
          <w:szCs w:val="28"/>
          <w:lang w:val="kk-KZ"/>
        </w:rPr>
      </w:pPr>
      <w:r w:rsidRPr="007F32CD">
        <w:rPr>
          <w:rFonts w:ascii="Times New Roman" w:hAnsi="Times New Roman" w:cs="Times New Roman"/>
          <w:bCs/>
          <w:sz w:val="28"/>
          <w:szCs w:val="28"/>
          <w:lang w:val="kk-KZ" w:eastAsia="kk-KZ"/>
        </w:rPr>
        <w:lastRenderedPageBreak/>
        <w:t>Бірлік ауылын электрмен жабдықтау көршілес Нежинка ауылында орналасқан электр қосалқы станциясынан жүзеге асырылады, ол электр энергиясын берудің негізгі көзі болып табылады. Осы қосалқы станциядан ауылға барлық тұрғын үйлерді, әлеуметтік және шаруашылық объектілерін тұрақты электрмен жабдықтауды қамтамасыз ететін электр беру желілері тартылған.</w:t>
      </w:r>
    </w:p>
    <w:p w14:paraId="2DA3B42C" w14:textId="77777777" w:rsidR="00071AFB" w:rsidRPr="00CE1026" w:rsidRDefault="00071AFB" w:rsidP="00071AFB">
      <w:pPr>
        <w:spacing w:after="0" w:line="240" w:lineRule="auto"/>
        <w:ind w:firstLine="720"/>
        <w:jc w:val="both"/>
        <w:rPr>
          <w:rFonts w:ascii="Times New Roman" w:hAnsi="Times New Roman" w:cs="Times New Roman"/>
          <w:bCs/>
          <w:sz w:val="28"/>
          <w:szCs w:val="28"/>
          <w:lang w:val="kk-KZ"/>
        </w:rPr>
      </w:pPr>
      <w:r w:rsidRPr="007F32CD">
        <w:rPr>
          <w:rFonts w:ascii="Times New Roman" w:hAnsi="Times New Roman" w:cs="Times New Roman"/>
          <w:bCs/>
          <w:sz w:val="28"/>
          <w:szCs w:val="28"/>
          <w:lang w:val="kk-KZ" w:eastAsia="kk-KZ"/>
        </w:rPr>
        <w:t>Ауыл аумағында түпкі тұтынушылар үшін кернеуді бөлу және төмендету қызметін атқаратын 12 жиынтық трансформаторлық қосалқы станция (КТП) жұмыс істейді. КТП санының жеткілікті болуы тұрғын секторды да, әлеуметтік инфрақұрылым объектілерін — мектепті, мәдениет үйін, фельдшерлік-акушерлік пунктті, сондай-ақ су алу станциясы мен әкімшілік ғимараттарды да электр энергиясымен біркелкі қамтамасыз етуге мүмкіндік береді.</w:t>
      </w:r>
    </w:p>
    <w:p w14:paraId="7C43D4EC" w14:textId="77777777" w:rsidR="00071AFB" w:rsidRPr="00CE1026" w:rsidRDefault="00071AFB" w:rsidP="00071AFB">
      <w:pPr>
        <w:spacing w:after="0" w:line="240" w:lineRule="auto"/>
        <w:ind w:firstLine="720"/>
        <w:jc w:val="both"/>
        <w:rPr>
          <w:rFonts w:ascii="Times New Roman" w:hAnsi="Times New Roman" w:cs="Times New Roman"/>
          <w:bCs/>
          <w:sz w:val="28"/>
          <w:szCs w:val="28"/>
          <w:lang w:val="kk-KZ"/>
        </w:rPr>
      </w:pPr>
      <w:r w:rsidRPr="007F32CD">
        <w:rPr>
          <w:rFonts w:ascii="Times New Roman" w:hAnsi="Times New Roman" w:cs="Times New Roman"/>
          <w:bCs/>
          <w:sz w:val="28"/>
          <w:szCs w:val="28"/>
          <w:lang w:val="kk-KZ" w:eastAsia="kk-KZ"/>
        </w:rPr>
        <w:t>Халықтың электр энергиясымен қамтылуы 100%-ды құрайды, электр беру үзілістері байқалмайды. Энергия жүйесінің сенімді жұмысы қолайлы тұрмыс жағдайларын және ауылдың барлық инфрақұрылым объектілерінің тұрақты жұмыс істеуін қамтамасыз етуде шешуші рөл атқарады.</w:t>
      </w:r>
    </w:p>
    <w:p w14:paraId="514C52E0" w14:textId="77777777" w:rsidR="00071AFB" w:rsidRPr="00071AFB" w:rsidRDefault="00071AFB" w:rsidP="00071AFB">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Жаңа тұтынушыларды қолданыстағы желілерді реконструкцияламай электрмен жабдықтау мүмкін емес. Сондықтан Бірлік ауылының электрмен жабдықтау жүйесін дамыту үшін мынадай нұсқа ұсынылады:</w:t>
      </w:r>
    </w:p>
    <w:p w14:paraId="78144000" w14:textId="77777777" w:rsidR="00071AFB" w:rsidRPr="00071AFB" w:rsidRDefault="00071AFB" w:rsidP="00071AFB">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1-кезек.</w:t>
      </w:r>
    </w:p>
    <w:p w14:paraId="3BE83E08" w14:textId="77777777" w:rsidR="00071AFB" w:rsidRPr="00071AFB" w:rsidRDefault="00071AFB" w:rsidP="00071AFB">
      <w:pPr>
        <w:spacing w:after="0" w:line="240" w:lineRule="auto"/>
        <w:ind w:firstLine="720"/>
        <w:jc w:val="both"/>
        <w:rPr>
          <w:rFonts w:ascii="Times New Roman" w:hAnsi="Times New Roman" w:cs="Times New Roman"/>
          <w:sz w:val="28"/>
          <w:lang w:val="kk-KZ"/>
        </w:rPr>
      </w:pPr>
      <w:r w:rsidRPr="00C4739E">
        <w:rPr>
          <w:rFonts w:ascii="Times New Roman" w:hAnsi="Times New Roman" w:cs="Times New Roman"/>
          <w:sz w:val="28"/>
          <w:lang w:val="kk-KZ" w:eastAsia="kk-KZ"/>
        </w:rPr>
        <w:t>«Бірлік ауылының 10/0,4 кВ электр желісі жүйесін жаңғырту» жобасына сәйкес мыналарды орындау қажет:</w:t>
      </w:r>
    </w:p>
    <w:p w14:paraId="57A08076" w14:textId="77777777" w:rsidR="00071AFB" w:rsidRPr="00071AFB" w:rsidRDefault="00071AFB" w:rsidP="00071AFB">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қолданыстағы 10 кВ әуе желілерін СИП-3 әуе желілеріне ауыстыру;</w:t>
      </w:r>
    </w:p>
    <w:p w14:paraId="436D1A9D" w14:textId="77777777" w:rsidR="00071AFB" w:rsidRPr="00071AFB" w:rsidRDefault="00071AFB" w:rsidP="00071AFB">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0,4 кВ әуе желілерін СИП-ке көшіре отырып реконструкциялау;</w:t>
      </w:r>
    </w:p>
    <w:p w14:paraId="4BA2DA84" w14:textId="77777777" w:rsidR="00071AFB" w:rsidRPr="00071AFB" w:rsidRDefault="00071AFB" w:rsidP="00071AFB">
      <w:pPr>
        <w:pStyle w:val="a7"/>
        <w:numPr>
          <w:ilvl w:val="0"/>
          <w:numId w:val="1"/>
        </w:numPr>
        <w:spacing w:after="0" w:line="240" w:lineRule="auto"/>
        <w:jc w:val="both"/>
        <w:rPr>
          <w:rFonts w:ascii="Times New Roman" w:hAnsi="Times New Roman" w:cs="Times New Roman"/>
          <w:sz w:val="28"/>
          <w:lang w:val="kk-KZ"/>
        </w:rPr>
      </w:pPr>
      <w:r w:rsidRPr="00C4739E">
        <w:rPr>
          <w:rFonts w:ascii="Times New Roman" w:hAnsi="Times New Roman" w:cs="Times New Roman"/>
          <w:sz w:val="28"/>
          <w:lang w:val="kk-KZ" w:eastAsia="kk-KZ"/>
        </w:rPr>
        <w:t>жаңа 0,4 кВ әуе желілерін салу;</w:t>
      </w:r>
    </w:p>
    <w:p w14:paraId="41A5DFDB" w14:textId="77777777" w:rsidR="00071AFB" w:rsidRDefault="00071AFB" w:rsidP="00071AFB">
      <w:pPr>
        <w:pStyle w:val="a7"/>
        <w:numPr>
          <w:ilvl w:val="0"/>
          <w:numId w:val="1"/>
        </w:numPr>
        <w:spacing w:after="0" w:line="240" w:lineRule="auto"/>
        <w:jc w:val="both"/>
        <w:rPr>
          <w:rFonts w:ascii="Times New Roman" w:hAnsi="Times New Roman" w:cs="Times New Roman"/>
          <w:sz w:val="28"/>
        </w:rPr>
      </w:pPr>
      <w:r w:rsidRPr="00C4739E">
        <w:rPr>
          <w:rFonts w:ascii="Times New Roman" w:hAnsi="Times New Roman" w:cs="Times New Roman"/>
          <w:sz w:val="28"/>
          <w:lang w:val="kk-KZ" w:eastAsia="kk-KZ"/>
        </w:rPr>
        <w:t>10/0,4 кВ ТП және КТПН-ды реконструкциялау;</w:t>
      </w:r>
    </w:p>
    <w:p w14:paraId="1389AF99" w14:textId="77777777" w:rsidR="00071AFB" w:rsidRDefault="00071AFB" w:rsidP="00071AFB">
      <w:pPr>
        <w:pStyle w:val="a7"/>
        <w:numPr>
          <w:ilvl w:val="0"/>
          <w:numId w:val="1"/>
        </w:numPr>
        <w:spacing w:after="0" w:line="240" w:lineRule="auto"/>
        <w:ind w:left="0" w:firstLine="709"/>
        <w:jc w:val="both"/>
        <w:rPr>
          <w:rFonts w:ascii="Times New Roman" w:hAnsi="Times New Roman" w:cs="Times New Roman"/>
          <w:sz w:val="28"/>
        </w:rPr>
      </w:pPr>
      <w:r w:rsidRPr="00C4739E">
        <w:rPr>
          <w:rFonts w:ascii="Times New Roman" w:hAnsi="Times New Roman" w:cs="Times New Roman"/>
          <w:sz w:val="28"/>
          <w:lang w:val="kk-KZ" w:eastAsia="kk-KZ"/>
        </w:rPr>
        <w:t>қолданыстағы шамадан тыс жүктелген желілерді жеңілдету үшін қосымша КТПН орнату (жобаға сәйкес 10/0,6 кВ 160 кВА КТПН — 2 дана, 10/0,6 кВ 250 кВА КТПН — 2 дана).</w:t>
      </w:r>
    </w:p>
    <w:p w14:paraId="24224EA9" w14:textId="77777777" w:rsidR="00071AFB" w:rsidRDefault="00071AFB" w:rsidP="00071AFB">
      <w:pPr>
        <w:spacing w:after="0" w:line="240" w:lineRule="auto"/>
        <w:ind w:left="720"/>
        <w:jc w:val="both"/>
        <w:rPr>
          <w:rFonts w:ascii="Times New Roman" w:hAnsi="Times New Roman" w:cs="Times New Roman"/>
          <w:sz w:val="28"/>
        </w:rPr>
      </w:pPr>
      <w:r>
        <w:rPr>
          <w:rFonts w:ascii="Times New Roman" w:hAnsi="Times New Roman" w:cs="Times New Roman"/>
          <w:sz w:val="28"/>
          <w:lang w:val="kk-KZ" w:eastAsia="kk-KZ"/>
        </w:rPr>
        <w:t>Есептік мерзім.</w:t>
      </w:r>
    </w:p>
    <w:p w14:paraId="53306736"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Есептік мерзімде жаңадан игерілетін аумақтарда жүктеме орталықтарына барынша жақын жерлерде, жүктемелерді жабуға қажетті мөлшерде және кернеудің төмендеу шегінен аспайтын әрекет радиусында жеке тұрған 10/0,4 кВ тұтынушылық трансформаторлық қосалқы станцияларды орнату ұсынылады. Бұл есептеулер жобалаудың кейінгі кезеңдерінде жүргізіледі.</w:t>
      </w:r>
    </w:p>
    <w:p w14:paraId="02F456D7"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35/10 кВ қосалқы станцияда SCADA жүйесін енгізу. SCADA жүйелері технологиялық процестерге нақты уақыт режимінде операторлық бақылауды қамтамасыз ету талап етілетін шаруашылықтың барлық салаларында қолданылады. Кабельдік желілер траншеяларда немесе кабельдік арналарда төселеді.</w:t>
      </w:r>
    </w:p>
    <w:p w14:paraId="72B42FDF" w14:textId="77777777" w:rsidR="00071AFB" w:rsidRPr="00071AFB" w:rsidRDefault="00071AFB" w:rsidP="00071AFB">
      <w:pPr>
        <w:spacing w:after="0" w:line="240" w:lineRule="auto"/>
        <w:ind w:firstLine="709"/>
        <w:jc w:val="both"/>
        <w:rPr>
          <w:rFonts w:ascii="Times New Roman" w:hAnsi="Times New Roman" w:cs="Times New Roman"/>
          <w:sz w:val="28"/>
          <w:lang w:val="kk-KZ"/>
        </w:rPr>
      </w:pPr>
    </w:p>
    <w:p w14:paraId="059D7FF2" w14:textId="77777777" w:rsidR="00071AFB" w:rsidRPr="00071AFB" w:rsidRDefault="00071AFB" w:rsidP="00071AFB">
      <w:pPr>
        <w:spacing w:after="0" w:line="240" w:lineRule="auto"/>
        <w:jc w:val="center"/>
        <w:rPr>
          <w:rFonts w:ascii="Times New Roman" w:hAnsi="Times New Roman" w:cs="Times New Roman"/>
          <w:b/>
          <w:sz w:val="28"/>
          <w:szCs w:val="28"/>
          <w:lang w:val="kk-KZ"/>
        </w:rPr>
      </w:pPr>
    </w:p>
    <w:p w14:paraId="064209C2" w14:textId="77777777" w:rsidR="00071AFB" w:rsidRPr="00071AFB" w:rsidRDefault="00071AFB" w:rsidP="00071AFB">
      <w:pPr>
        <w:spacing w:after="0" w:line="240" w:lineRule="auto"/>
        <w:jc w:val="center"/>
        <w:rPr>
          <w:rFonts w:ascii="Times New Roman" w:hAnsi="Times New Roman" w:cs="Times New Roman"/>
          <w:sz w:val="28"/>
          <w:szCs w:val="28"/>
          <w:lang w:val="kk-KZ"/>
        </w:rPr>
      </w:pPr>
      <w:r w:rsidRPr="006002B6">
        <w:rPr>
          <w:rFonts w:ascii="Times New Roman" w:hAnsi="Times New Roman" w:cs="Times New Roman"/>
          <w:b/>
          <w:sz w:val="28"/>
          <w:szCs w:val="28"/>
          <w:lang w:val="kk-KZ" w:eastAsia="kk-KZ"/>
        </w:rPr>
        <w:lastRenderedPageBreak/>
        <w:t>Жылумен жабдықтау</w:t>
      </w:r>
    </w:p>
    <w:p w14:paraId="2E7D1CB6"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жағдай.</w:t>
      </w:r>
    </w:p>
    <w:p w14:paraId="10C345AA"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Қазіргі уақытта Бірлік ауылының жылумен жабдықтау жүйесі орталықтандырылмаған, жергілікті сипатқа ие және негізінен жеке жылу көздері есебінен қалыптасады. Елді мекенде орталықтандырылған жылу желілері, бірыңғай коммуналдық жылумен жабдықтау көзі және магистральдық жылу құбырлары жоқ. Тұрғын үй құрылысы әрбір үй иелігі шегінде негізінен қатты отынмен — көмірмен және отынмен жұмыс істейтін пеш қондырғылары мен автономды жылыту құрылғыларын пайдалану арқылы жеке жылумен жабдықталады. Жекелеген жағдайларда қосымша немесе резервтік жылу көзі ретінде электр энергиясы пайдаланылуы мүмкін.</w:t>
      </w:r>
    </w:p>
    <w:p w14:paraId="2E54528A" w14:textId="77777777" w:rsidR="00071AFB" w:rsidRPr="00071AFB" w:rsidRDefault="00071AFB" w:rsidP="00071AFB">
      <w:pPr>
        <w:spacing w:after="0" w:line="240" w:lineRule="auto"/>
        <w:ind w:firstLine="709"/>
        <w:jc w:val="both"/>
        <w:rPr>
          <w:rFonts w:ascii="Times New Roman" w:hAnsi="Times New Roman" w:cs="Times New Roman"/>
          <w:sz w:val="28"/>
          <w:lang w:val="kk-KZ"/>
        </w:rPr>
      </w:pPr>
    </w:p>
    <w:p w14:paraId="73EF526B"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Жобалық шешімдер</w:t>
      </w:r>
    </w:p>
    <w:p w14:paraId="3F39CE5A"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C4739E">
        <w:rPr>
          <w:rFonts w:ascii="Times New Roman" w:hAnsi="Times New Roman" w:cs="Times New Roman"/>
          <w:sz w:val="28"/>
          <w:lang w:val="kk-KZ" w:eastAsia="kk-KZ"/>
        </w:rPr>
        <w:t>Жобада қатты отынға негізделген орталықтандырылмаған жылумен жабдықтау жүйесі көзделеді. Қоғамдық ғимараттар мен жеке тұрғын үй құрылысын жылыту үшін жылу көзі ретінде көмір қабылданады. Пешпен жылыту (жеке жылыту пештері) көзделеді; жобада орталықтандырылған жылумен жабдықтау жүйесін құру көзделмейді.</w:t>
      </w:r>
    </w:p>
    <w:p w14:paraId="27AE39B9" w14:textId="77777777" w:rsidR="00071AFB" w:rsidRPr="00071AFB" w:rsidRDefault="00071AFB" w:rsidP="00071AFB">
      <w:pPr>
        <w:spacing w:after="0" w:line="240" w:lineRule="auto"/>
        <w:ind w:firstLine="709"/>
        <w:jc w:val="both"/>
        <w:rPr>
          <w:rFonts w:ascii="Times New Roman" w:hAnsi="Times New Roman" w:cs="Times New Roman"/>
          <w:sz w:val="28"/>
          <w:lang w:val="kk-KZ"/>
        </w:rPr>
      </w:pPr>
    </w:p>
    <w:p w14:paraId="61E93EAE" w14:textId="77777777" w:rsidR="00071AFB" w:rsidRPr="00071AFB" w:rsidRDefault="00071AFB" w:rsidP="00071AFB">
      <w:pPr>
        <w:spacing w:after="0" w:line="240" w:lineRule="auto"/>
        <w:ind w:firstLine="540"/>
        <w:jc w:val="center"/>
        <w:rPr>
          <w:rFonts w:ascii="Times New Roman" w:eastAsia="Times New Roman" w:hAnsi="Times New Roman" w:cs="Times New Roman"/>
          <w:b/>
          <w:sz w:val="28"/>
          <w:szCs w:val="28"/>
          <w:lang w:val="kk-KZ" w:eastAsia="ru-RU"/>
        </w:rPr>
      </w:pPr>
      <w:r w:rsidRPr="00F63119">
        <w:rPr>
          <w:rFonts w:ascii="Times New Roman" w:eastAsia="Times New Roman" w:hAnsi="Times New Roman" w:cs="Times New Roman"/>
          <w:b/>
          <w:sz w:val="28"/>
          <w:szCs w:val="28"/>
          <w:lang w:val="kk-KZ" w:eastAsia="kk-KZ"/>
        </w:rPr>
        <w:t>Газбен жабдықтау</w:t>
      </w:r>
    </w:p>
    <w:p w14:paraId="4C167632" w14:textId="77777777" w:rsidR="00071AFB" w:rsidRPr="00071AFB" w:rsidRDefault="00071AFB" w:rsidP="00071AFB">
      <w:pPr>
        <w:spacing w:after="0" w:line="240" w:lineRule="auto"/>
        <w:ind w:firstLine="709"/>
        <w:jc w:val="both"/>
        <w:rPr>
          <w:rFonts w:ascii="Times New Roman" w:hAnsi="Times New Roman" w:cs="Times New Roman"/>
          <w:sz w:val="28"/>
          <w:lang w:val="kk-KZ"/>
        </w:rPr>
      </w:pPr>
    </w:p>
    <w:p w14:paraId="14C145F7"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жай-күйі.</w:t>
      </w:r>
    </w:p>
    <w:p w14:paraId="55A5DA7D"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Қазіргі уақытта Бірлік ауылын газбен жабдықтау сұйытылған көмірсутек газын пайдалану есебінен жүзеге асырылады. Елді мекенде орталықтандырылған газбен жабдықтау жоқ.</w:t>
      </w:r>
    </w:p>
    <w:p w14:paraId="56BBCB5F"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Сұйытылған көмірсутек газын (СКГ) пайдаланудың негізгі бағыты — тамақ дайындауға арналған газ плиталарында жағу.</w:t>
      </w:r>
    </w:p>
    <w:p w14:paraId="7D75CCCE"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Бірлік ауылында газ тұрмыстық қажеттіліктер үшін жеке баллондарда пайдаланылады. Ауыл тұрғындары газ баллондарын Новоишимское аудан орталығында тіркелген жеке кәсіпкерлерден сатып алады.</w:t>
      </w:r>
    </w:p>
    <w:p w14:paraId="2B3EFE1D"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Жобалық ұсыныстар.</w:t>
      </w:r>
    </w:p>
    <w:p w14:paraId="2AA75B01"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Бас жоспар жобасының газбен жабдықтау бөлімі Бірлік ауылы бойынша талдау, бастапқы материалдар, есептеулер және «Инженерлік инфрақұрылым» бөлімінің жобалық ұсыныстары негізінде әзірленген. Бірінші кезек пен есептік мерзімге арналған жобалық ұсыныстардың өзектілігіне байланысты оларды әзірленген жобаның ұсыныстарымен кешенді әрі бірлесіп іске асыру ұсынылады.</w:t>
      </w:r>
    </w:p>
    <w:p w14:paraId="715AFF3D"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Есептік мерзімдегі табиғи газ шығыны:</w:t>
      </w:r>
    </w:p>
    <w:p w14:paraId="4AFECB1C"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бірінші кезекте, 2030 жыл — жылына 87,36 тонна;</w:t>
      </w:r>
    </w:p>
    <w:p w14:paraId="2BC2C611" w14:textId="77777777" w:rsidR="00071AFB" w:rsidRPr="00071AFB" w:rsidRDefault="00071AFB" w:rsidP="00071AFB">
      <w:pPr>
        <w:spacing w:after="0" w:line="240" w:lineRule="auto"/>
        <w:ind w:firstLine="709"/>
        <w:jc w:val="both"/>
        <w:rPr>
          <w:rFonts w:ascii="Times New Roman" w:hAnsi="Times New Roman" w:cs="Times New Roman"/>
          <w:sz w:val="28"/>
          <w:lang w:val="kk-KZ"/>
        </w:rPr>
      </w:pPr>
      <w:r w:rsidRPr="00087A98">
        <w:rPr>
          <w:rFonts w:ascii="Times New Roman" w:hAnsi="Times New Roman" w:cs="Times New Roman"/>
          <w:sz w:val="28"/>
          <w:lang w:val="kk-KZ" w:eastAsia="kk-KZ"/>
        </w:rPr>
        <w:t>- есептік мерзімде, 2040 жыл — жылына 111,048 тонна.</w:t>
      </w:r>
    </w:p>
    <w:p w14:paraId="6A354C4C" w14:textId="77777777" w:rsidR="00071AFB" w:rsidRPr="00071AFB" w:rsidRDefault="00071AFB" w:rsidP="00071AFB">
      <w:pPr>
        <w:spacing w:after="0" w:line="240" w:lineRule="auto"/>
        <w:ind w:firstLine="709"/>
        <w:jc w:val="both"/>
        <w:rPr>
          <w:rFonts w:ascii="Times New Roman" w:hAnsi="Times New Roman" w:cs="Times New Roman"/>
          <w:sz w:val="28"/>
          <w:lang w:val="kk-KZ"/>
        </w:rPr>
      </w:pPr>
    </w:p>
    <w:p w14:paraId="19BCDC73" w14:textId="77777777" w:rsidR="00071AFB" w:rsidRPr="00071AFB" w:rsidRDefault="00071AFB" w:rsidP="00071AFB">
      <w:pPr>
        <w:spacing w:after="0" w:line="240" w:lineRule="auto"/>
        <w:jc w:val="center"/>
        <w:rPr>
          <w:rFonts w:ascii="Times New Roman" w:eastAsia="Times New Roman" w:hAnsi="Times New Roman" w:cs="Times New Roman"/>
          <w:b/>
          <w:sz w:val="28"/>
          <w:szCs w:val="28"/>
          <w:lang w:val="kk-KZ"/>
        </w:rPr>
      </w:pPr>
    </w:p>
    <w:p w14:paraId="7D61DD46" w14:textId="77777777" w:rsidR="00071AFB" w:rsidRPr="00071AFB" w:rsidRDefault="00071AFB" w:rsidP="00071AFB">
      <w:pPr>
        <w:spacing w:after="0" w:line="240" w:lineRule="auto"/>
        <w:jc w:val="center"/>
        <w:rPr>
          <w:rFonts w:ascii="Times New Roman" w:eastAsia="Times New Roman" w:hAnsi="Times New Roman" w:cs="Times New Roman"/>
          <w:b/>
          <w:sz w:val="28"/>
          <w:szCs w:val="28"/>
          <w:lang w:val="kk-KZ"/>
        </w:rPr>
      </w:pPr>
    </w:p>
    <w:p w14:paraId="2E72BACB" w14:textId="77777777" w:rsidR="00071AFB" w:rsidRPr="00071AFB" w:rsidRDefault="00071AFB" w:rsidP="00071AFB">
      <w:pPr>
        <w:spacing w:after="0" w:line="240" w:lineRule="auto"/>
        <w:jc w:val="center"/>
        <w:rPr>
          <w:rFonts w:ascii="Times New Roman" w:eastAsia="Times New Roman" w:hAnsi="Times New Roman" w:cs="Times New Roman"/>
          <w:b/>
          <w:sz w:val="28"/>
          <w:szCs w:val="28"/>
          <w:lang w:val="kk-KZ"/>
        </w:rPr>
      </w:pPr>
      <w:r w:rsidRPr="00F63119">
        <w:rPr>
          <w:rFonts w:ascii="Times New Roman" w:eastAsia="Times New Roman" w:hAnsi="Times New Roman" w:cs="Times New Roman"/>
          <w:b/>
          <w:sz w:val="28"/>
          <w:szCs w:val="28"/>
          <w:lang w:val="kk-KZ" w:eastAsia="kk-KZ"/>
        </w:rPr>
        <w:t>Әлсіз токты құрылғылар</w:t>
      </w:r>
    </w:p>
    <w:p w14:paraId="0274DB09" w14:textId="77777777" w:rsidR="00071AFB" w:rsidRPr="00071AFB" w:rsidRDefault="00071AFB" w:rsidP="00071AFB">
      <w:pPr>
        <w:spacing w:after="0" w:line="240" w:lineRule="auto"/>
        <w:rPr>
          <w:rFonts w:ascii="Times New Roman" w:hAnsi="Times New Roman" w:cs="Times New Roman"/>
          <w:sz w:val="28"/>
          <w:lang w:val="kk-KZ"/>
        </w:rPr>
      </w:pPr>
    </w:p>
    <w:p w14:paraId="5803A137" w14:textId="77777777" w:rsidR="00071AFB" w:rsidRPr="00071AFB" w:rsidRDefault="00071AFB" w:rsidP="00071AFB">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Интернет желісіне сапалы әрі уақтылы қол жеткізу, сондай-ақ байланыс сапасына қатысты мәселелерді шешу мақсатында жобада мыналар ұсынылады:</w:t>
      </w:r>
    </w:p>
    <w:p w14:paraId="1E4C969F" w14:textId="77777777" w:rsidR="00071AFB" w:rsidRPr="00071AFB" w:rsidRDefault="00071AFB" w:rsidP="00071AFB">
      <w:pPr>
        <w:widowControl w:val="0"/>
        <w:numPr>
          <w:ilvl w:val="0"/>
          <w:numId w:val="3"/>
        </w:numPr>
        <w:tabs>
          <w:tab w:val="left" w:pos="1416"/>
        </w:tabs>
        <w:spacing w:after="0" w:line="240" w:lineRule="auto"/>
        <w:ind w:firstLine="860"/>
        <w:jc w:val="both"/>
        <w:rPr>
          <w:rFonts w:ascii="Times New Roman" w:eastAsia="Times New Roman" w:hAnsi="Times New Roman" w:cs="Times New Roman"/>
          <w:sz w:val="28"/>
          <w:szCs w:val="28"/>
          <w:lang w:val="kk-KZ"/>
        </w:rPr>
      </w:pPr>
      <w:bookmarkStart w:id="0" w:name="bookmark562"/>
      <w:bookmarkEnd w:id="0"/>
      <w:r w:rsidRPr="008748EB">
        <w:rPr>
          <w:rFonts w:ascii="Times New Roman" w:eastAsia="Times New Roman" w:hAnsi="Times New Roman" w:cs="Times New Roman"/>
          <w:sz w:val="28"/>
          <w:szCs w:val="28"/>
          <w:lang w:val="kk-KZ" w:eastAsia="kk-KZ"/>
        </w:rPr>
        <w:t>Телекоммуникация жүйесін реконструкциялау: ескірген желілер мен жабдықтарды жаңғырту және ауыстыру.</w:t>
      </w:r>
    </w:p>
    <w:p w14:paraId="7B3B21DB" w14:textId="77777777" w:rsidR="00071AFB" w:rsidRPr="00071AFB" w:rsidRDefault="00071AFB" w:rsidP="00071AFB">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«Қазақтелеком» АҚ ескірген мыс желілерді пайдаланудан бас тартып, бірнеше жыл ішінде клиенттерінің 100%-ын заманауи талшықты-оптикалық технологияларға көшіруді жоспарлап отыр. Қазіргі уақытта «Қазақтелеком» АҚ республиканың бүкіл аумағында желілерді жаңғырту жобаларын іске асыруда. АТС-та желінің тармақталуына (сплиттерлеуге) және жобаланатын көппәтерлі тұрғын үйлердің жобалық санына қарай PON порттарының белгілі бір саны бар GPON жабдығын орнату қажет. GPON және ODF жабдықтарының саны, сыйымдылығы, түрі мен өндірушісі және басқа параметрлері жобада нақтыланады.</w:t>
      </w:r>
      <w:bookmarkStart w:id="1" w:name="bookmark563"/>
      <w:bookmarkEnd w:id="1"/>
    </w:p>
    <w:p w14:paraId="268ED56E" w14:textId="77777777" w:rsidR="00071AFB" w:rsidRPr="00071AFB" w:rsidRDefault="00071AFB" w:rsidP="00071AFB">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2" w:name="bookmark564"/>
      <w:bookmarkEnd w:id="2"/>
      <w:r w:rsidRPr="008748EB">
        <w:rPr>
          <w:rFonts w:ascii="Times New Roman" w:eastAsia="Times New Roman" w:hAnsi="Times New Roman" w:cs="Times New Roman"/>
          <w:sz w:val="28"/>
          <w:szCs w:val="28"/>
          <w:lang w:val="kk-KZ" w:eastAsia="kk-KZ"/>
        </w:rPr>
        <w:t>Бір кабель арқылы барлық цифрлық қызметтер ұсынылатын GPON технологиясы бойынша талшықты-оптикалық байланысты дамыту:</w:t>
      </w:r>
    </w:p>
    <w:p w14:paraId="509EB500" w14:textId="77777777" w:rsidR="00071AFB" w:rsidRPr="008748EB" w:rsidRDefault="00071AFB" w:rsidP="00071AFB">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3" w:name="bookmark565"/>
      <w:bookmarkEnd w:id="3"/>
      <w:r w:rsidRPr="008748EB">
        <w:rPr>
          <w:rFonts w:ascii="Times New Roman" w:eastAsia="Times New Roman" w:hAnsi="Times New Roman" w:cs="Times New Roman"/>
          <w:sz w:val="28"/>
          <w:szCs w:val="28"/>
          <w:lang w:val="kk-KZ" w:eastAsia="kk-KZ"/>
        </w:rPr>
        <w:t>жылдамдығы 1 Гбит/с дейінгі үй интернеті;</w:t>
      </w:r>
    </w:p>
    <w:p w14:paraId="7392AB3F" w14:textId="77777777" w:rsidR="00071AFB" w:rsidRPr="008748EB" w:rsidRDefault="00071AFB" w:rsidP="00071AFB">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4" w:name="bookmark566"/>
      <w:bookmarkEnd w:id="4"/>
      <w:r w:rsidRPr="008748EB">
        <w:rPr>
          <w:rFonts w:ascii="Times New Roman" w:eastAsia="Times New Roman" w:hAnsi="Times New Roman" w:cs="Times New Roman"/>
          <w:sz w:val="28"/>
          <w:szCs w:val="28"/>
          <w:lang w:val="kk-KZ" w:eastAsia="kk-KZ"/>
        </w:rPr>
        <w:t>HD сапасын және интерактивті функцияларды қолдайтын цифрлық теледидар;</w:t>
      </w:r>
    </w:p>
    <w:p w14:paraId="5CC07F74" w14:textId="77777777" w:rsidR="00071AFB" w:rsidRPr="008748EB" w:rsidRDefault="00071AFB" w:rsidP="00071AFB">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5" w:name="bookmark567"/>
      <w:bookmarkStart w:id="6" w:name="bookmark571"/>
      <w:bookmarkEnd w:id="5"/>
      <w:bookmarkEnd w:id="6"/>
      <w:r w:rsidRPr="008748EB">
        <w:rPr>
          <w:rFonts w:ascii="Times New Roman" w:eastAsia="Times New Roman" w:hAnsi="Times New Roman" w:cs="Times New Roman"/>
          <w:sz w:val="28"/>
          <w:szCs w:val="28"/>
          <w:lang w:val="kk-KZ" w:eastAsia="kk-KZ"/>
        </w:rPr>
        <w:t>Сымсыз байланысты және радиоқолжетімділікті дамыту.</w:t>
      </w:r>
    </w:p>
    <w:p w14:paraId="5FE670D0" w14:textId="77777777" w:rsidR="00071AFB" w:rsidRPr="008748EB" w:rsidRDefault="00071AFB" w:rsidP="00071AFB">
      <w:pPr>
        <w:widowControl w:val="0"/>
        <w:numPr>
          <w:ilvl w:val="0"/>
          <w:numId w:val="3"/>
        </w:numPr>
        <w:tabs>
          <w:tab w:val="left" w:pos="1415"/>
        </w:tabs>
        <w:spacing w:after="0" w:line="240" w:lineRule="auto"/>
        <w:ind w:firstLine="860"/>
        <w:jc w:val="both"/>
        <w:rPr>
          <w:rFonts w:ascii="Times New Roman" w:eastAsia="Times New Roman" w:hAnsi="Times New Roman" w:cs="Times New Roman"/>
          <w:sz w:val="28"/>
          <w:szCs w:val="28"/>
        </w:rPr>
      </w:pPr>
      <w:bookmarkStart w:id="7" w:name="bookmark572"/>
      <w:bookmarkEnd w:id="7"/>
      <w:r w:rsidRPr="008748EB">
        <w:rPr>
          <w:rFonts w:ascii="Times New Roman" w:eastAsia="Times New Roman" w:hAnsi="Times New Roman" w:cs="Times New Roman"/>
          <w:sz w:val="28"/>
          <w:szCs w:val="28"/>
          <w:lang w:val="kk-KZ" w:eastAsia="kk-KZ"/>
        </w:rPr>
        <w:t>Ұялы байланыс инфрақұрылымын дамыту.</w:t>
      </w:r>
    </w:p>
    <w:p w14:paraId="2682B614" w14:textId="77777777" w:rsidR="00071AFB" w:rsidRPr="008748EB" w:rsidRDefault="00071AFB" w:rsidP="00071AFB">
      <w:pPr>
        <w:widowControl w:val="0"/>
        <w:spacing w:after="0" w:line="240" w:lineRule="auto"/>
        <w:ind w:firstLine="860"/>
        <w:jc w:val="both"/>
        <w:rPr>
          <w:rFonts w:ascii="Times New Roman" w:eastAsia="Times New Roman" w:hAnsi="Times New Roman" w:cs="Times New Roman"/>
          <w:sz w:val="28"/>
          <w:szCs w:val="28"/>
        </w:rPr>
      </w:pPr>
      <w:r w:rsidRPr="008748EB">
        <w:rPr>
          <w:rFonts w:ascii="Times New Roman" w:eastAsia="Times New Roman" w:hAnsi="Times New Roman" w:cs="Times New Roman"/>
          <w:sz w:val="28"/>
          <w:szCs w:val="28"/>
          <w:lang w:val="kk-KZ" w:eastAsia="kk-KZ"/>
        </w:rPr>
        <w:t>Магистральдық учаскелерде мынадай іс-шараларды орындау ұсынылады:</w:t>
      </w:r>
    </w:p>
    <w:p w14:paraId="7F8FE0EC" w14:textId="77777777" w:rsidR="00071AFB" w:rsidRPr="008748EB" w:rsidRDefault="00071AFB" w:rsidP="00071AFB">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rPr>
      </w:pPr>
      <w:bookmarkStart w:id="8" w:name="bookmark573"/>
      <w:bookmarkEnd w:id="8"/>
      <w:r w:rsidRPr="008748EB">
        <w:rPr>
          <w:rFonts w:ascii="Times New Roman" w:eastAsia="Times New Roman" w:hAnsi="Times New Roman" w:cs="Times New Roman"/>
          <w:sz w:val="28"/>
          <w:szCs w:val="28"/>
          <w:lang w:val="kk-KZ" w:eastAsia="kk-KZ"/>
        </w:rPr>
        <w:t>қолданыстағы кабельдік кәрізден сыртқы орындалымдағы тарату шкафтарын (ОРШ) орнату жоспарланған орындарға дейін кабельдік кәріз салу;</w:t>
      </w:r>
    </w:p>
    <w:p w14:paraId="4DB4BEC3" w14:textId="77777777" w:rsidR="00071AFB" w:rsidRPr="00071AFB" w:rsidRDefault="00071AFB" w:rsidP="00071AFB">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9" w:name="bookmark574"/>
      <w:bookmarkEnd w:id="9"/>
      <w:r w:rsidRPr="008748EB">
        <w:rPr>
          <w:rFonts w:ascii="Times New Roman" w:eastAsia="Times New Roman" w:hAnsi="Times New Roman" w:cs="Times New Roman"/>
          <w:sz w:val="28"/>
          <w:szCs w:val="28"/>
          <w:lang w:val="kk-KZ" w:eastAsia="kk-KZ"/>
        </w:rPr>
        <w:t>орамдар аумағында оптикалық ОРШ орнату. ОРШ сыйымдылығы мен саны жоспарланатын абоненттер санына байланысты;</w:t>
      </w:r>
    </w:p>
    <w:p w14:paraId="2A071097" w14:textId="77777777" w:rsidR="00071AFB" w:rsidRPr="00071AFB" w:rsidRDefault="00071AFB" w:rsidP="00071AFB">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0" w:name="bookmark575"/>
      <w:bookmarkEnd w:id="10"/>
      <w:r w:rsidRPr="008748EB">
        <w:rPr>
          <w:rFonts w:ascii="Times New Roman" w:eastAsia="Times New Roman" w:hAnsi="Times New Roman" w:cs="Times New Roman"/>
          <w:sz w:val="28"/>
          <w:szCs w:val="28"/>
          <w:lang w:val="kk-KZ" w:eastAsia="kk-KZ"/>
        </w:rPr>
        <w:t>ОРШ-ты іргетасқа орнату орнын іздестіру кезінде нақтылау;</w:t>
      </w:r>
    </w:p>
    <w:p w14:paraId="6C142AD9" w14:textId="77777777" w:rsidR="00071AFB" w:rsidRPr="00071AFB" w:rsidRDefault="00071AFB" w:rsidP="00071AFB">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1" w:name="bookmark576"/>
      <w:bookmarkEnd w:id="11"/>
      <w:r w:rsidRPr="008748EB">
        <w:rPr>
          <w:rFonts w:ascii="Times New Roman" w:eastAsia="Times New Roman" w:hAnsi="Times New Roman" w:cs="Times New Roman"/>
          <w:sz w:val="28"/>
          <w:szCs w:val="28"/>
          <w:lang w:val="kk-KZ" w:eastAsia="kk-KZ"/>
        </w:rPr>
        <w:t>жаңадан орнатылған ОРШ-ты жерге тұйықтау, жерге тұйықтау кедергісі 10 Ом-нан аспауға тиіс;</w:t>
      </w:r>
    </w:p>
    <w:p w14:paraId="5CBCB74C" w14:textId="77777777" w:rsidR="00071AFB" w:rsidRPr="00071AFB" w:rsidRDefault="00071AFB" w:rsidP="00071AFB">
      <w:pPr>
        <w:widowControl w:val="0"/>
        <w:numPr>
          <w:ilvl w:val="0"/>
          <w:numId w:val="2"/>
        </w:numPr>
        <w:tabs>
          <w:tab w:val="left" w:pos="1415"/>
        </w:tabs>
        <w:spacing w:after="0" w:line="240" w:lineRule="auto"/>
        <w:ind w:firstLine="860"/>
        <w:jc w:val="both"/>
        <w:rPr>
          <w:rFonts w:ascii="Times New Roman" w:eastAsia="Times New Roman" w:hAnsi="Times New Roman" w:cs="Times New Roman"/>
          <w:sz w:val="28"/>
          <w:szCs w:val="28"/>
          <w:lang w:val="kk-KZ"/>
        </w:rPr>
      </w:pPr>
      <w:bookmarkStart w:id="12" w:name="bookmark577"/>
      <w:bookmarkEnd w:id="12"/>
      <w:r w:rsidRPr="008748EB">
        <w:rPr>
          <w:rFonts w:ascii="Times New Roman" w:eastAsia="Times New Roman" w:hAnsi="Times New Roman" w:cs="Times New Roman"/>
          <w:sz w:val="28"/>
          <w:szCs w:val="28"/>
          <w:lang w:val="kk-KZ" w:eastAsia="kk-KZ"/>
        </w:rPr>
        <w:t>әрбір жаңадан орнатылған ОРШ-қа АТС-тан магистральдық талшықты-оптикалық кабельдерді қолданыстағы және жаңадан салынған кабельдік кәріз арқылы төсеуді көздеу;</w:t>
      </w:r>
    </w:p>
    <w:p w14:paraId="4ED0D12D" w14:textId="77777777" w:rsidR="00071AFB" w:rsidRPr="00071AFB" w:rsidRDefault="00071AFB" w:rsidP="00071AFB">
      <w:pPr>
        <w:widowControl w:val="0"/>
        <w:tabs>
          <w:tab w:val="left" w:pos="691"/>
        </w:tabs>
        <w:spacing w:after="0" w:line="240" w:lineRule="auto"/>
        <w:jc w:val="both"/>
        <w:rPr>
          <w:rFonts w:ascii="Times New Roman" w:eastAsia="Times New Roman" w:hAnsi="Times New Roman" w:cs="Times New Roman"/>
          <w:sz w:val="28"/>
          <w:szCs w:val="28"/>
          <w:lang w:val="kk-KZ"/>
        </w:rPr>
      </w:pPr>
      <w:r w:rsidRPr="008748EB">
        <w:rPr>
          <w:rFonts w:ascii="Courier New" w:eastAsia="Courier New" w:hAnsi="Courier New" w:cs="Courier New"/>
          <w:sz w:val="32"/>
          <w:szCs w:val="32"/>
          <w:lang w:val="kk-KZ" w:eastAsia="kk-KZ"/>
        </w:rPr>
        <w:t>•</w:t>
      </w:r>
      <w:r w:rsidRPr="008748EB">
        <w:rPr>
          <w:rFonts w:ascii="Courier New" w:eastAsia="Courier New" w:hAnsi="Courier New" w:cs="Courier New"/>
          <w:sz w:val="32"/>
          <w:szCs w:val="32"/>
          <w:lang w:val="kk-KZ" w:eastAsia="kk-KZ"/>
        </w:rPr>
        <w:tab/>
      </w:r>
      <w:r w:rsidRPr="008748EB">
        <w:rPr>
          <w:rFonts w:ascii="Times New Roman" w:eastAsia="Times New Roman" w:hAnsi="Times New Roman" w:cs="Times New Roman"/>
          <w:sz w:val="28"/>
          <w:szCs w:val="28"/>
          <w:lang w:val="kk-KZ" w:eastAsia="kk-KZ"/>
        </w:rPr>
        <w:t>ұялы байланыс операторларының жаңа базалық станцияларын (БС) орнату. БС-тың</w:t>
      </w:r>
    </w:p>
    <w:p w14:paraId="3BF57AC6" w14:textId="77777777" w:rsidR="00071AFB" w:rsidRPr="00071AFB" w:rsidRDefault="00071AFB" w:rsidP="00071AFB">
      <w:pPr>
        <w:widowControl w:val="0"/>
        <w:spacing w:after="0" w:line="240" w:lineRule="auto"/>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қажетті санын орнату және айқындау үшін аумақ пен абоненттер санына талдау жүргізу қажет. Антенна-діңгекті құрылыстар үшін күзет аймақтарын сақтау қажет.</w:t>
      </w:r>
    </w:p>
    <w:p w14:paraId="5373C616" w14:textId="77777777" w:rsidR="00071AFB" w:rsidRPr="00071AFB" w:rsidRDefault="00071AFB" w:rsidP="00071AFB">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 xml:space="preserve">Бұл шешімдер барлық қосылған құрылғыларда үзіліссіз тұрақты әрі жылдам интернетті, ағындық бейне мен телефон байланысының жоғары сапасын, сыртқы факторлардың әсерінен қорғауды, сондай-ақ клиент желісін кеңейту және оңтайландыру мүмкіндігін қамтамасыз ету тұрғысынан </w:t>
      </w:r>
      <w:r w:rsidRPr="008748EB">
        <w:rPr>
          <w:rFonts w:ascii="Times New Roman" w:eastAsia="Times New Roman" w:hAnsi="Times New Roman" w:cs="Times New Roman"/>
          <w:sz w:val="28"/>
          <w:szCs w:val="28"/>
          <w:lang w:val="kk-KZ" w:eastAsia="kk-KZ"/>
        </w:rPr>
        <w:lastRenderedPageBreak/>
        <w:t>оңтайлы болып табылады.</w:t>
      </w:r>
    </w:p>
    <w:p w14:paraId="1B8310C3" w14:textId="77777777" w:rsidR="00071AFB" w:rsidRPr="00071AFB" w:rsidRDefault="00071AFB" w:rsidP="00071AFB">
      <w:pPr>
        <w:widowControl w:val="0"/>
        <w:spacing w:after="0" w:line="240" w:lineRule="auto"/>
        <w:ind w:firstLine="860"/>
        <w:jc w:val="both"/>
        <w:rPr>
          <w:rFonts w:ascii="Times New Roman" w:eastAsia="Times New Roman" w:hAnsi="Times New Roman" w:cs="Times New Roman"/>
          <w:sz w:val="28"/>
          <w:szCs w:val="28"/>
          <w:lang w:val="kk-KZ"/>
        </w:rPr>
      </w:pPr>
      <w:r w:rsidRPr="008748EB">
        <w:rPr>
          <w:rFonts w:ascii="Times New Roman" w:eastAsia="Times New Roman" w:hAnsi="Times New Roman" w:cs="Times New Roman"/>
          <w:sz w:val="28"/>
          <w:szCs w:val="28"/>
          <w:lang w:val="kk-KZ" w:eastAsia="kk-KZ"/>
        </w:rPr>
        <w:t>Әлсіз токты желілер бойынша барлық түпкілікті шешімдер «Тапсырыс берушінің» техникалық шарттарына сәйкес жұмыс жобалау процесінде айқындалады және қабылданады.</w:t>
      </w:r>
    </w:p>
    <w:p w14:paraId="0E26C95B" w14:textId="77777777" w:rsidR="00071AFB" w:rsidRDefault="00071AFB" w:rsidP="00071AFB">
      <w:pPr>
        <w:spacing w:after="0" w:line="240" w:lineRule="auto"/>
        <w:rPr>
          <w:rFonts w:ascii="Times New Roman" w:hAnsi="Times New Roman" w:cs="Times New Roman"/>
          <w:sz w:val="28"/>
          <w:lang w:val="kk-KZ"/>
        </w:rPr>
      </w:pPr>
    </w:p>
    <w:p w14:paraId="01076A99" w14:textId="77777777" w:rsidR="00071AFB" w:rsidRPr="00071AFB" w:rsidRDefault="00071AFB" w:rsidP="00071AFB">
      <w:pPr>
        <w:spacing w:after="0" w:line="240" w:lineRule="auto"/>
        <w:jc w:val="center"/>
        <w:rPr>
          <w:rFonts w:ascii="Times New Roman" w:eastAsia="Times New Roman" w:hAnsi="Times New Roman" w:cs="Times New Roman"/>
          <w:b/>
          <w:bCs/>
          <w:sz w:val="28"/>
          <w:szCs w:val="28"/>
          <w:lang w:val="kk-KZ" w:eastAsia="ru-RU"/>
        </w:rPr>
      </w:pPr>
      <w:r w:rsidRPr="005E6B35">
        <w:rPr>
          <w:rFonts w:ascii="Times New Roman" w:eastAsia="Times New Roman" w:hAnsi="Times New Roman" w:cs="Times New Roman"/>
          <w:b/>
          <w:bCs/>
          <w:sz w:val="28"/>
          <w:szCs w:val="28"/>
          <w:lang w:val="kk-KZ" w:eastAsia="kk-KZ"/>
        </w:rPr>
        <w:t>Қала құрылыстық аймақтарға бөлу және регламенттер</w:t>
      </w:r>
    </w:p>
    <w:p w14:paraId="14912E73" w14:textId="77777777" w:rsidR="00071AFB" w:rsidRPr="00071AFB" w:rsidRDefault="00071AFB" w:rsidP="00071AFB">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Елді мекен аумағын қала құрылыстық аймақтарға бөлу құжаттарын</w:t>
      </w:r>
    </w:p>
    <w:p w14:paraId="20AFB478" w14:textId="77777777" w:rsidR="00071AFB" w:rsidRDefault="00071AFB" w:rsidP="00071AFB">
      <w:pPr>
        <w:shd w:val="clear" w:color="auto" w:fill="FFFFFF"/>
        <w:spacing w:after="0" w:line="240" w:lineRule="auto"/>
        <w:jc w:val="center"/>
        <w:rPr>
          <w:rFonts w:ascii="Times New Roman" w:eastAsia="Times New Roman" w:hAnsi="Times New Roman" w:cs="Times New Roman"/>
          <w:b/>
          <w:bCs/>
          <w:i/>
          <w:iCs/>
          <w:spacing w:val="-7"/>
          <w:sz w:val="28"/>
          <w:szCs w:val="28"/>
          <w:lang w:val="kk-KZ" w:eastAsia="ru-RU"/>
        </w:rPr>
      </w:pPr>
      <w:r w:rsidRPr="00F63119">
        <w:rPr>
          <w:rFonts w:ascii="Times New Roman" w:eastAsia="Times New Roman" w:hAnsi="Times New Roman" w:cs="Times New Roman"/>
          <w:b/>
          <w:bCs/>
          <w:i/>
          <w:iCs/>
          <w:spacing w:val="-7"/>
          <w:sz w:val="28"/>
          <w:szCs w:val="28"/>
          <w:lang w:val="kk-KZ" w:eastAsia="kk-KZ"/>
        </w:rPr>
        <w:t>және оның аумағында құрылыс салу қағидаларын әзірлеу тәртібі</w:t>
      </w:r>
    </w:p>
    <w:p w14:paraId="0FAB1189" w14:textId="77777777" w:rsidR="00071AFB" w:rsidRPr="006002B6" w:rsidRDefault="00071AFB" w:rsidP="00071AFB">
      <w:pPr>
        <w:shd w:val="clear" w:color="auto" w:fill="FFFFFF"/>
        <w:spacing w:after="0" w:line="240" w:lineRule="auto"/>
        <w:ind w:firstLine="567"/>
        <w:jc w:val="center"/>
        <w:rPr>
          <w:rFonts w:ascii="Times New Roman" w:eastAsia="Times New Roman" w:hAnsi="Times New Roman" w:cs="Times New Roman"/>
          <w:b/>
          <w:bCs/>
          <w:iCs/>
          <w:spacing w:val="-7"/>
          <w:sz w:val="28"/>
          <w:szCs w:val="28"/>
          <w:lang w:val="kk-KZ" w:eastAsia="ru-RU"/>
        </w:rPr>
      </w:pPr>
    </w:p>
    <w:p w14:paraId="30CC7DDD" w14:textId="77777777" w:rsidR="00071AFB" w:rsidRPr="00071AFB" w:rsidRDefault="00071AFB" w:rsidP="00071AFB">
      <w:pPr>
        <w:shd w:val="clear" w:color="auto" w:fill="FFFFFF"/>
        <w:spacing w:after="0" w:line="240" w:lineRule="auto"/>
        <w:ind w:firstLine="567"/>
        <w:jc w:val="both"/>
        <w:rPr>
          <w:rFonts w:ascii="Times New Roman" w:eastAsia="Times New Roman" w:hAnsi="Times New Roman" w:cs="Times New Roman"/>
          <w:bCs/>
          <w:color w:val="000000"/>
          <w:spacing w:val="-7"/>
          <w:sz w:val="28"/>
          <w:szCs w:val="28"/>
          <w:lang w:val="kk-KZ" w:eastAsia="ru-RU"/>
        </w:rPr>
      </w:pPr>
      <w:r w:rsidRPr="006002B6">
        <w:rPr>
          <w:rFonts w:ascii="Times New Roman" w:hAnsi="Times New Roman" w:cs="Times New Roman"/>
          <w:bCs/>
          <w:spacing w:val="-7"/>
          <w:sz w:val="28"/>
          <w:szCs w:val="28"/>
          <w:lang w:val="kk-KZ" w:eastAsia="kk-KZ"/>
        </w:rPr>
        <w:t>Аймақтарға бөлу схемасында белгіленетін қала құрылысы регламенттері жылжымайтын мүлікті рұқсат етілген пайдалану түрлері мен параметрлері бойынша бөлінеді.</w:t>
      </w:r>
    </w:p>
    <w:p w14:paraId="30055540" w14:textId="77777777" w:rsidR="00071AFB" w:rsidRPr="00071AFB" w:rsidRDefault="00071AFB" w:rsidP="00071AFB">
      <w:pPr>
        <w:shd w:val="clear" w:color="auto" w:fill="FFFFFF"/>
        <w:spacing w:after="0" w:line="240" w:lineRule="auto"/>
        <w:ind w:firstLine="567"/>
        <w:jc w:val="both"/>
        <w:rPr>
          <w:rFonts w:ascii="Times New Roman" w:hAnsi="Times New Roman" w:cs="Times New Roman"/>
          <w:sz w:val="28"/>
          <w:szCs w:val="28"/>
          <w:lang w:val="kk-KZ"/>
        </w:rPr>
      </w:pPr>
      <w:r w:rsidRPr="00F63119">
        <w:rPr>
          <w:rFonts w:ascii="Times New Roman" w:eastAsia="Times New Roman" w:hAnsi="Times New Roman" w:cs="Times New Roman"/>
          <w:bCs/>
          <w:spacing w:val="-7"/>
          <w:sz w:val="28"/>
          <w:szCs w:val="28"/>
          <w:lang w:val="kk-KZ" w:eastAsia="kk-KZ"/>
        </w:rPr>
        <w:t>Көрсетілген схемадағы аймақтар, әдетте, ауылдың қолданыстағы шекарасы шегіндегі бүкіл аумағын қамтиды. Аймақтардың шекаралары магистральдардың, көшелер мен өтпелердің орталық бөлу сызықтары; қызыл сызықтар; жер учаскелерінің шекаралары; коммуникацияларға арналған бөлінген белдеулердің шекаралары немесе осьтері; әкімшілік шекаралар; табиғи объектілердің табиғи шекаралары және өзге де шекаралар бойынша белгіленеді.</w:t>
      </w:r>
    </w:p>
    <w:p w14:paraId="57A43ECB" w14:textId="77777777" w:rsidR="00071AFB" w:rsidRDefault="00071AFB" w:rsidP="00071AFB">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r w:rsidRPr="00F63119">
        <w:rPr>
          <w:rFonts w:ascii="Times New Roman" w:eastAsia="Times New Roman" w:hAnsi="Times New Roman" w:cs="Times New Roman"/>
          <w:bCs/>
          <w:spacing w:val="-7"/>
          <w:sz w:val="28"/>
          <w:szCs w:val="28"/>
          <w:lang w:val="kk-KZ" w:eastAsia="kk-KZ"/>
        </w:rPr>
        <w:t>Қала құрылыстық аймақтарға бөлу тек Бірлік ауылының жерлеріне қолданылады.</w:t>
      </w:r>
    </w:p>
    <w:p w14:paraId="5309DF54" w14:textId="77777777" w:rsidR="00071AFB" w:rsidRDefault="00071AFB" w:rsidP="00071AFB">
      <w:pPr>
        <w:shd w:val="clear" w:color="auto" w:fill="FFFFFF"/>
        <w:spacing w:after="0" w:line="240" w:lineRule="auto"/>
        <w:ind w:firstLine="567"/>
        <w:jc w:val="both"/>
        <w:rPr>
          <w:rFonts w:ascii="Times New Roman" w:eastAsia="Times New Roman" w:hAnsi="Times New Roman" w:cs="Times New Roman"/>
          <w:bCs/>
          <w:spacing w:val="-7"/>
          <w:sz w:val="28"/>
          <w:szCs w:val="28"/>
          <w:lang w:val="kk-KZ" w:eastAsia="ru-RU"/>
        </w:rPr>
      </w:pPr>
    </w:p>
    <w:p w14:paraId="3CC97920" w14:textId="77777777" w:rsidR="00071AFB" w:rsidRDefault="00071AFB" w:rsidP="00071AFB">
      <w:pPr>
        <w:spacing w:after="0" w:line="240" w:lineRule="auto"/>
        <w:jc w:val="center"/>
        <w:rPr>
          <w:rFonts w:ascii="Times New Roman" w:hAnsi="Times New Roman" w:cs="Times New Roman"/>
          <w:b/>
          <w:bCs/>
          <w:sz w:val="20"/>
          <w:szCs w:val="20"/>
          <w:lang w:val="kk-KZ" w:eastAsia="ru-RU"/>
        </w:rPr>
      </w:pPr>
      <w:r w:rsidRPr="006002B6">
        <w:rPr>
          <w:rFonts w:ascii="Times New Roman" w:hAnsi="Times New Roman" w:cs="Times New Roman"/>
          <w:b/>
          <w:bCs/>
          <w:sz w:val="28"/>
          <w:szCs w:val="28"/>
          <w:lang w:val="kk-KZ" w:eastAsia="kk-KZ"/>
        </w:rPr>
        <w:t>Негізгі техникалық-экономикалық көрсеткіштер</w:t>
      </w:r>
    </w:p>
    <w:p w14:paraId="183891C6" w14:textId="77777777" w:rsidR="00071AFB" w:rsidRPr="00383605" w:rsidRDefault="00071AFB" w:rsidP="00071AFB">
      <w:pPr>
        <w:spacing w:after="0" w:line="240" w:lineRule="auto"/>
        <w:rPr>
          <w:rFonts w:ascii="Times New Roman" w:hAnsi="Times New Roman" w:cs="Times New Roman"/>
          <w:sz w:val="20"/>
          <w:szCs w:val="20"/>
          <w:lang w:val="kk-KZ" w:eastAsia="ru-RU"/>
        </w:rPr>
      </w:pPr>
    </w:p>
    <w:tbl>
      <w:tblPr>
        <w:tblStyle w:val="ad"/>
        <w:tblW w:w="0" w:type="auto"/>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4A0" w:firstRow="1" w:lastRow="0" w:firstColumn="1" w:lastColumn="0" w:noHBand="0" w:noVBand="1"/>
      </w:tblPr>
      <w:tblGrid>
        <w:gridCol w:w="766"/>
        <w:gridCol w:w="3363"/>
        <w:gridCol w:w="1496"/>
        <w:gridCol w:w="1344"/>
        <w:gridCol w:w="1286"/>
        <w:gridCol w:w="1316"/>
      </w:tblGrid>
      <w:tr w:rsidR="00071AFB" w:rsidRPr="007F32CD" w14:paraId="03EBA0FB" w14:textId="77777777" w:rsidTr="009051EF">
        <w:trPr>
          <w:trHeight w:val="57"/>
          <w:tblHeader/>
        </w:trPr>
        <w:tc>
          <w:tcPr>
            <w:tcW w:w="0" w:type="auto"/>
            <w:hideMark/>
          </w:tcPr>
          <w:p w14:paraId="4D3D27E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Р/с №</w:t>
            </w:r>
          </w:p>
        </w:tc>
        <w:tc>
          <w:tcPr>
            <w:tcW w:w="0" w:type="auto"/>
            <w:hideMark/>
          </w:tcPr>
          <w:p w14:paraId="3E30B3F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Көрсеткіштер</w:t>
            </w:r>
          </w:p>
        </w:tc>
        <w:tc>
          <w:tcPr>
            <w:tcW w:w="0" w:type="auto"/>
            <w:hideMark/>
          </w:tcPr>
          <w:p w14:paraId="6D75E06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Өлшем бірлігі</w:t>
            </w:r>
          </w:p>
        </w:tc>
        <w:tc>
          <w:tcPr>
            <w:tcW w:w="0" w:type="auto"/>
            <w:hideMark/>
          </w:tcPr>
          <w:p w14:paraId="5E2EB40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Қазіргі жай-күйі</w:t>
            </w:r>
          </w:p>
        </w:tc>
        <w:tc>
          <w:tcPr>
            <w:tcW w:w="0" w:type="auto"/>
            <w:hideMark/>
          </w:tcPr>
          <w:p w14:paraId="40BE081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Бірінші кезек</w:t>
            </w:r>
          </w:p>
        </w:tc>
        <w:tc>
          <w:tcPr>
            <w:tcW w:w="0" w:type="auto"/>
            <w:hideMark/>
          </w:tcPr>
          <w:p w14:paraId="55499BD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Есептік мерзім</w:t>
            </w:r>
          </w:p>
        </w:tc>
      </w:tr>
      <w:tr w:rsidR="00071AFB" w:rsidRPr="007F32CD" w14:paraId="1EFA294B" w14:textId="77777777" w:rsidTr="009051EF">
        <w:trPr>
          <w:trHeight w:val="57"/>
          <w:tblHeader/>
        </w:trPr>
        <w:tc>
          <w:tcPr>
            <w:tcW w:w="0" w:type="auto"/>
            <w:noWrap/>
            <w:hideMark/>
          </w:tcPr>
          <w:p w14:paraId="018B80E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w:t>
            </w:r>
          </w:p>
        </w:tc>
        <w:tc>
          <w:tcPr>
            <w:tcW w:w="0" w:type="auto"/>
            <w:noWrap/>
            <w:hideMark/>
          </w:tcPr>
          <w:p w14:paraId="5FDD990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w:t>
            </w:r>
          </w:p>
        </w:tc>
        <w:tc>
          <w:tcPr>
            <w:tcW w:w="0" w:type="auto"/>
            <w:hideMark/>
          </w:tcPr>
          <w:p w14:paraId="534388D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w:t>
            </w:r>
          </w:p>
        </w:tc>
        <w:tc>
          <w:tcPr>
            <w:tcW w:w="0" w:type="auto"/>
            <w:noWrap/>
            <w:hideMark/>
          </w:tcPr>
          <w:p w14:paraId="60E57E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w:t>
            </w:r>
          </w:p>
        </w:tc>
        <w:tc>
          <w:tcPr>
            <w:tcW w:w="0" w:type="auto"/>
            <w:noWrap/>
            <w:hideMark/>
          </w:tcPr>
          <w:p w14:paraId="5F2DA2F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5</w:t>
            </w:r>
          </w:p>
        </w:tc>
        <w:tc>
          <w:tcPr>
            <w:tcW w:w="0" w:type="auto"/>
            <w:noWrap/>
            <w:hideMark/>
          </w:tcPr>
          <w:p w14:paraId="74D15D6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w:t>
            </w:r>
          </w:p>
        </w:tc>
      </w:tr>
      <w:tr w:rsidR="00071AFB" w:rsidRPr="007F32CD" w14:paraId="645EF759" w14:textId="77777777" w:rsidTr="009051EF">
        <w:trPr>
          <w:trHeight w:val="57"/>
        </w:trPr>
        <w:tc>
          <w:tcPr>
            <w:tcW w:w="0" w:type="auto"/>
            <w:noWrap/>
            <w:hideMark/>
          </w:tcPr>
          <w:p w14:paraId="7E0EDE1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w:t>
            </w:r>
          </w:p>
        </w:tc>
        <w:tc>
          <w:tcPr>
            <w:tcW w:w="0" w:type="auto"/>
            <w:hideMark/>
          </w:tcPr>
          <w:p w14:paraId="1B6BDD6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Аумақ</w:t>
            </w:r>
          </w:p>
        </w:tc>
        <w:tc>
          <w:tcPr>
            <w:tcW w:w="0" w:type="auto"/>
            <w:hideMark/>
          </w:tcPr>
          <w:p w14:paraId="1419440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2853C6A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30F946D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661F933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r>
      <w:tr w:rsidR="00071AFB" w:rsidRPr="007F32CD" w14:paraId="6879878D" w14:textId="77777777" w:rsidTr="009051EF">
        <w:trPr>
          <w:trHeight w:val="57"/>
        </w:trPr>
        <w:tc>
          <w:tcPr>
            <w:tcW w:w="0" w:type="auto"/>
            <w:hideMark/>
          </w:tcPr>
          <w:p w14:paraId="2A43F9C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w:t>
            </w:r>
          </w:p>
        </w:tc>
        <w:tc>
          <w:tcPr>
            <w:tcW w:w="0" w:type="auto"/>
            <w:hideMark/>
          </w:tcPr>
          <w:p w14:paraId="0CD24F7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Елді мекен жерлерінің ауданы, барлығы</w:t>
            </w:r>
          </w:p>
        </w:tc>
        <w:tc>
          <w:tcPr>
            <w:tcW w:w="0" w:type="auto"/>
            <w:hideMark/>
          </w:tcPr>
          <w:p w14:paraId="7B3E571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мың га</w:t>
            </w:r>
          </w:p>
        </w:tc>
        <w:tc>
          <w:tcPr>
            <w:tcW w:w="0" w:type="auto"/>
            <w:tcBorders>
              <w:top w:val="single" w:sz="4" w:space="0" w:color="CFCFCF"/>
              <w:left w:val="single" w:sz="4" w:space="0" w:color="CFCFCF"/>
              <w:bottom w:val="single" w:sz="4" w:space="0" w:color="CFCFCF"/>
              <w:right w:val="single" w:sz="4" w:space="0" w:color="CFCFCF"/>
            </w:tcBorders>
            <w:noWrap/>
            <w:hideMark/>
          </w:tcPr>
          <w:p w14:paraId="21A04B0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0,206</w:t>
            </w:r>
          </w:p>
        </w:tc>
        <w:tc>
          <w:tcPr>
            <w:tcW w:w="0" w:type="auto"/>
            <w:tcBorders>
              <w:top w:val="single" w:sz="4" w:space="0" w:color="CFCFCF"/>
              <w:left w:val="nil"/>
              <w:bottom w:val="single" w:sz="4" w:space="0" w:color="CFCFCF"/>
              <w:right w:val="single" w:sz="4" w:space="0" w:color="CFCFCF"/>
            </w:tcBorders>
            <w:noWrap/>
            <w:hideMark/>
          </w:tcPr>
          <w:p w14:paraId="1D6A0EA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0,206</w:t>
            </w:r>
          </w:p>
        </w:tc>
        <w:tc>
          <w:tcPr>
            <w:tcW w:w="0" w:type="auto"/>
            <w:tcBorders>
              <w:top w:val="single" w:sz="4" w:space="0" w:color="CFCFCF"/>
              <w:left w:val="nil"/>
              <w:bottom w:val="single" w:sz="4" w:space="0" w:color="CFCFCF"/>
              <w:right w:val="single" w:sz="4" w:space="0" w:color="CFCFCF"/>
            </w:tcBorders>
            <w:noWrap/>
            <w:hideMark/>
          </w:tcPr>
          <w:p w14:paraId="08C0D35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0,206</w:t>
            </w:r>
          </w:p>
        </w:tc>
      </w:tr>
      <w:tr w:rsidR="00071AFB" w:rsidRPr="007F32CD" w14:paraId="14FD1D7C" w14:textId="77777777" w:rsidTr="009051EF">
        <w:trPr>
          <w:trHeight w:val="57"/>
        </w:trPr>
        <w:tc>
          <w:tcPr>
            <w:tcW w:w="0" w:type="auto"/>
            <w:hideMark/>
          </w:tcPr>
          <w:p w14:paraId="1952143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7CDEAD0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05A14CC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80B106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B80723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9AB8AE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6EC12722" w14:textId="77777777" w:rsidTr="009051EF">
        <w:trPr>
          <w:trHeight w:val="57"/>
        </w:trPr>
        <w:tc>
          <w:tcPr>
            <w:tcW w:w="0" w:type="auto"/>
            <w:hideMark/>
          </w:tcPr>
          <w:p w14:paraId="4D60D5C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1.1.1</w:t>
            </w:r>
          </w:p>
        </w:tc>
        <w:tc>
          <w:tcPr>
            <w:tcW w:w="0" w:type="auto"/>
            <w:hideMark/>
          </w:tcPr>
          <w:p w14:paraId="16F6ABF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тұрғын және қоғамдық құрылыс</w:t>
            </w:r>
          </w:p>
        </w:tc>
        <w:tc>
          <w:tcPr>
            <w:tcW w:w="0" w:type="auto"/>
            <w:hideMark/>
          </w:tcPr>
          <w:p w14:paraId="103090D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231DEC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0,060</w:t>
            </w:r>
          </w:p>
        </w:tc>
        <w:tc>
          <w:tcPr>
            <w:tcW w:w="0" w:type="auto"/>
            <w:tcBorders>
              <w:top w:val="nil"/>
              <w:left w:val="nil"/>
              <w:bottom w:val="single" w:sz="4" w:space="0" w:color="CFCFCF"/>
              <w:right w:val="single" w:sz="4" w:space="0" w:color="CFCFCF"/>
            </w:tcBorders>
            <w:noWrap/>
            <w:hideMark/>
          </w:tcPr>
          <w:p w14:paraId="3E3C3B2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0,064</w:t>
            </w:r>
          </w:p>
        </w:tc>
        <w:tc>
          <w:tcPr>
            <w:tcW w:w="0" w:type="auto"/>
            <w:tcBorders>
              <w:top w:val="nil"/>
              <w:left w:val="nil"/>
              <w:bottom w:val="single" w:sz="4" w:space="0" w:color="CFCFCF"/>
              <w:right w:val="single" w:sz="4" w:space="0" w:color="CFCFCF"/>
            </w:tcBorders>
            <w:noWrap/>
            <w:hideMark/>
          </w:tcPr>
          <w:p w14:paraId="27B53BB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0,078</w:t>
            </w:r>
          </w:p>
        </w:tc>
      </w:tr>
      <w:tr w:rsidR="00071AFB" w:rsidRPr="007F32CD" w14:paraId="51A0DA7B" w14:textId="77777777" w:rsidTr="009051EF">
        <w:trPr>
          <w:trHeight w:val="57"/>
        </w:trPr>
        <w:tc>
          <w:tcPr>
            <w:tcW w:w="0" w:type="auto"/>
            <w:hideMark/>
          </w:tcPr>
          <w:p w14:paraId="0307380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46FCC44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соның ішінде:</w:t>
            </w:r>
          </w:p>
        </w:tc>
        <w:tc>
          <w:tcPr>
            <w:tcW w:w="0" w:type="auto"/>
            <w:hideMark/>
          </w:tcPr>
          <w:p w14:paraId="6A019A1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A80BF0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182DD14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30C35BA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79FE3FEB" w14:textId="77777777" w:rsidTr="009051EF">
        <w:trPr>
          <w:trHeight w:val="57"/>
        </w:trPr>
        <w:tc>
          <w:tcPr>
            <w:tcW w:w="0" w:type="auto"/>
            <w:hideMark/>
          </w:tcPr>
          <w:p w14:paraId="22EA8A5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1.1.1.1</w:t>
            </w:r>
          </w:p>
        </w:tc>
        <w:tc>
          <w:tcPr>
            <w:tcW w:w="0" w:type="auto"/>
            <w:hideMark/>
          </w:tcPr>
          <w:p w14:paraId="1AC9BD1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үй (пәтер) жанындағы жер учаскесі бар усадьбалық (коттедж үлгісіндегі) құрылыс</w:t>
            </w:r>
          </w:p>
        </w:tc>
        <w:tc>
          <w:tcPr>
            <w:tcW w:w="0" w:type="auto"/>
            <w:hideMark/>
          </w:tcPr>
          <w:p w14:paraId="4866F50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0D26B0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0,054</w:t>
            </w:r>
          </w:p>
        </w:tc>
        <w:tc>
          <w:tcPr>
            <w:tcW w:w="0" w:type="auto"/>
            <w:tcBorders>
              <w:top w:val="nil"/>
              <w:left w:val="nil"/>
              <w:bottom w:val="single" w:sz="4" w:space="0" w:color="CFCFCF"/>
              <w:right w:val="single" w:sz="4" w:space="0" w:color="CFCFCF"/>
            </w:tcBorders>
            <w:noWrap/>
            <w:hideMark/>
          </w:tcPr>
          <w:p w14:paraId="135FC2F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0,058</w:t>
            </w:r>
          </w:p>
        </w:tc>
        <w:tc>
          <w:tcPr>
            <w:tcW w:w="0" w:type="auto"/>
            <w:tcBorders>
              <w:top w:val="nil"/>
              <w:left w:val="nil"/>
              <w:bottom w:val="single" w:sz="4" w:space="0" w:color="CFCFCF"/>
              <w:right w:val="single" w:sz="4" w:space="0" w:color="CFCFCF"/>
            </w:tcBorders>
            <w:noWrap/>
            <w:hideMark/>
          </w:tcPr>
          <w:p w14:paraId="5BC6F0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0,069</w:t>
            </w:r>
          </w:p>
        </w:tc>
      </w:tr>
      <w:tr w:rsidR="00071AFB" w:rsidRPr="007F32CD" w14:paraId="0AADBEA3" w14:textId="77777777" w:rsidTr="009051EF">
        <w:trPr>
          <w:trHeight w:val="57"/>
        </w:trPr>
        <w:tc>
          <w:tcPr>
            <w:tcW w:w="0" w:type="auto"/>
            <w:hideMark/>
          </w:tcPr>
          <w:p w14:paraId="29E71B2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1.1.1.2</w:t>
            </w:r>
          </w:p>
        </w:tc>
        <w:tc>
          <w:tcPr>
            <w:tcW w:w="0" w:type="auto"/>
            <w:hideMark/>
          </w:tcPr>
          <w:p w14:paraId="220A4A1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7FCA204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084583F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6DE530F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C93519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1225F326" w14:textId="77777777" w:rsidTr="009051EF">
        <w:trPr>
          <w:trHeight w:val="57"/>
        </w:trPr>
        <w:tc>
          <w:tcPr>
            <w:tcW w:w="0" w:type="auto"/>
            <w:hideMark/>
          </w:tcPr>
          <w:p w14:paraId="4677303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1.1.1.3</w:t>
            </w:r>
          </w:p>
        </w:tc>
        <w:tc>
          <w:tcPr>
            <w:tcW w:w="0" w:type="auto"/>
            <w:hideMark/>
          </w:tcPr>
          <w:p w14:paraId="6581358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аз қабатты көппәтерлі тұрғын үйлер құрылысы</w:t>
            </w:r>
          </w:p>
        </w:tc>
        <w:tc>
          <w:tcPr>
            <w:tcW w:w="0" w:type="auto"/>
            <w:hideMark/>
          </w:tcPr>
          <w:p w14:paraId="28F022F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F7A0ED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2896F41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421DF3F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58168861" w14:textId="77777777" w:rsidTr="009051EF">
        <w:trPr>
          <w:trHeight w:val="57"/>
        </w:trPr>
        <w:tc>
          <w:tcPr>
            <w:tcW w:w="0" w:type="auto"/>
            <w:hideMark/>
          </w:tcPr>
          <w:p w14:paraId="54EDC22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1.1.1.4</w:t>
            </w:r>
          </w:p>
        </w:tc>
        <w:tc>
          <w:tcPr>
            <w:tcW w:w="0" w:type="auto"/>
            <w:hideMark/>
          </w:tcPr>
          <w:p w14:paraId="403E721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қоғамдық құрылыс</w:t>
            </w:r>
          </w:p>
        </w:tc>
        <w:tc>
          <w:tcPr>
            <w:tcW w:w="0" w:type="auto"/>
            <w:hideMark/>
          </w:tcPr>
          <w:p w14:paraId="36AAC17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FCD543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0,006</w:t>
            </w:r>
          </w:p>
        </w:tc>
        <w:tc>
          <w:tcPr>
            <w:tcW w:w="0" w:type="auto"/>
            <w:tcBorders>
              <w:top w:val="nil"/>
              <w:left w:val="nil"/>
              <w:bottom w:val="single" w:sz="4" w:space="0" w:color="CFCFCF"/>
              <w:right w:val="single" w:sz="4" w:space="0" w:color="CFCFCF"/>
            </w:tcBorders>
            <w:noWrap/>
            <w:hideMark/>
          </w:tcPr>
          <w:p w14:paraId="1324953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0,006</w:t>
            </w:r>
          </w:p>
        </w:tc>
        <w:tc>
          <w:tcPr>
            <w:tcW w:w="0" w:type="auto"/>
            <w:tcBorders>
              <w:top w:val="nil"/>
              <w:left w:val="nil"/>
              <w:bottom w:val="single" w:sz="4" w:space="0" w:color="CFCFCF"/>
              <w:right w:val="single" w:sz="4" w:space="0" w:color="CFCFCF"/>
            </w:tcBorders>
            <w:noWrap/>
            <w:hideMark/>
          </w:tcPr>
          <w:p w14:paraId="7D7DA45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0,009</w:t>
            </w:r>
          </w:p>
        </w:tc>
      </w:tr>
      <w:tr w:rsidR="00071AFB" w:rsidRPr="007F32CD" w14:paraId="3C8F9089" w14:textId="77777777" w:rsidTr="009051EF">
        <w:trPr>
          <w:trHeight w:val="57"/>
        </w:trPr>
        <w:tc>
          <w:tcPr>
            <w:tcW w:w="0" w:type="auto"/>
            <w:hideMark/>
          </w:tcPr>
          <w:p w14:paraId="737AC4E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1.1.2</w:t>
            </w:r>
          </w:p>
        </w:tc>
        <w:tc>
          <w:tcPr>
            <w:tcW w:w="0" w:type="auto"/>
            <w:hideMark/>
          </w:tcPr>
          <w:p w14:paraId="47E1DA8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өнеркәсіптік және коммуналдық-қойма құрылысы</w:t>
            </w:r>
          </w:p>
        </w:tc>
        <w:tc>
          <w:tcPr>
            <w:tcW w:w="0" w:type="auto"/>
            <w:hideMark/>
          </w:tcPr>
          <w:p w14:paraId="3E89D88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94522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0,001</w:t>
            </w:r>
          </w:p>
        </w:tc>
        <w:tc>
          <w:tcPr>
            <w:tcW w:w="0" w:type="auto"/>
            <w:tcBorders>
              <w:top w:val="nil"/>
              <w:left w:val="nil"/>
              <w:bottom w:val="single" w:sz="4" w:space="0" w:color="CFCFCF"/>
              <w:right w:val="single" w:sz="4" w:space="0" w:color="CFCFCF"/>
            </w:tcBorders>
            <w:noWrap/>
            <w:hideMark/>
          </w:tcPr>
          <w:p w14:paraId="7C4429C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0,001</w:t>
            </w:r>
          </w:p>
        </w:tc>
        <w:tc>
          <w:tcPr>
            <w:tcW w:w="0" w:type="auto"/>
            <w:tcBorders>
              <w:top w:val="nil"/>
              <w:left w:val="nil"/>
              <w:bottom w:val="single" w:sz="4" w:space="0" w:color="CFCFCF"/>
              <w:right w:val="single" w:sz="4" w:space="0" w:color="CFCFCF"/>
            </w:tcBorders>
            <w:noWrap/>
            <w:hideMark/>
          </w:tcPr>
          <w:p w14:paraId="5E03383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0,001</w:t>
            </w:r>
          </w:p>
        </w:tc>
      </w:tr>
      <w:tr w:rsidR="00071AFB" w:rsidRPr="007F32CD" w14:paraId="1B18A2AD" w14:textId="77777777" w:rsidTr="009051EF">
        <w:trPr>
          <w:trHeight w:val="57"/>
        </w:trPr>
        <w:tc>
          <w:tcPr>
            <w:tcW w:w="0" w:type="auto"/>
            <w:hideMark/>
          </w:tcPr>
          <w:p w14:paraId="6AA89E5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1.1.3</w:t>
            </w:r>
          </w:p>
        </w:tc>
        <w:tc>
          <w:tcPr>
            <w:tcW w:w="0" w:type="auto"/>
            <w:hideMark/>
          </w:tcPr>
          <w:p w14:paraId="61CFC09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инженерлік және көлік коммуникациялары</w:t>
            </w:r>
          </w:p>
        </w:tc>
        <w:tc>
          <w:tcPr>
            <w:tcW w:w="0" w:type="auto"/>
            <w:hideMark/>
          </w:tcPr>
          <w:p w14:paraId="7A1BDE7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A320F8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0,014</w:t>
            </w:r>
          </w:p>
        </w:tc>
        <w:tc>
          <w:tcPr>
            <w:tcW w:w="0" w:type="auto"/>
            <w:tcBorders>
              <w:top w:val="nil"/>
              <w:left w:val="nil"/>
              <w:bottom w:val="single" w:sz="4" w:space="0" w:color="CFCFCF"/>
              <w:right w:val="single" w:sz="4" w:space="0" w:color="CFCFCF"/>
            </w:tcBorders>
            <w:noWrap/>
            <w:hideMark/>
          </w:tcPr>
          <w:p w14:paraId="0D8ADD4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0,014</w:t>
            </w:r>
          </w:p>
        </w:tc>
        <w:tc>
          <w:tcPr>
            <w:tcW w:w="0" w:type="auto"/>
            <w:tcBorders>
              <w:top w:val="nil"/>
              <w:left w:val="nil"/>
              <w:bottom w:val="single" w:sz="4" w:space="0" w:color="CFCFCF"/>
              <w:right w:val="single" w:sz="4" w:space="0" w:color="CFCFCF"/>
            </w:tcBorders>
            <w:noWrap/>
            <w:hideMark/>
          </w:tcPr>
          <w:p w14:paraId="2358A7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0,015</w:t>
            </w:r>
          </w:p>
        </w:tc>
      </w:tr>
      <w:tr w:rsidR="00071AFB" w:rsidRPr="007F32CD" w14:paraId="4C716BFF" w14:textId="77777777" w:rsidTr="009051EF">
        <w:trPr>
          <w:trHeight w:val="57"/>
        </w:trPr>
        <w:tc>
          <w:tcPr>
            <w:tcW w:w="0" w:type="auto"/>
            <w:hideMark/>
          </w:tcPr>
          <w:p w14:paraId="1B259A2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1.1.3.1</w:t>
            </w:r>
          </w:p>
        </w:tc>
        <w:tc>
          <w:tcPr>
            <w:tcW w:w="0" w:type="auto"/>
            <w:hideMark/>
          </w:tcPr>
          <w:p w14:paraId="0C983CD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магистральдық инженерлік желілер мен құрылыстар</w:t>
            </w:r>
          </w:p>
        </w:tc>
        <w:tc>
          <w:tcPr>
            <w:tcW w:w="0" w:type="auto"/>
            <w:hideMark/>
          </w:tcPr>
          <w:p w14:paraId="4763AA9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5939D6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0,014</w:t>
            </w:r>
          </w:p>
        </w:tc>
        <w:tc>
          <w:tcPr>
            <w:tcW w:w="0" w:type="auto"/>
            <w:tcBorders>
              <w:top w:val="nil"/>
              <w:left w:val="nil"/>
              <w:bottom w:val="single" w:sz="4" w:space="0" w:color="CFCFCF"/>
              <w:right w:val="single" w:sz="4" w:space="0" w:color="CFCFCF"/>
            </w:tcBorders>
            <w:noWrap/>
            <w:hideMark/>
          </w:tcPr>
          <w:p w14:paraId="1B0A1D4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0,014</w:t>
            </w:r>
          </w:p>
        </w:tc>
        <w:tc>
          <w:tcPr>
            <w:tcW w:w="0" w:type="auto"/>
            <w:tcBorders>
              <w:top w:val="nil"/>
              <w:left w:val="nil"/>
              <w:bottom w:val="single" w:sz="4" w:space="0" w:color="CFCFCF"/>
              <w:right w:val="single" w:sz="4" w:space="0" w:color="CFCFCF"/>
            </w:tcBorders>
            <w:noWrap/>
            <w:hideMark/>
          </w:tcPr>
          <w:p w14:paraId="6E123B1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0,015</w:t>
            </w:r>
          </w:p>
        </w:tc>
      </w:tr>
      <w:tr w:rsidR="00071AFB" w:rsidRPr="007F32CD" w14:paraId="5D797B18" w14:textId="77777777" w:rsidTr="009051EF">
        <w:trPr>
          <w:trHeight w:val="57"/>
        </w:trPr>
        <w:tc>
          <w:tcPr>
            <w:tcW w:w="0" w:type="auto"/>
            <w:hideMark/>
          </w:tcPr>
          <w:p w14:paraId="3648E7A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1.1.3.2</w:t>
            </w:r>
          </w:p>
        </w:tc>
        <w:tc>
          <w:tcPr>
            <w:tcW w:w="0" w:type="auto"/>
            <w:hideMark/>
          </w:tcPr>
          <w:p w14:paraId="25ECFA7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байланыс құрылыстары</w:t>
            </w:r>
          </w:p>
        </w:tc>
        <w:tc>
          <w:tcPr>
            <w:tcW w:w="0" w:type="auto"/>
            <w:hideMark/>
          </w:tcPr>
          <w:p w14:paraId="0F50A10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33EA3E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352268E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42012A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5FB8D835" w14:textId="77777777" w:rsidTr="009051EF">
        <w:trPr>
          <w:trHeight w:val="57"/>
        </w:trPr>
        <w:tc>
          <w:tcPr>
            <w:tcW w:w="0" w:type="auto"/>
            <w:hideMark/>
          </w:tcPr>
          <w:p w14:paraId="1874386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1.1.4</w:t>
            </w:r>
          </w:p>
        </w:tc>
        <w:tc>
          <w:tcPr>
            <w:tcW w:w="0" w:type="auto"/>
            <w:hideMark/>
          </w:tcPr>
          <w:p w14:paraId="3DA4F52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ерекше қорғалатын табиғи аумақтар</w:t>
            </w:r>
          </w:p>
        </w:tc>
        <w:tc>
          <w:tcPr>
            <w:tcW w:w="0" w:type="auto"/>
            <w:hideMark/>
          </w:tcPr>
          <w:p w14:paraId="7C5EA1C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572293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17A4D51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298EA0B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13BC5AFE" w14:textId="77777777" w:rsidTr="009051EF">
        <w:trPr>
          <w:trHeight w:val="57"/>
        </w:trPr>
        <w:tc>
          <w:tcPr>
            <w:tcW w:w="0" w:type="auto"/>
            <w:hideMark/>
          </w:tcPr>
          <w:p w14:paraId="514B64E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1.1.4.1</w:t>
            </w:r>
          </w:p>
        </w:tc>
        <w:tc>
          <w:tcPr>
            <w:tcW w:w="0" w:type="auto"/>
            <w:hideMark/>
          </w:tcPr>
          <w:p w14:paraId="546A271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табиғат ескерткіштері</w:t>
            </w:r>
          </w:p>
        </w:tc>
        <w:tc>
          <w:tcPr>
            <w:tcW w:w="0" w:type="auto"/>
            <w:hideMark/>
          </w:tcPr>
          <w:p w14:paraId="07697F6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549968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232028B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23C6912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2C8D3AF8" w14:textId="77777777" w:rsidTr="009051EF">
        <w:trPr>
          <w:trHeight w:val="57"/>
        </w:trPr>
        <w:tc>
          <w:tcPr>
            <w:tcW w:w="0" w:type="auto"/>
            <w:hideMark/>
          </w:tcPr>
          <w:p w14:paraId="3BFB8E7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1.1.4.2</w:t>
            </w:r>
          </w:p>
        </w:tc>
        <w:tc>
          <w:tcPr>
            <w:tcW w:w="0" w:type="auto"/>
            <w:hideMark/>
          </w:tcPr>
          <w:p w14:paraId="3C95ADB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ормандар мен орман-саябақтар</w:t>
            </w:r>
          </w:p>
        </w:tc>
        <w:tc>
          <w:tcPr>
            <w:tcW w:w="0" w:type="auto"/>
            <w:hideMark/>
          </w:tcPr>
          <w:p w14:paraId="5537408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3B3EB4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6855503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2BF336E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22826CDC" w14:textId="77777777" w:rsidTr="009051EF">
        <w:trPr>
          <w:trHeight w:val="57"/>
        </w:trPr>
        <w:tc>
          <w:tcPr>
            <w:tcW w:w="0" w:type="auto"/>
            <w:hideMark/>
          </w:tcPr>
          <w:p w14:paraId="411BFEC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1.1.5</w:t>
            </w:r>
          </w:p>
        </w:tc>
        <w:tc>
          <w:tcPr>
            <w:tcW w:w="0" w:type="auto"/>
            <w:hideMark/>
          </w:tcPr>
          <w:p w14:paraId="6A0A0B7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су айдындары мен акваториялар</w:t>
            </w:r>
          </w:p>
        </w:tc>
        <w:tc>
          <w:tcPr>
            <w:tcW w:w="0" w:type="auto"/>
            <w:hideMark/>
          </w:tcPr>
          <w:p w14:paraId="1E66685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9BC929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32516AC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787B052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79FB107C" w14:textId="77777777" w:rsidTr="009051EF">
        <w:trPr>
          <w:trHeight w:val="57"/>
        </w:trPr>
        <w:tc>
          <w:tcPr>
            <w:tcW w:w="0" w:type="auto"/>
            <w:hideMark/>
          </w:tcPr>
          <w:p w14:paraId="009701C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3C2BD83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соның ішінде:</w:t>
            </w:r>
          </w:p>
        </w:tc>
        <w:tc>
          <w:tcPr>
            <w:tcW w:w="0" w:type="auto"/>
            <w:hideMark/>
          </w:tcPr>
          <w:p w14:paraId="7912237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47E7C36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141312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D073EA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67F9300C" w14:textId="77777777" w:rsidTr="009051EF">
        <w:trPr>
          <w:trHeight w:val="57"/>
        </w:trPr>
        <w:tc>
          <w:tcPr>
            <w:tcW w:w="0" w:type="auto"/>
            <w:hideMark/>
          </w:tcPr>
          <w:p w14:paraId="2FB46F5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1.1.5.1</w:t>
            </w:r>
          </w:p>
        </w:tc>
        <w:tc>
          <w:tcPr>
            <w:tcW w:w="0" w:type="auto"/>
            <w:hideMark/>
          </w:tcPr>
          <w:p w14:paraId="3821289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xml:space="preserve">өзендер, табиғи және жасанды су </w:t>
            </w:r>
            <w:r w:rsidRPr="007F32CD">
              <w:rPr>
                <w:rFonts w:ascii="Times New Roman" w:hAnsi="Times New Roman" w:cs="Times New Roman"/>
                <w:sz w:val="20"/>
                <w:szCs w:val="20"/>
                <w:lang w:val="kk-KZ" w:eastAsia="kk-KZ"/>
              </w:rPr>
              <w:lastRenderedPageBreak/>
              <w:t>айдындары</w:t>
            </w:r>
          </w:p>
        </w:tc>
        <w:tc>
          <w:tcPr>
            <w:tcW w:w="0" w:type="auto"/>
            <w:hideMark/>
          </w:tcPr>
          <w:p w14:paraId="6B1FE31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lastRenderedPageBreak/>
              <w:t>-//-</w:t>
            </w:r>
          </w:p>
        </w:tc>
        <w:tc>
          <w:tcPr>
            <w:tcW w:w="0" w:type="auto"/>
            <w:tcBorders>
              <w:top w:val="nil"/>
              <w:left w:val="single" w:sz="4" w:space="0" w:color="CFCFCF"/>
              <w:bottom w:val="single" w:sz="4" w:space="0" w:color="CFCFCF"/>
              <w:right w:val="single" w:sz="4" w:space="0" w:color="CFCFCF"/>
            </w:tcBorders>
            <w:noWrap/>
            <w:hideMark/>
          </w:tcPr>
          <w:p w14:paraId="4158550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74C1EB3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4E6A883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3D83DEEE" w14:textId="77777777" w:rsidTr="009051EF">
        <w:trPr>
          <w:trHeight w:val="57"/>
        </w:trPr>
        <w:tc>
          <w:tcPr>
            <w:tcW w:w="0" w:type="auto"/>
            <w:hideMark/>
          </w:tcPr>
          <w:p w14:paraId="5DB53CC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lastRenderedPageBreak/>
              <w:t>1.1.5.2</w:t>
            </w:r>
          </w:p>
        </w:tc>
        <w:tc>
          <w:tcPr>
            <w:tcW w:w="0" w:type="auto"/>
            <w:hideMark/>
          </w:tcPr>
          <w:p w14:paraId="0CE9D19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су қорғау аймақтары</w:t>
            </w:r>
          </w:p>
        </w:tc>
        <w:tc>
          <w:tcPr>
            <w:tcW w:w="0" w:type="auto"/>
            <w:hideMark/>
          </w:tcPr>
          <w:p w14:paraId="011AA79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69CDB0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7A8B36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49B19A9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5E7E037F" w14:textId="77777777" w:rsidTr="009051EF">
        <w:trPr>
          <w:trHeight w:val="57"/>
        </w:trPr>
        <w:tc>
          <w:tcPr>
            <w:tcW w:w="0" w:type="auto"/>
            <w:hideMark/>
          </w:tcPr>
          <w:p w14:paraId="070C2F0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1.1.5.3</w:t>
            </w:r>
          </w:p>
        </w:tc>
        <w:tc>
          <w:tcPr>
            <w:tcW w:w="0" w:type="auto"/>
            <w:hideMark/>
          </w:tcPr>
          <w:p w14:paraId="7974B57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гидротехникалық құрылыстар</w:t>
            </w:r>
          </w:p>
        </w:tc>
        <w:tc>
          <w:tcPr>
            <w:tcW w:w="0" w:type="auto"/>
            <w:hideMark/>
          </w:tcPr>
          <w:p w14:paraId="0D63AB7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3B4F3E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FFCD2D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7130216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056B7457" w14:textId="77777777" w:rsidTr="009051EF">
        <w:trPr>
          <w:trHeight w:val="57"/>
        </w:trPr>
        <w:tc>
          <w:tcPr>
            <w:tcW w:w="0" w:type="auto"/>
            <w:hideMark/>
          </w:tcPr>
          <w:p w14:paraId="2358F6E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1.1.5.4</w:t>
            </w:r>
          </w:p>
        </w:tc>
        <w:tc>
          <w:tcPr>
            <w:tcW w:w="0" w:type="auto"/>
            <w:hideMark/>
          </w:tcPr>
          <w:p w14:paraId="2703E41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су шаруашылығы құрылыстары</w:t>
            </w:r>
          </w:p>
        </w:tc>
        <w:tc>
          <w:tcPr>
            <w:tcW w:w="0" w:type="auto"/>
            <w:hideMark/>
          </w:tcPr>
          <w:p w14:paraId="5B53063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B22A2C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1ACC9A7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364EBB1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0ED9267C" w14:textId="77777777" w:rsidTr="009051EF">
        <w:trPr>
          <w:trHeight w:val="57"/>
        </w:trPr>
        <w:tc>
          <w:tcPr>
            <w:tcW w:w="0" w:type="auto"/>
            <w:hideMark/>
          </w:tcPr>
          <w:p w14:paraId="065AD61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1.1.6</w:t>
            </w:r>
          </w:p>
        </w:tc>
        <w:tc>
          <w:tcPr>
            <w:tcW w:w="0" w:type="auto"/>
            <w:hideMark/>
          </w:tcPr>
          <w:p w14:paraId="65D3274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ауыл шаруашылығы мақсатында пайдалану</w:t>
            </w:r>
          </w:p>
        </w:tc>
        <w:tc>
          <w:tcPr>
            <w:tcW w:w="0" w:type="auto"/>
            <w:hideMark/>
          </w:tcPr>
          <w:p w14:paraId="7097F96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148FB3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0,010</w:t>
            </w:r>
          </w:p>
        </w:tc>
        <w:tc>
          <w:tcPr>
            <w:tcW w:w="0" w:type="auto"/>
            <w:tcBorders>
              <w:top w:val="nil"/>
              <w:left w:val="nil"/>
              <w:bottom w:val="single" w:sz="4" w:space="0" w:color="CFCFCF"/>
              <w:right w:val="single" w:sz="4" w:space="0" w:color="CFCFCF"/>
            </w:tcBorders>
            <w:hideMark/>
          </w:tcPr>
          <w:p w14:paraId="37D9D8A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3B5A361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1025765D" w14:textId="77777777" w:rsidTr="009051EF">
        <w:trPr>
          <w:trHeight w:val="57"/>
        </w:trPr>
        <w:tc>
          <w:tcPr>
            <w:tcW w:w="0" w:type="auto"/>
            <w:hideMark/>
          </w:tcPr>
          <w:p w14:paraId="3BA623A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6FB1EDB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соның ішінде:</w:t>
            </w:r>
          </w:p>
        </w:tc>
        <w:tc>
          <w:tcPr>
            <w:tcW w:w="0" w:type="auto"/>
            <w:hideMark/>
          </w:tcPr>
          <w:p w14:paraId="17F98CF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BA12FB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1AFD5A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61A4F3A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40C1224A" w14:textId="77777777" w:rsidTr="009051EF">
        <w:trPr>
          <w:trHeight w:val="57"/>
        </w:trPr>
        <w:tc>
          <w:tcPr>
            <w:tcW w:w="0" w:type="auto"/>
            <w:hideMark/>
          </w:tcPr>
          <w:p w14:paraId="083A95F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1.1.6.1</w:t>
            </w:r>
          </w:p>
        </w:tc>
        <w:tc>
          <w:tcPr>
            <w:tcW w:w="0" w:type="auto"/>
            <w:hideMark/>
          </w:tcPr>
          <w:p w14:paraId="4A9715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шабындықтар, жайылымдар (жеке қосалқы шаруашылық малы үшін)</w:t>
            </w:r>
          </w:p>
        </w:tc>
        <w:tc>
          <w:tcPr>
            <w:tcW w:w="0" w:type="auto"/>
            <w:hideMark/>
          </w:tcPr>
          <w:p w14:paraId="2119AB4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0CD91D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1961FD3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F3CF64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6F4A0A0D" w14:textId="77777777" w:rsidTr="009051EF">
        <w:trPr>
          <w:trHeight w:val="57"/>
        </w:trPr>
        <w:tc>
          <w:tcPr>
            <w:tcW w:w="0" w:type="auto"/>
            <w:hideMark/>
          </w:tcPr>
          <w:p w14:paraId="4C4D4D9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1.1.7</w:t>
            </w:r>
          </w:p>
        </w:tc>
        <w:tc>
          <w:tcPr>
            <w:tcW w:w="0" w:type="auto"/>
            <w:hideMark/>
          </w:tcPr>
          <w:p w14:paraId="4CA5A7F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жалпы пайдалану</w:t>
            </w:r>
          </w:p>
        </w:tc>
        <w:tc>
          <w:tcPr>
            <w:tcW w:w="0" w:type="auto"/>
            <w:hideMark/>
          </w:tcPr>
          <w:p w14:paraId="0A2984F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5DF20E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0,121</w:t>
            </w:r>
          </w:p>
        </w:tc>
        <w:tc>
          <w:tcPr>
            <w:tcW w:w="0" w:type="auto"/>
            <w:tcBorders>
              <w:top w:val="nil"/>
              <w:left w:val="nil"/>
              <w:bottom w:val="single" w:sz="4" w:space="0" w:color="CFCFCF"/>
              <w:right w:val="single" w:sz="4" w:space="0" w:color="CFCFCF"/>
            </w:tcBorders>
            <w:noWrap/>
            <w:hideMark/>
          </w:tcPr>
          <w:p w14:paraId="0BFEB6C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0,127</w:t>
            </w:r>
          </w:p>
        </w:tc>
        <w:tc>
          <w:tcPr>
            <w:tcW w:w="0" w:type="auto"/>
            <w:tcBorders>
              <w:top w:val="nil"/>
              <w:left w:val="nil"/>
              <w:bottom w:val="single" w:sz="4" w:space="0" w:color="CFCFCF"/>
              <w:right w:val="single" w:sz="4" w:space="0" w:color="CFCFCF"/>
            </w:tcBorders>
            <w:noWrap/>
            <w:hideMark/>
          </w:tcPr>
          <w:p w14:paraId="45B5ECC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0,112</w:t>
            </w:r>
          </w:p>
        </w:tc>
      </w:tr>
      <w:tr w:rsidR="00071AFB" w:rsidRPr="007F32CD" w14:paraId="0CD12FEE" w14:textId="77777777" w:rsidTr="009051EF">
        <w:trPr>
          <w:trHeight w:val="57"/>
        </w:trPr>
        <w:tc>
          <w:tcPr>
            <w:tcW w:w="0" w:type="auto"/>
            <w:hideMark/>
          </w:tcPr>
          <w:p w14:paraId="06707A8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241A475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соның ішінде:</w:t>
            </w:r>
          </w:p>
        </w:tc>
        <w:tc>
          <w:tcPr>
            <w:tcW w:w="0" w:type="auto"/>
            <w:hideMark/>
          </w:tcPr>
          <w:p w14:paraId="1F30BA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2B686EB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606D6D8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610EB8B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21D994EF" w14:textId="77777777" w:rsidTr="009051EF">
        <w:trPr>
          <w:trHeight w:val="57"/>
        </w:trPr>
        <w:tc>
          <w:tcPr>
            <w:tcW w:w="0" w:type="auto"/>
            <w:hideMark/>
          </w:tcPr>
          <w:p w14:paraId="5028831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1.1.7.1</w:t>
            </w:r>
          </w:p>
        </w:tc>
        <w:tc>
          <w:tcPr>
            <w:tcW w:w="0" w:type="auto"/>
            <w:hideMark/>
          </w:tcPr>
          <w:p w14:paraId="3D39199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көшелер, жолдар, өтпелер</w:t>
            </w:r>
          </w:p>
        </w:tc>
        <w:tc>
          <w:tcPr>
            <w:tcW w:w="0" w:type="auto"/>
            <w:hideMark/>
          </w:tcPr>
          <w:p w14:paraId="529682D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326C15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0,012</w:t>
            </w:r>
          </w:p>
        </w:tc>
        <w:tc>
          <w:tcPr>
            <w:tcW w:w="0" w:type="auto"/>
            <w:tcBorders>
              <w:top w:val="nil"/>
              <w:left w:val="nil"/>
              <w:bottom w:val="single" w:sz="4" w:space="0" w:color="CFCFCF"/>
              <w:right w:val="single" w:sz="4" w:space="0" w:color="CFCFCF"/>
            </w:tcBorders>
            <w:noWrap/>
            <w:hideMark/>
          </w:tcPr>
          <w:p w14:paraId="30D4A9E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0,018</w:t>
            </w:r>
          </w:p>
        </w:tc>
        <w:tc>
          <w:tcPr>
            <w:tcW w:w="0" w:type="auto"/>
            <w:tcBorders>
              <w:top w:val="nil"/>
              <w:left w:val="nil"/>
              <w:bottom w:val="single" w:sz="4" w:space="0" w:color="CFCFCF"/>
              <w:right w:val="single" w:sz="4" w:space="0" w:color="CFCFCF"/>
            </w:tcBorders>
            <w:noWrap/>
            <w:hideMark/>
          </w:tcPr>
          <w:p w14:paraId="698802A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0,024</w:t>
            </w:r>
          </w:p>
        </w:tc>
      </w:tr>
      <w:tr w:rsidR="00071AFB" w:rsidRPr="007F32CD" w14:paraId="12C9DDAB" w14:textId="77777777" w:rsidTr="009051EF">
        <w:trPr>
          <w:trHeight w:val="57"/>
        </w:trPr>
        <w:tc>
          <w:tcPr>
            <w:tcW w:w="0" w:type="auto"/>
            <w:hideMark/>
          </w:tcPr>
          <w:p w14:paraId="3333626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1.1.7.2</w:t>
            </w:r>
          </w:p>
        </w:tc>
        <w:tc>
          <w:tcPr>
            <w:tcW w:w="0" w:type="auto"/>
            <w:hideMark/>
          </w:tcPr>
          <w:p w14:paraId="5551D6A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су айдындары, жағажайлар, жағалаулар</w:t>
            </w:r>
          </w:p>
        </w:tc>
        <w:tc>
          <w:tcPr>
            <w:tcW w:w="0" w:type="auto"/>
            <w:hideMark/>
          </w:tcPr>
          <w:p w14:paraId="3FA41C4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5DDD3A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0,000</w:t>
            </w:r>
          </w:p>
        </w:tc>
        <w:tc>
          <w:tcPr>
            <w:tcW w:w="0" w:type="auto"/>
            <w:tcBorders>
              <w:top w:val="nil"/>
              <w:left w:val="nil"/>
              <w:bottom w:val="single" w:sz="4" w:space="0" w:color="CFCFCF"/>
              <w:right w:val="single" w:sz="4" w:space="0" w:color="CFCFCF"/>
            </w:tcBorders>
            <w:noWrap/>
            <w:hideMark/>
          </w:tcPr>
          <w:p w14:paraId="7A0E14F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0,000</w:t>
            </w:r>
          </w:p>
        </w:tc>
        <w:tc>
          <w:tcPr>
            <w:tcW w:w="0" w:type="auto"/>
            <w:tcBorders>
              <w:top w:val="nil"/>
              <w:left w:val="nil"/>
              <w:bottom w:val="single" w:sz="4" w:space="0" w:color="CFCFCF"/>
              <w:right w:val="single" w:sz="4" w:space="0" w:color="CFCFCF"/>
            </w:tcBorders>
            <w:noWrap/>
            <w:hideMark/>
          </w:tcPr>
          <w:p w14:paraId="094763B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0,000</w:t>
            </w:r>
          </w:p>
        </w:tc>
      </w:tr>
      <w:tr w:rsidR="00071AFB" w:rsidRPr="007F32CD" w14:paraId="40680A93" w14:textId="77777777" w:rsidTr="009051EF">
        <w:trPr>
          <w:trHeight w:val="57"/>
        </w:trPr>
        <w:tc>
          <w:tcPr>
            <w:tcW w:w="0" w:type="auto"/>
            <w:hideMark/>
          </w:tcPr>
          <w:p w14:paraId="6549AFB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1.1.7.3</w:t>
            </w:r>
          </w:p>
        </w:tc>
        <w:tc>
          <w:tcPr>
            <w:tcW w:w="0" w:type="auto"/>
            <w:hideMark/>
          </w:tcPr>
          <w:p w14:paraId="56E66A4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саябақтар, шағын бақтар, бульварлар</w:t>
            </w:r>
          </w:p>
        </w:tc>
        <w:tc>
          <w:tcPr>
            <w:tcW w:w="0" w:type="auto"/>
            <w:hideMark/>
          </w:tcPr>
          <w:p w14:paraId="6087F01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A13B64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0,001</w:t>
            </w:r>
          </w:p>
        </w:tc>
        <w:tc>
          <w:tcPr>
            <w:tcW w:w="0" w:type="auto"/>
            <w:tcBorders>
              <w:top w:val="nil"/>
              <w:left w:val="nil"/>
              <w:bottom w:val="single" w:sz="4" w:space="0" w:color="CFCFCF"/>
              <w:right w:val="single" w:sz="4" w:space="0" w:color="CFCFCF"/>
            </w:tcBorders>
            <w:noWrap/>
            <w:hideMark/>
          </w:tcPr>
          <w:p w14:paraId="41453DB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0,003</w:t>
            </w:r>
          </w:p>
        </w:tc>
        <w:tc>
          <w:tcPr>
            <w:tcW w:w="0" w:type="auto"/>
            <w:tcBorders>
              <w:top w:val="nil"/>
              <w:left w:val="nil"/>
              <w:bottom w:val="single" w:sz="4" w:space="0" w:color="CFCFCF"/>
              <w:right w:val="single" w:sz="4" w:space="0" w:color="CFCFCF"/>
            </w:tcBorders>
            <w:noWrap/>
            <w:hideMark/>
          </w:tcPr>
          <w:p w14:paraId="185CEFC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0,003</w:t>
            </w:r>
          </w:p>
        </w:tc>
      </w:tr>
      <w:tr w:rsidR="00071AFB" w:rsidRPr="007F32CD" w14:paraId="4F2B2A08" w14:textId="77777777" w:rsidTr="009051EF">
        <w:trPr>
          <w:trHeight w:val="57"/>
        </w:trPr>
        <w:tc>
          <w:tcPr>
            <w:tcW w:w="0" w:type="auto"/>
            <w:hideMark/>
          </w:tcPr>
          <w:p w14:paraId="726A7C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1.1.7.4</w:t>
            </w:r>
          </w:p>
        </w:tc>
        <w:tc>
          <w:tcPr>
            <w:tcW w:w="0" w:type="auto"/>
            <w:hideMark/>
          </w:tcPr>
          <w:p w14:paraId="7A313F1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басқа аумақтық</w:t>
            </w:r>
          </w:p>
        </w:tc>
        <w:tc>
          <w:tcPr>
            <w:tcW w:w="0" w:type="auto"/>
            <w:hideMark/>
          </w:tcPr>
          <w:p w14:paraId="4E4E50C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D7D28F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0,108</w:t>
            </w:r>
          </w:p>
        </w:tc>
        <w:tc>
          <w:tcPr>
            <w:tcW w:w="0" w:type="auto"/>
            <w:tcBorders>
              <w:top w:val="nil"/>
              <w:left w:val="nil"/>
              <w:bottom w:val="single" w:sz="4" w:space="0" w:color="CFCFCF"/>
              <w:right w:val="single" w:sz="4" w:space="0" w:color="CFCFCF"/>
            </w:tcBorders>
            <w:noWrap/>
            <w:hideMark/>
          </w:tcPr>
          <w:p w14:paraId="3599B40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0,106</w:t>
            </w:r>
          </w:p>
        </w:tc>
        <w:tc>
          <w:tcPr>
            <w:tcW w:w="0" w:type="auto"/>
            <w:tcBorders>
              <w:top w:val="nil"/>
              <w:left w:val="nil"/>
              <w:bottom w:val="single" w:sz="4" w:space="0" w:color="CFCFCF"/>
              <w:right w:val="single" w:sz="4" w:space="0" w:color="CFCFCF"/>
            </w:tcBorders>
            <w:noWrap/>
            <w:hideMark/>
          </w:tcPr>
          <w:p w14:paraId="649BFC4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0,085</w:t>
            </w:r>
          </w:p>
        </w:tc>
      </w:tr>
      <w:tr w:rsidR="00071AFB" w:rsidRPr="007F32CD" w14:paraId="230AE2B9" w14:textId="77777777" w:rsidTr="009051EF">
        <w:trPr>
          <w:trHeight w:val="57"/>
        </w:trPr>
        <w:tc>
          <w:tcPr>
            <w:tcW w:w="0" w:type="auto"/>
            <w:hideMark/>
          </w:tcPr>
          <w:p w14:paraId="45F84BC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617ECC3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жалпы пайдаланудағы объектілер</w:t>
            </w:r>
          </w:p>
        </w:tc>
        <w:tc>
          <w:tcPr>
            <w:tcW w:w="0" w:type="auto"/>
            <w:hideMark/>
          </w:tcPr>
          <w:p w14:paraId="586DD83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90C753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3DF9CAD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32E8AB9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2C6DE808" w14:textId="77777777" w:rsidTr="009051EF">
        <w:trPr>
          <w:trHeight w:val="57"/>
        </w:trPr>
        <w:tc>
          <w:tcPr>
            <w:tcW w:w="0" w:type="auto"/>
            <w:hideMark/>
          </w:tcPr>
          <w:p w14:paraId="73A88F2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1.1.8</w:t>
            </w:r>
          </w:p>
        </w:tc>
        <w:tc>
          <w:tcPr>
            <w:tcW w:w="0" w:type="auto"/>
            <w:hideMark/>
          </w:tcPr>
          <w:p w14:paraId="24888AA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резервтік аумақтар</w:t>
            </w:r>
          </w:p>
        </w:tc>
        <w:tc>
          <w:tcPr>
            <w:tcW w:w="0" w:type="auto"/>
            <w:hideMark/>
          </w:tcPr>
          <w:p w14:paraId="253B3CF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C9FDBC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4BC0272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25AB01B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0,000</w:t>
            </w:r>
          </w:p>
        </w:tc>
      </w:tr>
      <w:tr w:rsidR="00071AFB" w:rsidRPr="007F32CD" w14:paraId="7E7B4B9D" w14:textId="77777777" w:rsidTr="009051EF">
        <w:trPr>
          <w:trHeight w:val="57"/>
        </w:trPr>
        <w:tc>
          <w:tcPr>
            <w:tcW w:w="0" w:type="auto"/>
            <w:hideMark/>
          </w:tcPr>
          <w:p w14:paraId="0F6B3BD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1FE49FF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соның ішінде:</w:t>
            </w:r>
          </w:p>
        </w:tc>
        <w:tc>
          <w:tcPr>
            <w:tcW w:w="0" w:type="auto"/>
            <w:hideMark/>
          </w:tcPr>
          <w:p w14:paraId="20DAC62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3F0180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CD6092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A28E8E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645AC782" w14:textId="77777777" w:rsidTr="009051EF">
        <w:trPr>
          <w:trHeight w:val="57"/>
        </w:trPr>
        <w:tc>
          <w:tcPr>
            <w:tcW w:w="0" w:type="auto"/>
            <w:hideMark/>
          </w:tcPr>
          <w:p w14:paraId="5B10CF9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1.1.8.1</w:t>
            </w:r>
          </w:p>
        </w:tc>
        <w:tc>
          <w:tcPr>
            <w:tcW w:w="0" w:type="auto"/>
            <w:hideMark/>
          </w:tcPr>
          <w:p w14:paraId="2EF933A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қоныстану аумақтарын дамыту үшін</w:t>
            </w:r>
          </w:p>
        </w:tc>
        <w:tc>
          <w:tcPr>
            <w:tcW w:w="0" w:type="auto"/>
            <w:hideMark/>
          </w:tcPr>
          <w:p w14:paraId="293FF01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4EAEC2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1371DAA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11DCF2C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460D2085" w14:textId="77777777" w:rsidTr="009051EF">
        <w:trPr>
          <w:trHeight w:val="57"/>
        </w:trPr>
        <w:tc>
          <w:tcPr>
            <w:tcW w:w="0" w:type="auto"/>
            <w:hideMark/>
          </w:tcPr>
          <w:p w14:paraId="09A4B2C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1.1.8.2</w:t>
            </w:r>
          </w:p>
        </w:tc>
        <w:tc>
          <w:tcPr>
            <w:tcW w:w="0" w:type="auto"/>
            <w:hideMark/>
          </w:tcPr>
          <w:p w14:paraId="0E6C1D8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өнеркәсіптік-өндірістік және коммуналдық аумақтарды дамыту үшін</w:t>
            </w:r>
          </w:p>
        </w:tc>
        <w:tc>
          <w:tcPr>
            <w:tcW w:w="0" w:type="auto"/>
            <w:hideMark/>
          </w:tcPr>
          <w:p w14:paraId="64B52FE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5FAF6A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7D425D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0BBF75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38E4E8F9" w14:textId="77777777" w:rsidTr="009051EF">
        <w:trPr>
          <w:trHeight w:val="57"/>
        </w:trPr>
        <w:tc>
          <w:tcPr>
            <w:tcW w:w="0" w:type="auto"/>
            <w:hideMark/>
          </w:tcPr>
          <w:p w14:paraId="00A56C9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1.1.8.3</w:t>
            </w:r>
          </w:p>
        </w:tc>
        <w:tc>
          <w:tcPr>
            <w:tcW w:w="0" w:type="auto"/>
            <w:hideMark/>
          </w:tcPr>
          <w:p w14:paraId="65433C0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рекреациялық және өзге де аймақтарды ұйымдастыру үшін</w:t>
            </w:r>
          </w:p>
        </w:tc>
        <w:tc>
          <w:tcPr>
            <w:tcW w:w="0" w:type="auto"/>
            <w:hideMark/>
          </w:tcPr>
          <w:p w14:paraId="5F63100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66B551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EABCD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6FF22E3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5AB5E238" w14:textId="77777777" w:rsidTr="009051EF">
        <w:trPr>
          <w:trHeight w:val="57"/>
        </w:trPr>
        <w:tc>
          <w:tcPr>
            <w:tcW w:w="0" w:type="auto"/>
            <w:hideMark/>
          </w:tcPr>
          <w:p w14:paraId="40CA7A6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1.1.9</w:t>
            </w:r>
          </w:p>
        </w:tc>
        <w:tc>
          <w:tcPr>
            <w:tcW w:w="0" w:type="auto"/>
            <w:hideMark/>
          </w:tcPr>
          <w:p w14:paraId="32C611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Арнайы мақсаттағы аймақтар</w:t>
            </w:r>
          </w:p>
        </w:tc>
        <w:tc>
          <w:tcPr>
            <w:tcW w:w="0" w:type="auto"/>
            <w:hideMark/>
          </w:tcPr>
          <w:p w14:paraId="739312B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C42ACF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4F30E9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B83CF5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191F635B" w14:textId="77777777" w:rsidTr="009051EF">
        <w:trPr>
          <w:trHeight w:val="57"/>
        </w:trPr>
        <w:tc>
          <w:tcPr>
            <w:tcW w:w="0" w:type="auto"/>
            <w:hideMark/>
          </w:tcPr>
          <w:p w14:paraId="0EB45F3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38B6089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соның ішінде:</w:t>
            </w:r>
          </w:p>
        </w:tc>
        <w:tc>
          <w:tcPr>
            <w:tcW w:w="0" w:type="auto"/>
            <w:hideMark/>
          </w:tcPr>
          <w:p w14:paraId="3A745E8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D5A1F9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57A4AC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F92ADB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790AAD12" w14:textId="77777777" w:rsidTr="009051EF">
        <w:trPr>
          <w:trHeight w:val="57"/>
        </w:trPr>
        <w:tc>
          <w:tcPr>
            <w:tcW w:w="0" w:type="auto"/>
            <w:hideMark/>
          </w:tcPr>
          <w:p w14:paraId="6433690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1.1.9.1</w:t>
            </w:r>
          </w:p>
        </w:tc>
        <w:tc>
          <w:tcPr>
            <w:tcW w:w="0" w:type="auto"/>
            <w:hideMark/>
          </w:tcPr>
          <w:p w14:paraId="235142F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зират</w:t>
            </w:r>
          </w:p>
        </w:tc>
        <w:tc>
          <w:tcPr>
            <w:tcW w:w="0" w:type="auto"/>
            <w:hideMark/>
          </w:tcPr>
          <w:p w14:paraId="7F83604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E12C1B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609D7B0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1486237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11969ABA" w14:textId="77777777" w:rsidTr="009051EF">
        <w:trPr>
          <w:trHeight w:val="57"/>
        </w:trPr>
        <w:tc>
          <w:tcPr>
            <w:tcW w:w="0" w:type="auto"/>
            <w:hideMark/>
          </w:tcPr>
          <w:p w14:paraId="299E718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3E75B70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мал қорымдары</w:t>
            </w:r>
          </w:p>
        </w:tc>
        <w:tc>
          <w:tcPr>
            <w:tcW w:w="0" w:type="auto"/>
            <w:hideMark/>
          </w:tcPr>
          <w:p w14:paraId="44FBA53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4FD293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7F23B3D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17B83A0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426E7191" w14:textId="77777777" w:rsidTr="009051EF">
        <w:trPr>
          <w:trHeight w:val="57"/>
        </w:trPr>
        <w:tc>
          <w:tcPr>
            <w:tcW w:w="0" w:type="auto"/>
            <w:hideMark/>
          </w:tcPr>
          <w:p w14:paraId="59BA7AE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620AE07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тазарту құрылыстары</w:t>
            </w:r>
          </w:p>
        </w:tc>
        <w:tc>
          <w:tcPr>
            <w:tcW w:w="0" w:type="auto"/>
            <w:hideMark/>
          </w:tcPr>
          <w:p w14:paraId="5653080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4A68E97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35D12EA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34F8A8B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07CEBC6D" w14:textId="77777777" w:rsidTr="009051EF">
        <w:trPr>
          <w:trHeight w:val="57"/>
        </w:trPr>
        <w:tc>
          <w:tcPr>
            <w:tcW w:w="0" w:type="auto"/>
            <w:hideMark/>
          </w:tcPr>
          <w:p w14:paraId="22079AC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18C9624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қатты тұрмыстық қалдықтар полигондары</w:t>
            </w:r>
          </w:p>
        </w:tc>
        <w:tc>
          <w:tcPr>
            <w:tcW w:w="0" w:type="auto"/>
            <w:hideMark/>
          </w:tcPr>
          <w:p w14:paraId="00CB975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D7A50E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787F904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0CDF22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61AE3ECA" w14:textId="77777777" w:rsidTr="009051EF">
        <w:trPr>
          <w:trHeight w:val="57"/>
        </w:trPr>
        <w:tc>
          <w:tcPr>
            <w:tcW w:w="0" w:type="auto"/>
            <w:noWrap/>
            <w:hideMark/>
          </w:tcPr>
          <w:p w14:paraId="211F4C4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1.1.10</w:t>
            </w:r>
          </w:p>
        </w:tc>
        <w:tc>
          <w:tcPr>
            <w:tcW w:w="0" w:type="auto"/>
            <w:hideMark/>
          </w:tcPr>
          <w:p w14:paraId="48BF3AB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Режимдік аумақтар аймақтары</w:t>
            </w:r>
          </w:p>
        </w:tc>
        <w:tc>
          <w:tcPr>
            <w:tcW w:w="0" w:type="auto"/>
            <w:hideMark/>
          </w:tcPr>
          <w:p w14:paraId="6B3BFA9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7709153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vAlign w:val="center"/>
            <w:hideMark/>
          </w:tcPr>
          <w:p w14:paraId="3280FA1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vAlign w:val="center"/>
            <w:hideMark/>
          </w:tcPr>
          <w:p w14:paraId="1907F77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3A086FC7" w14:textId="77777777" w:rsidTr="009051EF">
        <w:trPr>
          <w:trHeight w:val="57"/>
        </w:trPr>
        <w:tc>
          <w:tcPr>
            <w:tcW w:w="0" w:type="auto"/>
            <w:noWrap/>
            <w:hideMark/>
          </w:tcPr>
          <w:p w14:paraId="74ABB70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1.1.11</w:t>
            </w:r>
          </w:p>
        </w:tc>
        <w:tc>
          <w:tcPr>
            <w:tcW w:w="0" w:type="auto"/>
            <w:hideMark/>
          </w:tcPr>
          <w:p w14:paraId="7A9A6E9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Санитариялық-қорғау аймақтары</w:t>
            </w:r>
          </w:p>
        </w:tc>
        <w:tc>
          <w:tcPr>
            <w:tcW w:w="0" w:type="auto"/>
            <w:hideMark/>
          </w:tcPr>
          <w:p w14:paraId="1191CD9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1898E0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0,082</w:t>
            </w:r>
          </w:p>
        </w:tc>
        <w:tc>
          <w:tcPr>
            <w:tcW w:w="0" w:type="auto"/>
            <w:tcBorders>
              <w:top w:val="nil"/>
              <w:left w:val="nil"/>
              <w:bottom w:val="single" w:sz="4" w:space="0" w:color="CFCFCF"/>
              <w:right w:val="single" w:sz="4" w:space="0" w:color="CFCFCF"/>
            </w:tcBorders>
            <w:noWrap/>
            <w:hideMark/>
          </w:tcPr>
          <w:p w14:paraId="351B3AE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0,016</w:t>
            </w:r>
          </w:p>
        </w:tc>
        <w:tc>
          <w:tcPr>
            <w:tcW w:w="0" w:type="auto"/>
            <w:tcBorders>
              <w:top w:val="nil"/>
              <w:left w:val="nil"/>
              <w:bottom w:val="single" w:sz="4" w:space="0" w:color="CFCFCF"/>
              <w:right w:val="single" w:sz="4" w:space="0" w:color="CFCFCF"/>
            </w:tcBorders>
            <w:noWrap/>
            <w:hideMark/>
          </w:tcPr>
          <w:p w14:paraId="70B0646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0,016</w:t>
            </w:r>
          </w:p>
        </w:tc>
      </w:tr>
      <w:tr w:rsidR="00071AFB" w:rsidRPr="007F32CD" w14:paraId="0B431C3D" w14:textId="77777777" w:rsidTr="009051EF">
        <w:trPr>
          <w:trHeight w:val="57"/>
        </w:trPr>
        <w:tc>
          <w:tcPr>
            <w:tcW w:w="0" w:type="auto"/>
            <w:noWrap/>
            <w:hideMark/>
          </w:tcPr>
          <w:p w14:paraId="70B4ED2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w:t>
            </w:r>
          </w:p>
        </w:tc>
        <w:tc>
          <w:tcPr>
            <w:tcW w:w="0" w:type="auto"/>
            <w:hideMark/>
          </w:tcPr>
          <w:p w14:paraId="67FAAC0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Халық</w:t>
            </w:r>
          </w:p>
        </w:tc>
        <w:tc>
          <w:tcPr>
            <w:tcW w:w="0" w:type="auto"/>
            <w:hideMark/>
          </w:tcPr>
          <w:p w14:paraId="16A7B2F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A8956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41C232A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21F065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2CA40EB0" w14:textId="77777777" w:rsidTr="009051EF">
        <w:trPr>
          <w:trHeight w:val="57"/>
        </w:trPr>
        <w:tc>
          <w:tcPr>
            <w:tcW w:w="0" w:type="auto"/>
            <w:hideMark/>
          </w:tcPr>
          <w:p w14:paraId="289F017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2.1</w:t>
            </w:r>
          </w:p>
        </w:tc>
        <w:tc>
          <w:tcPr>
            <w:tcW w:w="0" w:type="auto"/>
            <w:hideMark/>
          </w:tcPr>
          <w:p w14:paraId="7707F9A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бағынысты елді мекендерді ескере отырып, халық саны</w:t>
            </w:r>
          </w:p>
        </w:tc>
        <w:tc>
          <w:tcPr>
            <w:tcW w:w="0" w:type="auto"/>
            <w:hideMark/>
          </w:tcPr>
          <w:p w14:paraId="0800C00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noWrap/>
            <w:hideMark/>
          </w:tcPr>
          <w:p w14:paraId="1FD38FE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0,95</w:t>
            </w:r>
          </w:p>
        </w:tc>
        <w:tc>
          <w:tcPr>
            <w:tcW w:w="0" w:type="auto"/>
            <w:tcBorders>
              <w:top w:val="nil"/>
              <w:left w:val="nil"/>
              <w:bottom w:val="single" w:sz="4" w:space="0" w:color="CFCFCF"/>
              <w:right w:val="single" w:sz="4" w:space="0" w:color="CFCFCF"/>
            </w:tcBorders>
            <w:noWrap/>
            <w:hideMark/>
          </w:tcPr>
          <w:p w14:paraId="1244761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1,04</w:t>
            </w:r>
          </w:p>
        </w:tc>
        <w:tc>
          <w:tcPr>
            <w:tcW w:w="0" w:type="auto"/>
            <w:tcBorders>
              <w:top w:val="nil"/>
              <w:left w:val="nil"/>
              <w:bottom w:val="single" w:sz="4" w:space="0" w:color="CFCFCF"/>
              <w:right w:val="single" w:sz="4" w:space="0" w:color="CFCFCF"/>
            </w:tcBorders>
            <w:noWrap/>
            <w:hideMark/>
          </w:tcPr>
          <w:p w14:paraId="6772729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1,32</w:t>
            </w:r>
          </w:p>
        </w:tc>
      </w:tr>
      <w:tr w:rsidR="00071AFB" w:rsidRPr="007F32CD" w14:paraId="39654131" w14:textId="77777777" w:rsidTr="009051EF">
        <w:trPr>
          <w:trHeight w:val="57"/>
        </w:trPr>
        <w:tc>
          <w:tcPr>
            <w:tcW w:w="0" w:type="auto"/>
            <w:hideMark/>
          </w:tcPr>
          <w:p w14:paraId="2CD4300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63428DC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барлығы</w:t>
            </w:r>
          </w:p>
        </w:tc>
        <w:tc>
          <w:tcPr>
            <w:tcW w:w="0" w:type="auto"/>
            <w:hideMark/>
          </w:tcPr>
          <w:p w14:paraId="0B46B97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3466C8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FBDCCB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1F6323E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635EC3A4" w14:textId="77777777" w:rsidTr="009051EF">
        <w:trPr>
          <w:trHeight w:val="57"/>
        </w:trPr>
        <w:tc>
          <w:tcPr>
            <w:tcW w:w="0" w:type="auto"/>
            <w:hideMark/>
          </w:tcPr>
          <w:p w14:paraId="7C82BA5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3E333E4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4EE9C7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9915DB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8C56B7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8B92F7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1053D2B4" w14:textId="77777777" w:rsidTr="009051EF">
        <w:trPr>
          <w:trHeight w:val="57"/>
        </w:trPr>
        <w:tc>
          <w:tcPr>
            <w:tcW w:w="0" w:type="auto"/>
            <w:hideMark/>
          </w:tcPr>
          <w:p w14:paraId="45845B7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2.1.1</w:t>
            </w:r>
          </w:p>
        </w:tc>
        <w:tc>
          <w:tcPr>
            <w:tcW w:w="0" w:type="auto"/>
            <w:hideMark/>
          </w:tcPr>
          <w:p w14:paraId="01B6E6B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елді мекеннің өзі</w:t>
            </w:r>
          </w:p>
        </w:tc>
        <w:tc>
          <w:tcPr>
            <w:tcW w:w="0" w:type="auto"/>
            <w:hideMark/>
          </w:tcPr>
          <w:p w14:paraId="60BDAA3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737A82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0,95</w:t>
            </w:r>
          </w:p>
        </w:tc>
        <w:tc>
          <w:tcPr>
            <w:tcW w:w="0" w:type="auto"/>
            <w:tcBorders>
              <w:top w:val="nil"/>
              <w:left w:val="nil"/>
              <w:bottom w:val="single" w:sz="4" w:space="0" w:color="CFCFCF"/>
              <w:right w:val="single" w:sz="4" w:space="0" w:color="CFCFCF"/>
            </w:tcBorders>
            <w:noWrap/>
            <w:hideMark/>
          </w:tcPr>
          <w:p w14:paraId="5D3A6BB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1,04</w:t>
            </w:r>
          </w:p>
        </w:tc>
        <w:tc>
          <w:tcPr>
            <w:tcW w:w="0" w:type="auto"/>
            <w:tcBorders>
              <w:top w:val="nil"/>
              <w:left w:val="nil"/>
              <w:bottom w:val="single" w:sz="4" w:space="0" w:color="CFCFCF"/>
              <w:right w:val="single" w:sz="4" w:space="0" w:color="CFCFCF"/>
            </w:tcBorders>
            <w:noWrap/>
            <w:hideMark/>
          </w:tcPr>
          <w:p w14:paraId="2542D78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1,32</w:t>
            </w:r>
          </w:p>
        </w:tc>
      </w:tr>
      <w:tr w:rsidR="00071AFB" w:rsidRPr="007F32CD" w14:paraId="30DA5996" w14:textId="77777777" w:rsidTr="009051EF">
        <w:trPr>
          <w:trHeight w:val="57"/>
        </w:trPr>
        <w:tc>
          <w:tcPr>
            <w:tcW w:w="0" w:type="auto"/>
            <w:hideMark/>
          </w:tcPr>
          <w:p w14:paraId="7AC709B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2.2</w:t>
            </w:r>
          </w:p>
        </w:tc>
        <w:tc>
          <w:tcPr>
            <w:tcW w:w="0" w:type="auto"/>
            <w:hideMark/>
          </w:tcPr>
          <w:p w14:paraId="40CDD3B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Халық тығыздығы</w:t>
            </w:r>
          </w:p>
        </w:tc>
        <w:tc>
          <w:tcPr>
            <w:tcW w:w="0" w:type="auto"/>
            <w:hideMark/>
          </w:tcPr>
          <w:p w14:paraId="334083C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адам/га</w:t>
            </w:r>
          </w:p>
        </w:tc>
        <w:tc>
          <w:tcPr>
            <w:tcW w:w="0" w:type="auto"/>
            <w:tcBorders>
              <w:top w:val="nil"/>
              <w:left w:val="single" w:sz="4" w:space="0" w:color="CFCFCF"/>
              <w:bottom w:val="single" w:sz="4" w:space="0" w:color="CFCFCF"/>
              <w:right w:val="single" w:sz="4" w:space="0" w:color="CFCFCF"/>
            </w:tcBorders>
            <w:noWrap/>
            <w:hideMark/>
          </w:tcPr>
          <w:p w14:paraId="4D0C30C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4,60</w:t>
            </w:r>
          </w:p>
        </w:tc>
        <w:tc>
          <w:tcPr>
            <w:tcW w:w="0" w:type="auto"/>
            <w:tcBorders>
              <w:top w:val="nil"/>
              <w:left w:val="nil"/>
              <w:bottom w:val="single" w:sz="4" w:space="0" w:color="CFCFCF"/>
              <w:right w:val="single" w:sz="4" w:space="0" w:color="CFCFCF"/>
            </w:tcBorders>
            <w:noWrap/>
            <w:hideMark/>
          </w:tcPr>
          <w:p w14:paraId="67B800B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5,04</w:t>
            </w:r>
          </w:p>
        </w:tc>
        <w:tc>
          <w:tcPr>
            <w:tcW w:w="0" w:type="auto"/>
            <w:tcBorders>
              <w:top w:val="nil"/>
              <w:left w:val="nil"/>
              <w:bottom w:val="single" w:sz="4" w:space="0" w:color="CFCFCF"/>
              <w:right w:val="single" w:sz="4" w:space="0" w:color="CFCFCF"/>
            </w:tcBorders>
            <w:noWrap/>
            <w:hideMark/>
          </w:tcPr>
          <w:p w14:paraId="1900055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6,40</w:t>
            </w:r>
          </w:p>
        </w:tc>
      </w:tr>
      <w:tr w:rsidR="00071AFB" w:rsidRPr="007F32CD" w14:paraId="406FEB47" w14:textId="77777777" w:rsidTr="009051EF">
        <w:trPr>
          <w:trHeight w:val="57"/>
        </w:trPr>
        <w:tc>
          <w:tcPr>
            <w:tcW w:w="0" w:type="auto"/>
            <w:hideMark/>
          </w:tcPr>
          <w:p w14:paraId="43ABAE0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2.3</w:t>
            </w:r>
          </w:p>
        </w:tc>
        <w:tc>
          <w:tcPr>
            <w:tcW w:w="0" w:type="auto"/>
            <w:hideMark/>
          </w:tcPr>
          <w:p w14:paraId="2C410B6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Халық көші-қонының көрсеткіштері:</w:t>
            </w:r>
          </w:p>
        </w:tc>
        <w:tc>
          <w:tcPr>
            <w:tcW w:w="0" w:type="auto"/>
            <w:hideMark/>
          </w:tcPr>
          <w:p w14:paraId="565F50B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21A8AF0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F4FC05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11929BC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241696F3" w14:textId="77777777" w:rsidTr="009051EF">
        <w:trPr>
          <w:trHeight w:val="57"/>
        </w:trPr>
        <w:tc>
          <w:tcPr>
            <w:tcW w:w="0" w:type="auto"/>
            <w:hideMark/>
          </w:tcPr>
          <w:p w14:paraId="20A1DA8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2.3.1</w:t>
            </w:r>
          </w:p>
        </w:tc>
        <w:tc>
          <w:tcPr>
            <w:tcW w:w="0" w:type="auto"/>
            <w:hideMark/>
          </w:tcPr>
          <w:p w14:paraId="7C49882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өсім</w:t>
            </w:r>
          </w:p>
        </w:tc>
        <w:tc>
          <w:tcPr>
            <w:tcW w:w="0" w:type="auto"/>
            <w:hideMark/>
          </w:tcPr>
          <w:p w14:paraId="2BF8CD2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2E2552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0,03</w:t>
            </w:r>
          </w:p>
        </w:tc>
        <w:tc>
          <w:tcPr>
            <w:tcW w:w="0" w:type="auto"/>
            <w:tcBorders>
              <w:top w:val="nil"/>
              <w:left w:val="nil"/>
              <w:bottom w:val="single" w:sz="4" w:space="0" w:color="CFCFCF"/>
              <w:right w:val="single" w:sz="4" w:space="0" w:color="CFCFCF"/>
            </w:tcBorders>
            <w:noWrap/>
            <w:hideMark/>
          </w:tcPr>
          <w:p w14:paraId="3FE9EE7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0,11</w:t>
            </w:r>
          </w:p>
        </w:tc>
        <w:tc>
          <w:tcPr>
            <w:tcW w:w="0" w:type="auto"/>
            <w:tcBorders>
              <w:top w:val="nil"/>
              <w:left w:val="nil"/>
              <w:bottom w:val="single" w:sz="4" w:space="0" w:color="CFCFCF"/>
              <w:right w:val="single" w:sz="4" w:space="0" w:color="CFCFCF"/>
            </w:tcBorders>
            <w:noWrap/>
            <w:hideMark/>
          </w:tcPr>
          <w:p w14:paraId="0C6F477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0,33</w:t>
            </w:r>
          </w:p>
        </w:tc>
      </w:tr>
      <w:tr w:rsidR="00071AFB" w:rsidRPr="007F32CD" w14:paraId="222CEC86" w14:textId="77777777" w:rsidTr="009051EF">
        <w:trPr>
          <w:trHeight w:val="57"/>
        </w:trPr>
        <w:tc>
          <w:tcPr>
            <w:tcW w:w="0" w:type="auto"/>
            <w:hideMark/>
          </w:tcPr>
          <w:p w14:paraId="11A9AA8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2.3.2</w:t>
            </w:r>
          </w:p>
        </w:tc>
        <w:tc>
          <w:tcPr>
            <w:tcW w:w="0" w:type="auto"/>
            <w:hideMark/>
          </w:tcPr>
          <w:p w14:paraId="34FF534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кему</w:t>
            </w:r>
          </w:p>
        </w:tc>
        <w:tc>
          <w:tcPr>
            <w:tcW w:w="0" w:type="auto"/>
            <w:hideMark/>
          </w:tcPr>
          <w:p w14:paraId="422BD0D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5F8C6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0,08</w:t>
            </w:r>
          </w:p>
        </w:tc>
        <w:tc>
          <w:tcPr>
            <w:tcW w:w="0" w:type="auto"/>
            <w:tcBorders>
              <w:top w:val="nil"/>
              <w:left w:val="nil"/>
              <w:bottom w:val="single" w:sz="4" w:space="0" w:color="CFCFCF"/>
              <w:right w:val="single" w:sz="4" w:space="0" w:color="CFCFCF"/>
            </w:tcBorders>
            <w:noWrap/>
            <w:hideMark/>
          </w:tcPr>
          <w:p w14:paraId="53DCD9F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0,02</w:t>
            </w:r>
          </w:p>
        </w:tc>
        <w:tc>
          <w:tcPr>
            <w:tcW w:w="0" w:type="auto"/>
            <w:tcBorders>
              <w:top w:val="nil"/>
              <w:left w:val="nil"/>
              <w:bottom w:val="single" w:sz="4" w:space="0" w:color="CFCFCF"/>
              <w:right w:val="single" w:sz="4" w:space="0" w:color="CFCFCF"/>
            </w:tcBorders>
            <w:noWrap/>
            <w:hideMark/>
          </w:tcPr>
          <w:p w14:paraId="5AA25F3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0,05</w:t>
            </w:r>
          </w:p>
        </w:tc>
      </w:tr>
      <w:tr w:rsidR="00071AFB" w:rsidRPr="007F32CD" w14:paraId="24441310" w14:textId="77777777" w:rsidTr="009051EF">
        <w:trPr>
          <w:trHeight w:val="57"/>
        </w:trPr>
        <w:tc>
          <w:tcPr>
            <w:tcW w:w="0" w:type="auto"/>
            <w:hideMark/>
          </w:tcPr>
          <w:p w14:paraId="307A951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2.4</w:t>
            </w:r>
          </w:p>
        </w:tc>
        <w:tc>
          <w:tcPr>
            <w:tcW w:w="0" w:type="auto"/>
            <w:hideMark/>
          </w:tcPr>
          <w:p w14:paraId="69B666F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Халықтың жас құрылымы:</w:t>
            </w:r>
          </w:p>
        </w:tc>
        <w:tc>
          <w:tcPr>
            <w:tcW w:w="0" w:type="auto"/>
            <w:hideMark/>
          </w:tcPr>
          <w:p w14:paraId="1599539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мың адам/%</w:t>
            </w:r>
          </w:p>
        </w:tc>
        <w:tc>
          <w:tcPr>
            <w:tcW w:w="0" w:type="auto"/>
            <w:tcBorders>
              <w:top w:val="nil"/>
              <w:left w:val="single" w:sz="4" w:space="0" w:color="CFCFCF"/>
              <w:bottom w:val="single" w:sz="4" w:space="0" w:color="CFCFCF"/>
              <w:right w:val="single" w:sz="4" w:space="0" w:color="CFCFCF"/>
            </w:tcBorders>
            <w:hideMark/>
          </w:tcPr>
          <w:p w14:paraId="3627DE3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0,95/100,0</w:t>
            </w:r>
          </w:p>
        </w:tc>
        <w:tc>
          <w:tcPr>
            <w:tcW w:w="0" w:type="auto"/>
            <w:tcBorders>
              <w:top w:val="nil"/>
              <w:left w:val="nil"/>
              <w:bottom w:val="single" w:sz="4" w:space="0" w:color="CFCFCF"/>
              <w:right w:val="single" w:sz="4" w:space="0" w:color="CFCFCF"/>
            </w:tcBorders>
            <w:hideMark/>
          </w:tcPr>
          <w:p w14:paraId="32846CC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1,04/100,0</w:t>
            </w:r>
          </w:p>
        </w:tc>
        <w:tc>
          <w:tcPr>
            <w:tcW w:w="0" w:type="auto"/>
            <w:tcBorders>
              <w:top w:val="nil"/>
              <w:left w:val="nil"/>
              <w:bottom w:val="single" w:sz="4" w:space="0" w:color="CFCFCF"/>
              <w:right w:val="single" w:sz="4" w:space="0" w:color="CFCFCF"/>
            </w:tcBorders>
            <w:hideMark/>
          </w:tcPr>
          <w:p w14:paraId="1D4CBEE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1,32/100,0</w:t>
            </w:r>
          </w:p>
        </w:tc>
      </w:tr>
      <w:tr w:rsidR="00071AFB" w:rsidRPr="007F32CD" w14:paraId="5071E3B6" w14:textId="77777777" w:rsidTr="009051EF">
        <w:trPr>
          <w:trHeight w:val="57"/>
        </w:trPr>
        <w:tc>
          <w:tcPr>
            <w:tcW w:w="0" w:type="auto"/>
            <w:hideMark/>
          </w:tcPr>
          <w:p w14:paraId="629C054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2.4.1</w:t>
            </w:r>
          </w:p>
        </w:tc>
        <w:tc>
          <w:tcPr>
            <w:tcW w:w="0" w:type="auto"/>
            <w:hideMark/>
          </w:tcPr>
          <w:p w14:paraId="16847FE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15 жасқа дейінгі балаларды қоса алғанда</w:t>
            </w:r>
          </w:p>
        </w:tc>
        <w:tc>
          <w:tcPr>
            <w:tcW w:w="0" w:type="auto"/>
            <w:hideMark/>
          </w:tcPr>
          <w:p w14:paraId="742B1FA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56A0AA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0,21/22,1</w:t>
            </w:r>
          </w:p>
        </w:tc>
        <w:tc>
          <w:tcPr>
            <w:tcW w:w="0" w:type="auto"/>
            <w:tcBorders>
              <w:top w:val="nil"/>
              <w:left w:val="nil"/>
              <w:bottom w:val="single" w:sz="4" w:space="0" w:color="CFCFCF"/>
              <w:right w:val="single" w:sz="4" w:space="0" w:color="CFCFCF"/>
            </w:tcBorders>
            <w:hideMark/>
          </w:tcPr>
          <w:p w14:paraId="4026AEE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0,24/23,1</w:t>
            </w:r>
          </w:p>
        </w:tc>
        <w:tc>
          <w:tcPr>
            <w:tcW w:w="0" w:type="auto"/>
            <w:tcBorders>
              <w:top w:val="nil"/>
              <w:left w:val="nil"/>
              <w:bottom w:val="single" w:sz="4" w:space="0" w:color="CFCFCF"/>
              <w:right w:val="single" w:sz="4" w:space="0" w:color="CFCFCF"/>
            </w:tcBorders>
            <w:hideMark/>
          </w:tcPr>
          <w:p w14:paraId="2710F41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0,33/24,7</w:t>
            </w:r>
          </w:p>
        </w:tc>
      </w:tr>
      <w:tr w:rsidR="00071AFB" w:rsidRPr="007F32CD" w14:paraId="55549F98" w14:textId="77777777" w:rsidTr="009051EF">
        <w:trPr>
          <w:trHeight w:val="57"/>
        </w:trPr>
        <w:tc>
          <w:tcPr>
            <w:tcW w:w="0" w:type="auto"/>
            <w:hideMark/>
          </w:tcPr>
          <w:p w14:paraId="3C399B8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2.4.2</w:t>
            </w:r>
          </w:p>
        </w:tc>
        <w:tc>
          <w:tcPr>
            <w:tcW w:w="0" w:type="auto"/>
            <w:hideMark/>
          </w:tcPr>
          <w:p w14:paraId="09105EC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еңбекке қабілетті жастағы халық</w:t>
            </w:r>
          </w:p>
        </w:tc>
        <w:tc>
          <w:tcPr>
            <w:tcW w:w="0" w:type="auto"/>
            <w:hideMark/>
          </w:tcPr>
          <w:p w14:paraId="54112F9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25AB2C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0,59/62,0</w:t>
            </w:r>
          </w:p>
        </w:tc>
        <w:tc>
          <w:tcPr>
            <w:tcW w:w="0" w:type="auto"/>
            <w:tcBorders>
              <w:top w:val="nil"/>
              <w:left w:val="nil"/>
              <w:bottom w:val="single" w:sz="4" w:space="0" w:color="CFCFCF"/>
              <w:right w:val="single" w:sz="4" w:space="0" w:color="CFCFCF"/>
            </w:tcBorders>
            <w:hideMark/>
          </w:tcPr>
          <w:p w14:paraId="5C88713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0,64/61,5</w:t>
            </w:r>
          </w:p>
        </w:tc>
        <w:tc>
          <w:tcPr>
            <w:tcW w:w="0" w:type="auto"/>
            <w:tcBorders>
              <w:top w:val="nil"/>
              <w:left w:val="nil"/>
              <w:bottom w:val="single" w:sz="4" w:space="0" w:color="CFCFCF"/>
              <w:right w:val="single" w:sz="4" w:space="0" w:color="CFCFCF"/>
            </w:tcBorders>
            <w:hideMark/>
          </w:tcPr>
          <w:p w14:paraId="796C931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0,81/61,0</w:t>
            </w:r>
          </w:p>
        </w:tc>
      </w:tr>
      <w:tr w:rsidR="00071AFB" w:rsidRPr="007F32CD" w14:paraId="5173F335" w14:textId="77777777" w:rsidTr="009051EF">
        <w:trPr>
          <w:trHeight w:val="57"/>
        </w:trPr>
        <w:tc>
          <w:tcPr>
            <w:tcW w:w="0" w:type="auto"/>
            <w:hideMark/>
          </w:tcPr>
          <w:p w14:paraId="2A7B5EF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2.4.3</w:t>
            </w:r>
          </w:p>
        </w:tc>
        <w:tc>
          <w:tcPr>
            <w:tcW w:w="0" w:type="auto"/>
            <w:hideMark/>
          </w:tcPr>
          <w:p w14:paraId="59F6EDE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еңбекке қабілетті жастан асқан халық</w:t>
            </w:r>
          </w:p>
        </w:tc>
        <w:tc>
          <w:tcPr>
            <w:tcW w:w="0" w:type="auto"/>
            <w:hideMark/>
          </w:tcPr>
          <w:p w14:paraId="71120F1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CD99A1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0,15/15,9</w:t>
            </w:r>
          </w:p>
        </w:tc>
        <w:tc>
          <w:tcPr>
            <w:tcW w:w="0" w:type="auto"/>
            <w:tcBorders>
              <w:top w:val="nil"/>
              <w:left w:val="nil"/>
              <w:bottom w:val="single" w:sz="4" w:space="0" w:color="CFCFCF"/>
              <w:right w:val="single" w:sz="4" w:space="0" w:color="CFCFCF"/>
            </w:tcBorders>
            <w:hideMark/>
          </w:tcPr>
          <w:p w14:paraId="22F9D2D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0,16/15,4</w:t>
            </w:r>
          </w:p>
        </w:tc>
        <w:tc>
          <w:tcPr>
            <w:tcW w:w="0" w:type="auto"/>
            <w:tcBorders>
              <w:top w:val="nil"/>
              <w:left w:val="nil"/>
              <w:bottom w:val="single" w:sz="4" w:space="0" w:color="CFCFCF"/>
              <w:right w:val="single" w:sz="4" w:space="0" w:color="CFCFCF"/>
            </w:tcBorders>
            <w:hideMark/>
          </w:tcPr>
          <w:p w14:paraId="651AD54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0,19/14,3</w:t>
            </w:r>
          </w:p>
        </w:tc>
      </w:tr>
      <w:tr w:rsidR="00071AFB" w:rsidRPr="007F32CD" w14:paraId="19D61262" w14:textId="77777777" w:rsidTr="009051EF">
        <w:trPr>
          <w:trHeight w:val="57"/>
        </w:trPr>
        <w:tc>
          <w:tcPr>
            <w:tcW w:w="0" w:type="auto"/>
            <w:noWrap/>
            <w:hideMark/>
          </w:tcPr>
          <w:p w14:paraId="684614D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w:t>
            </w:r>
          </w:p>
        </w:tc>
        <w:tc>
          <w:tcPr>
            <w:tcW w:w="0" w:type="auto"/>
            <w:hideMark/>
          </w:tcPr>
          <w:p w14:paraId="639B4F9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Тұрғын үй құрылысы</w:t>
            </w:r>
          </w:p>
        </w:tc>
        <w:tc>
          <w:tcPr>
            <w:tcW w:w="0" w:type="auto"/>
            <w:hideMark/>
          </w:tcPr>
          <w:p w14:paraId="5849C7A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17DED9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70FDCF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369C00C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1104B3FD" w14:textId="77777777" w:rsidTr="009051EF">
        <w:trPr>
          <w:trHeight w:val="57"/>
        </w:trPr>
        <w:tc>
          <w:tcPr>
            <w:tcW w:w="0" w:type="auto"/>
            <w:hideMark/>
          </w:tcPr>
          <w:p w14:paraId="448BEF6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3.1</w:t>
            </w:r>
          </w:p>
        </w:tc>
        <w:tc>
          <w:tcPr>
            <w:tcW w:w="0" w:type="auto"/>
            <w:hideMark/>
          </w:tcPr>
          <w:p w14:paraId="476C05E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Тұрғын үй қоры, барлығы</w:t>
            </w:r>
          </w:p>
        </w:tc>
        <w:tc>
          <w:tcPr>
            <w:tcW w:w="0" w:type="auto"/>
            <w:hideMark/>
          </w:tcPr>
          <w:p w14:paraId="162C483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noWrap/>
            <w:hideMark/>
          </w:tcPr>
          <w:p w14:paraId="3BDA334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27,5</w:t>
            </w:r>
          </w:p>
        </w:tc>
        <w:tc>
          <w:tcPr>
            <w:tcW w:w="0" w:type="auto"/>
            <w:tcBorders>
              <w:top w:val="nil"/>
              <w:left w:val="nil"/>
              <w:bottom w:val="single" w:sz="4" w:space="0" w:color="CFCFCF"/>
              <w:right w:val="single" w:sz="4" w:space="0" w:color="CFCFCF"/>
            </w:tcBorders>
            <w:noWrap/>
            <w:hideMark/>
          </w:tcPr>
          <w:p w14:paraId="3CEDFC7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31,1</w:t>
            </w:r>
          </w:p>
        </w:tc>
        <w:tc>
          <w:tcPr>
            <w:tcW w:w="0" w:type="auto"/>
            <w:tcBorders>
              <w:top w:val="nil"/>
              <w:left w:val="nil"/>
              <w:bottom w:val="single" w:sz="4" w:space="0" w:color="CFCFCF"/>
              <w:right w:val="single" w:sz="4" w:space="0" w:color="CFCFCF"/>
            </w:tcBorders>
            <w:noWrap/>
            <w:hideMark/>
          </w:tcPr>
          <w:p w14:paraId="10FB3AA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42,4</w:t>
            </w:r>
          </w:p>
        </w:tc>
      </w:tr>
      <w:tr w:rsidR="00071AFB" w:rsidRPr="007F32CD" w14:paraId="483866B2" w14:textId="77777777" w:rsidTr="009051EF">
        <w:trPr>
          <w:trHeight w:val="57"/>
        </w:trPr>
        <w:tc>
          <w:tcPr>
            <w:tcW w:w="0" w:type="auto"/>
            <w:hideMark/>
          </w:tcPr>
          <w:p w14:paraId="7C79BCA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654791B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05AEBA5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B2F0AF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6C4BFD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50126B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2C555F2C" w14:textId="77777777" w:rsidTr="009051EF">
        <w:trPr>
          <w:trHeight w:val="57"/>
        </w:trPr>
        <w:tc>
          <w:tcPr>
            <w:tcW w:w="0" w:type="auto"/>
            <w:hideMark/>
          </w:tcPr>
          <w:p w14:paraId="36C8978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lastRenderedPageBreak/>
              <w:t>3.1.1</w:t>
            </w:r>
          </w:p>
        </w:tc>
        <w:tc>
          <w:tcPr>
            <w:tcW w:w="0" w:type="auto"/>
            <w:hideMark/>
          </w:tcPr>
          <w:p w14:paraId="4868E5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көппәтерлі үйлерде</w:t>
            </w:r>
          </w:p>
        </w:tc>
        <w:tc>
          <w:tcPr>
            <w:tcW w:w="0" w:type="auto"/>
            <w:hideMark/>
          </w:tcPr>
          <w:p w14:paraId="7B33EEC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25C723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7F9719C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62C4A0B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328D9645" w14:textId="77777777" w:rsidTr="009051EF">
        <w:trPr>
          <w:trHeight w:val="57"/>
        </w:trPr>
        <w:tc>
          <w:tcPr>
            <w:tcW w:w="0" w:type="auto"/>
            <w:hideMark/>
          </w:tcPr>
          <w:p w14:paraId="6230EFA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3.1.2</w:t>
            </w:r>
          </w:p>
        </w:tc>
        <w:tc>
          <w:tcPr>
            <w:tcW w:w="0" w:type="auto"/>
            <w:hideMark/>
          </w:tcPr>
          <w:p w14:paraId="0A66BD4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усадьбалық үлгідегі үйлерде (ЖТҚ)</w:t>
            </w:r>
          </w:p>
        </w:tc>
        <w:tc>
          <w:tcPr>
            <w:tcW w:w="0" w:type="auto"/>
            <w:hideMark/>
          </w:tcPr>
          <w:p w14:paraId="2277031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ABE3DB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27,5</w:t>
            </w:r>
          </w:p>
        </w:tc>
        <w:tc>
          <w:tcPr>
            <w:tcW w:w="0" w:type="auto"/>
            <w:tcBorders>
              <w:top w:val="nil"/>
              <w:left w:val="nil"/>
              <w:bottom w:val="single" w:sz="4" w:space="0" w:color="CFCFCF"/>
              <w:right w:val="single" w:sz="4" w:space="0" w:color="CFCFCF"/>
            </w:tcBorders>
            <w:noWrap/>
            <w:hideMark/>
          </w:tcPr>
          <w:p w14:paraId="7F53077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31,1</w:t>
            </w:r>
          </w:p>
        </w:tc>
        <w:tc>
          <w:tcPr>
            <w:tcW w:w="0" w:type="auto"/>
            <w:tcBorders>
              <w:top w:val="nil"/>
              <w:left w:val="nil"/>
              <w:bottom w:val="single" w:sz="4" w:space="0" w:color="CFCFCF"/>
              <w:right w:val="single" w:sz="4" w:space="0" w:color="CFCFCF"/>
            </w:tcBorders>
            <w:noWrap/>
            <w:hideMark/>
          </w:tcPr>
          <w:p w14:paraId="2F5387C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42,4</w:t>
            </w:r>
          </w:p>
        </w:tc>
      </w:tr>
      <w:tr w:rsidR="00071AFB" w:rsidRPr="007F32CD" w14:paraId="21F91D91" w14:textId="77777777" w:rsidTr="009051EF">
        <w:trPr>
          <w:trHeight w:val="57"/>
        </w:trPr>
        <w:tc>
          <w:tcPr>
            <w:tcW w:w="0" w:type="auto"/>
            <w:hideMark/>
          </w:tcPr>
          <w:p w14:paraId="7CCAA3E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3.2</w:t>
            </w:r>
          </w:p>
        </w:tc>
        <w:tc>
          <w:tcPr>
            <w:tcW w:w="0" w:type="auto"/>
            <w:hideMark/>
          </w:tcPr>
          <w:p w14:paraId="04FE3EF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Сақталатын тұрғын үй қоры, барлығы</w:t>
            </w:r>
          </w:p>
        </w:tc>
        <w:tc>
          <w:tcPr>
            <w:tcW w:w="0" w:type="auto"/>
            <w:hideMark/>
          </w:tcPr>
          <w:p w14:paraId="28C25B2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4330B83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3F1730C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27,5</w:t>
            </w:r>
          </w:p>
        </w:tc>
        <w:tc>
          <w:tcPr>
            <w:tcW w:w="0" w:type="auto"/>
            <w:tcBorders>
              <w:top w:val="nil"/>
              <w:left w:val="nil"/>
              <w:bottom w:val="single" w:sz="4" w:space="0" w:color="CFCFCF"/>
              <w:right w:val="single" w:sz="4" w:space="0" w:color="CFCFCF"/>
            </w:tcBorders>
            <w:noWrap/>
            <w:hideMark/>
          </w:tcPr>
          <w:p w14:paraId="77B626B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31,1</w:t>
            </w:r>
          </w:p>
        </w:tc>
      </w:tr>
      <w:tr w:rsidR="00071AFB" w:rsidRPr="007F32CD" w14:paraId="56359C97" w14:textId="77777777" w:rsidTr="009051EF">
        <w:trPr>
          <w:trHeight w:val="57"/>
        </w:trPr>
        <w:tc>
          <w:tcPr>
            <w:tcW w:w="0" w:type="auto"/>
            <w:hideMark/>
          </w:tcPr>
          <w:p w14:paraId="6CF015B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3.3</w:t>
            </w:r>
          </w:p>
        </w:tc>
        <w:tc>
          <w:tcPr>
            <w:tcW w:w="0" w:type="auto"/>
            <w:hideMark/>
          </w:tcPr>
          <w:p w14:paraId="517E301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Тұрғын үй қорын қабаттылығы бойынша бөлу:</w:t>
            </w:r>
          </w:p>
        </w:tc>
        <w:tc>
          <w:tcPr>
            <w:tcW w:w="0" w:type="auto"/>
            <w:hideMark/>
          </w:tcPr>
          <w:p w14:paraId="7107290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ABE19D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27,5</w:t>
            </w:r>
          </w:p>
        </w:tc>
        <w:tc>
          <w:tcPr>
            <w:tcW w:w="0" w:type="auto"/>
            <w:tcBorders>
              <w:top w:val="nil"/>
              <w:left w:val="nil"/>
              <w:bottom w:val="single" w:sz="4" w:space="0" w:color="CFCFCF"/>
              <w:right w:val="single" w:sz="4" w:space="0" w:color="CFCFCF"/>
            </w:tcBorders>
            <w:noWrap/>
            <w:hideMark/>
          </w:tcPr>
          <w:p w14:paraId="29F1D90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31,1</w:t>
            </w:r>
          </w:p>
        </w:tc>
        <w:tc>
          <w:tcPr>
            <w:tcW w:w="0" w:type="auto"/>
            <w:tcBorders>
              <w:top w:val="nil"/>
              <w:left w:val="nil"/>
              <w:bottom w:val="single" w:sz="4" w:space="0" w:color="CFCFCF"/>
              <w:right w:val="single" w:sz="4" w:space="0" w:color="CFCFCF"/>
            </w:tcBorders>
            <w:noWrap/>
            <w:hideMark/>
          </w:tcPr>
          <w:p w14:paraId="3E1F6A1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42,4</w:t>
            </w:r>
          </w:p>
        </w:tc>
      </w:tr>
      <w:tr w:rsidR="00071AFB" w:rsidRPr="007F32CD" w14:paraId="07725A6B" w14:textId="77777777" w:rsidTr="009051EF">
        <w:trPr>
          <w:trHeight w:val="57"/>
        </w:trPr>
        <w:tc>
          <w:tcPr>
            <w:tcW w:w="0" w:type="auto"/>
            <w:hideMark/>
          </w:tcPr>
          <w:p w14:paraId="61C53B7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6686888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522FEC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38AD53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0238D3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EEDE4E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07B50951" w14:textId="77777777" w:rsidTr="009051EF">
        <w:trPr>
          <w:trHeight w:val="57"/>
        </w:trPr>
        <w:tc>
          <w:tcPr>
            <w:tcW w:w="0" w:type="auto"/>
            <w:hideMark/>
          </w:tcPr>
          <w:p w14:paraId="490363D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3.3.1</w:t>
            </w:r>
          </w:p>
        </w:tc>
        <w:tc>
          <w:tcPr>
            <w:tcW w:w="0" w:type="auto"/>
            <w:hideMark/>
          </w:tcPr>
          <w:p w14:paraId="221AB01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аз қабатты</w:t>
            </w:r>
          </w:p>
        </w:tc>
        <w:tc>
          <w:tcPr>
            <w:tcW w:w="0" w:type="auto"/>
            <w:hideMark/>
          </w:tcPr>
          <w:p w14:paraId="74E2FD0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3130EF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27,5</w:t>
            </w:r>
          </w:p>
        </w:tc>
        <w:tc>
          <w:tcPr>
            <w:tcW w:w="0" w:type="auto"/>
            <w:tcBorders>
              <w:top w:val="nil"/>
              <w:left w:val="nil"/>
              <w:bottom w:val="single" w:sz="4" w:space="0" w:color="CFCFCF"/>
              <w:right w:val="single" w:sz="4" w:space="0" w:color="CFCFCF"/>
            </w:tcBorders>
            <w:noWrap/>
            <w:hideMark/>
          </w:tcPr>
          <w:p w14:paraId="4D316CB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31,1</w:t>
            </w:r>
          </w:p>
        </w:tc>
        <w:tc>
          <w:tcPr>
            <w:tcW w:w="0" w:type="auto"/>
            <w:tcBorders>
              <w:top w:val="nil"/>
              <w:left w:val="nil"/>
              <w:bottom w:val="single" w:sz="4" w:space="0" w:color="CFCFCF"/>
              <w:right w:val="single" w:sz="4" w:space="0" w:color="CFCFCF"/>
            </w:tcBorders>
            <w:noWrap/>
            <w:hideMark/>
          </w:tcPr>
          <w:p w14:paraId="7C23E27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42,4</w:t>
            </w:r>
          </w:p>
        </w:tc>
      </w:tr>
      <w:tr w:rsidR="00071AFB" w:rsidRPr="007F32CD" w14:paraId="0BF873AE" w14:textId="77777777" w:rsidTr="009051EF">
        <w:trPr>
          <w:trHeight w:val="57"/>
        </w:trPr>
        <w:tc>
          <w:tcPr>
            <w:tcW w:w="0" w:type="auto"/>
            <w:hideMark/>
          </w:tcPr>
          <w:p w14:paraId="4733208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0F74769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 құрылыс түрі бойынша:</w:t>
            </w:r>
          </w:p>
        </w:tc>
        <w:tc>
          <w:tcPr>
            <w:tcW w:w="0" w:type="auto"/>
            <w:hideMark/>
          </w:tcPr>
          <w:p w14:paraId="01F5A57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47D9ABA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49C302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6F0B90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3A2F0090" w14:textId="77777777" w:rsidTr="009051EF">
        <w:trPr>
          <w:trHeight w:val="57"/>
        </w:trPr>
        <w:tc>
          <w:tcPr>
            <w:tcW w:w="0" w:type="auto"/>
            <w:hideMark/>
          </w:tcPr>
          <w:p w14:paraId="557A9E2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3.3.1.1</w:t>
            </w:r>
          </w:p>
        </w:tc>
        <w:tc>
          <w:tcPr>
            <w:tcW w:w="0" w:type="auto"/>
            <w:hideMark/>
          </w:tcPr>
          <w:p w14:paraId="5C12CE2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үй (пәтер) жанындағы жер учаскесі бар усадьбалық (коттедж үлгісіндегі) құрылыс (ЖТҚ)</w:t>
            </w:r>
          </w:p>
        </w:tc>
        <w:tc>
          <w:tcPr>
            <w:tcW w:w="0" w:type="auto"/>
            <w:hideMark/>
          </w:tcPr>
          <w:p w14:paraId="587BBC0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DE86CA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27,5</w:t>
            </w:r>
          </w:p>
        </w:tc>
        <w:tc>
          <w:tcPr>
            <w:tcW w:w="0" w:type="auto"/>
            <w:tcBorders>
              <w:top w:val="nil"/>
              <w:left w:val="nil"/>
              <w:bottom w:val="single" w:sz="4" w:space="0" w:color="CFCFCF"/>
              <w:right w:val="single" w:sz="4" w:space="0" w:color="CFCFCF"/>
            </w:tcBorders>
            <w:noWrap/>
            <w:hideMark/>
          </w:tcPr>
          <w:p w14:paraId="789CE09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31,1</w:t>
            </w:r>
          </w:p>
        </w:tc>
        <w:tc>
          <w:tcPr>
            <w:tcW w:w="0" w:type="auto"/>
            <w:tcBorders>
              <w:top w:val="nil"/>
              <w:left w:val="nil"/>
              <w:bottom w:val="single" w:sz="4" w:space="0" w:color="CFCFCF"/>
              <w:right w:val="single" w:sz="4" w:space="0" w:color="CFCFCF"/>
            </w:tcBorders>
            <w:noWrap/>
            <w:hideMark/>
          </w:tcPr>
          <w:p w14:paraId="355FE05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42,4</w:t>
            </w:r>
          </w:p>
        </w:tc>
      </w:tr>
      <w:tr w:rsidR="00071AFB" w:rsidRPr="007F32CD" w14:paraId="701E8D69" w14:textId="77777777" w:rsidTr="009051EF">
        <w:trPr>
          <w:trHeight w:val="57"/>
        </w:trPr>
        <w:tc>
          <w:tcPr>
            <w:tcW w:w="0" w:type="auto"/>
            <w:hideMark/>
          </w:tcPr>
          <w:p w14:paraId="383577A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3.3.1.2</w:t>
            </w:r>
          </w:p>
        </w:tc>
        <w:tc>
          <w:tcPr>
            <w:tcW w:w="0" w:type="auto"/>
            <w:hideMark/>
          </w:tcPr>
          <w:p w14:paraId="763CAF6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11225C9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6E47A41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4D6FC56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3F4C46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3091DDF3" w14:textId="77777777" w:rsidTr="009051EF">
        <w:trPr>
          <w:trHeight w:val="57"/>
        </w:trPr>
        <w:tc>
          <w:tcPr>
            <w:tcW w:w="0" w:type="auto"/>
            <w:hideMark/>
          </w:tcPr>
          <w:p w14:paraId="5F23DC9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3.3.1.3</w:t>
            </w:r>
          </w:p>
        </w:tc>
        <w:tc>
          <w:tcPr>
            <w:tcW w:w="0" w:type="auto"/>
            <w:hideMark/>
          </w:tcPr>
          <w:p w14:paraId="7DD393C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жер учаскесі жоқ 1–3 қабатты</w:t>
            </w:r>
          </w:p>
        </w:tc>
        <w:tc>
          <w:tcPr>
            <w:tcW w:w="0" w:type="auto"/>
            <w:hideMark/>
          </w:tcPr>
          <w:p w14:paraId="38D844B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BD095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w:t>
            </w:r>
          </w:p>
        </w:tc>
        <w:tc>
          <w:tcPr>
            <w:tcW w:w="0" w:type="auto"/>
            <w:tcBorders>
              <w:top w:val="nil"/>
              <w:left w:val="nil"/>
              <w:bottom w:val="single" w:sz="4" w:space="0" w:color="CFCFCF"/>
              <w:right w:val="single" w:sz="4" w:space="0" w:color="CFCFCF"/>
            </w:tcBorders>
            <w:noWrap/>
            <w:hideMark/>
          </w:tcPr>
          <w:p w14:paraId="6BFD1BC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w:t>
            </w:r>
          </w:p>
        </w:tc>
        <w:tc>
          <w:tcPr>
            <w:tcW w:w="0" w:type="auto"/>
            <w:tcBorders>
              <w:top w:val="nil"/>
              <w:left w:val="nil"/>
              <w:bottom w:val="single" w:sz="4" w:space="0" w:color="CFCFCF"/>
              <w:right w:val="single" w:sz="4" w:space="0" w:color="CFCFCF"/>
            </w:tcBorders>
            <w:noWrap/>
            <w:hideMark/>
          </w:tcPr>
          <w:p w14:paraId="68200CA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w:t>
            </w:r>
          </w:p>
        </w:tc>
      </w:tr>
      <w:tr w:rsidR="00071AFB" w:rsidRPr="007F32CD" w14:paraId="08F32D57" w14:textId="77777777" w:rsidTr="009051EF">
        <w:trPr>
          <w:trHeight w:val="57"/>
        </w:trPr>
        <w:tc>
          <w:tcPr>
            <w:tcW w:w="0" w:type="auto"/>
            <w:hideMark/>
          </w:tcPr>
          <w:p w14:paraId="66FC7C1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3.3.2</w:t>
            </w:r>
          </w:p>
        </w:tc>
        <w:tc>
          <w:tcPr>
            <w:tcW w:w="0" w:type="auto"/>
            <w:hideMark/>
          </w:tcPr>
          <w:p w14:paraId="7F3206E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орта қабатты (4–5 қабатты) көппәтерлі</w:t>
            </w:r>
          </w:p>
        </w:tc>
        <w:tc>
          <w:tcPr>
            <w:tcW w:w="0" w:type="auto"/>
            <w:hideMark/>
          </w:tcPr>
          <w:p w14:paraId="3D409A4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26A4F4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w:t>
            </w:r>
          </w:p>
        </w:tc>
        <w:tc>
          <w:tcPr>
            <w:tcW w:w="0" w:type="auto"/>
            <w:tcBorders>
              <w:top w:val="nil"/>
              <w:left w:val="nil"/>
              <w:bottom w:val="single" w:sz="4" w:space="0" w:color="CFCFCF"/>
              <w:right w:val="single" w:sz="4" w:space="0" w:color="CFCFCF"/>
            </w:tcBorders>
            <w:noWrap/>
            <w:hideMark/>
          </w:tcPr>
          <w:p w14:paraId="73715D2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w:t>
            </w:r>
          </w:p>
        </w:tc>
        <w:tc>
          <w:tcPr>
            <w:tcW w:w="0" w:type="auto"/>
            <w:tcBorders>
              <w:top w:val="nil"/>
              <w:left w:val="nil"/>
              <w:bottom w:val="single" w:sz="4" w:space="0" w:color="CFCFCF"/>
              <w:right w:val="single" w:sz="4" w:space="0" w:color="CFCFCF"/>
            </w:tcBorders>
            <w:noWrap/>
            <w:hideMark/>
          </w:tcPr>
          <w:p w14:paraId="5F1021F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w:t>
            </w:r>
          </w:p>
        </w:tc>
      </w:tr>
      <w:tr w:rsidR="00071AFB" w:rsidRPr="007F32CD" w14:paraId="22762A7C" w14:textId="77777777" w:rsidTr="009051EF">
        <w:trPr>
          <w:trHeight w:val="57"/>
        </w:trPr>
        <w:tc>
          <w:tcPr>
            <w:tcW w:w="0" w:type="auto"/>
            <w:hideMark/>
          </w:tcPr>
          <w:p w14:paraId="741F0FB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3.4</w:t>
            </w:r>
          </w:p>
        </w:tc>
        <w:tc>
          <w:tcPr>
            <w:tcW w:w="0" w:type="auto"/>
            <w:hideMark/>
          </w:tcPr>
          <w:p w14:paraId="66AAA04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Жаңа тұрғын үй құрылысының қабаттылығы бойынша құрылымы</w:t>
            </w:r>
          </w:p>
        </w:tc>
        <w:tc>
          <w:tcPr>
            <w:tcW w:w="0" w:type="auto"/>
            <w:hideMark/>
          </w:tcPr>
          <w:p w14:paraId="3AD43BB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жалпы алаңның мың м²</w:t>
            </w:r>
          </w:p>
        </w:tc>
        <w:tc>
          <w:tcPr>
            <w:tcW w:w="0" w:type="auto"/>
            <w:tcBorders>
              <w:top w:val="nil"/>
              <w:left w:val="single" w:sz="4" w:space="0" w:color="CFCFCF"/>
              <w:bottom w:val="single" w:sz="4" w:space="0" w:color="CFCFCF"/>
              <w:right w:val="single" w:sz="4" w:space="0" w:color="CFCFCF"/>
            </w:tcBorders>
            <w:hideMark/>
          </w:tcPr>
          <w:p w14:paraId="7B0450A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6F96B05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3,6</w:t>
            </w:r>
          </w:p>
        </w:tc>
        <w:tc>
          <w:tcPr>
            <w:tcW w:w="0" w:type="auto"/>
            <w:tcBorders>
              <w:top w:val="nil"/>
              <w:left w:val="nil"/>
              <w:bottom w:val="single" w:sz="4" w:space="0" w:color="CFCFCF"/>
              <w:right w:val="single" w:sz="4" w:space="0" w:color="CFCFCF"/>
            </w:tcBorders>
            <w:noWrap/>
            <w:hideMark/>
          </w:tcPr>
          <w:p w14:paraId="02F8EBA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14,9</w:t>
            </w:r>
          </w:p>
        </w:tc>
      </w:tr>
      <w:tr w:rsidR="00071AFB" w:rsidRPr="007F32CD" w14:paraId="1E5CDFFC" w14:textId="77777777" w:rsidTr="009051EF">
        <w:trPr>
          <w:trHeight w:val="57"/>
        </w:trPr>
        <w:tc>
          <w:tcPr>
            <w:tcW w:w="0" w:type="auto"/>
            <w:hideMark/>
          </w:tcPr>
          <w:p w14:paraId="2A489A5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3E55A41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7683FD4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099B76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641F015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1483C6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5FB16C35" w14:textId="77777777" w:rsidTr="009051EF">
        <w:trPr>
          <w:trHeight w:val="57"/>
        </w:trPr>
        <w:tc>
          <w:tcPr>
            <w:tcW w:w="0" w:type="auto"/>
            <w:hideMark/>
          </w:tcPr>
          <w:p w14:paraId="6C097AF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3.4.1</w:t>
            </w:r>
          </w:p>
        </w:tc>
        <w:tc>
          <w:tcPr>
            <w:tcW w:w="0" w:type="auto"/>
            <w:hideMark/>
          </w:tcPr>
          <w:p w14:paraId="42C0682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аз қабатты</w:t>
            </w:r>
          </w:p>
        </w:tc>
        <w:tc>
          <w:tcPr>
            <w:tcW w:w="0" w:type="auto"/>
            <w:hideMark/>
          </w:tcPr>
          <w:p w14:paraId="6A692A3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F86403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3C5AB14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3,6</w:t>
            </w:r>
          </w:p>
        </w:tc>
        <w:tc>
          <w:tcPr>
            <w:tcW w:w="0" w:type="auto"/>
            <w:tcBorders>
              <w:top w:val="nil"/>
              <w:left w:val="nil"/>
              <w:bottom w:val="single" w:sz="4" w:space="0" w:color="CFCFCF"/>
              <w:right w:val="single" w:sz="4" w:space="0" w:color="CFCFCF"/>
            </w:tcBorders>
            <w:noWrap/>
            <w:hideMark/>
          </w:tcPr>
          <w:p w14:paraId="7E500A8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14,9</w:t>
            </w:r>
          </w:p>
        </w:tc>
      </w:tr>
      <w:tr w:rsidR="00071AFB" w:rsidRPr="007F32CD" w14:paraId="6A226D03" w14:textId="77777777" w:rsidTr="009051EF">
        <w:trPr>
          <w:trHeight w:val="57"/>
        </w:trPr>
        <w:tc>
          <w:tcPr>
            <w:tcW w:w="0" w:type="auto"/>
            <w:hideMark/>
          </w:tcPr>
          <w:p w14:paraId="349114E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3CDADD9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соның ішінде:</w:t>
            </w:r>
          </w:p>
        </w:tc>
        <w:tc>
          <w:tcPr>
            <w:tcW w:w="0" w:type="auto"/>
            <w:hideMark/>
          </w:tcPr>
          <w:p w14:paraId="3373F29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22EC46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7308D3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CA53D0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652B3A48" w14:textId="77777777" w:rsidTr="009051EF">
        <w:trPr>
          <w:trHeight w:val="57"/>
        </w:trPr>
        <w:tc>
          <w:tcPr>
            <w:tcW w:w="0" w:type="auto"/>
            <w:hideMark/>
          </w:tcPr>
          <w:p w14:paraId="45BCEC8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3.4.1.1</w:t>
            </w:r>
          </w:p>
        </w:tc>
        <w:tc>
          <w:tcPr>
            <w:tcW w:w="0" w:type="auto"/>
            <w:hideMark/>
          </w:tcPr>
          <w:p w14:paraId="7BCAA1C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усадьбалық</w:t>
            </w:r>
            <w:r w:rsidRPr="007F32CD">
              <w:rPr>
                <w:rFonts w:ascii="Times New Roman" w:hAnsi="Times New Roman" w:cs="Times New Roman"/>
                <w:sz w:val="20"/>
                <w:szCs w:val="20"/>
                <w:lang w:val="kk-KZ" w:eastAsia="kk-KZ"/>
              </w:rPr>
              <w:br/>
              <w:t>(коттедж үлгісіндегі), үй жанындағы</w:t>
            </w:r>
          </w:p>
        </w:tc>
        <w:tc>
          <w:tcPr>
            <w:tcW w:w="0" w:type="auto"/>
            <w:hideMark/>
          </w:tcPr>
          <w:p w14:paraId="27AC311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3E53B2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vAlign w:val="center"/>
            <w:hideMark/>
          </w:tcPr>
          <w:p w14:paraId="5C1BB0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3,6</w:t>
            </w:r>
          </w:p>
        </w:tc>
        <w:tc>
          <w:tcPr>
            <w:tcW w:w="0" w:type="auto"/>
            <w:tcBorders>
              <w:top w:val="nil"/>
              <w:left w:val="nil"/>
              <w:bottom w:val="single" w:sz="4" w:space="0" w:color="CFCFCF"/>
              <w:right w:val="single" w:sz="4" w:space="0" w:color="CFCFCF"/>
            </w:tcBorders>
            <w:noWrap/>
            <w:vAlign w:val="center"/>
            <w:hideMark/>
          </w:tcPr>
          <w:p w14:paraId="2D49040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14,9</w:t>
            </w:r>
          </w:p>
        </w:tc>
      </w:tr>
      <w:tr w:rsidR="00071AFB" w:rsidRPr="007F32CD" w14:paraId="57079C1D" w14:textId="77777777" w:rsidTr="009051EF">
        <w:trPr>
          <w:trHeight w:val="57"/>
        </w:trPr>
        <w:tc>
          <w:tcPr>
            <w:tcW w:w="0" w:type="auto"/>
            <w:hideMark/>
          </w:tcPr>
          <w:p w14:paraId="4667C48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15EB703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жер учаскесі бар</w:t>
            </w:r>
          </w:p>
        </w:tc>
        <w:tc>
          <w:tcPr>
            <w:tcW w:w="0" w:type="auto"/>
            <w:hideMark/>
          </w:tcPr>
          <w:p w14:paraId="043CF3E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164C8E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27CB27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4D769E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0AE26F92" w14:textId="77777777" w:rsidTr="009051EF">
        <w:trPr>
          <w:trHeight w:val="57"/>
        </w:trPr>
        <w:tc>
          <w:tcPr>
            <w:tcW w:w="0" w:type="auto"/>
            <w:hideMark/>
          </w:tcPr>
          <w:p w14:paraId="59FCEE6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3.4.1.2</w:t>
            </w:r>
          </w:p>
        </w:tc>
        <w:tc>
          <w:tcPr>
            <w:tcW w:w="0" w:type="auto"/>
            <w:hideMark/>
          </w:tcPr>
          <w:p w14:paraId="5752A2D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пәтер жанындағы жер учаскесі бар блокталған құрылыс</w:t>
            </w:r>
          </w:p>
        </w:tc>
        <w:tc>
          <w:tcPr>
            <w:tcW w:w="0" w:type="auto"/>
            <w:hideMark/>
          </w:tcPr>
          <w:p w14:paraId="183EA9A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6FFAD2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9A1CB0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1EF728B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33E70ABA" w14:textId="77777777" w:rsidTr="009051EF">
        <w:trPr>
          <w:trHeight w:val="57"/>
        </w:trPr>
        <w:tc>
          <w:tcPr>
            <w:tcW w:w="0" w:type="auto"/>
            <w:hideMark/>
          </w:tcPr>
          <w:p w14:paraId="2BDEDB2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3.4.1.3</w:t>
            </w:r>
          </w:p>
        </w:tc>
        <w:tc>
          <w:tcPr>
            <w:tcW w:w="0" w:type="auto"/>
            <w:hideMark/>
          </w:tcPr>
          <w:p w14:paraId="1F8A39F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жер учаскесі жоқ 1–3 қабатты</w:t>
            </w:r>
          </w:p>
        </w:tc>
        <w:tc>
          <w:tcPr>
            <w:tcW w:w="0" w:type="auto"/>
            <w:hideMark/>
          </w:tcPr>
          <w:p w14:paraId="14DE878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8032FB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6D4A9D9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628C1AA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2CB6F3D0" w14:textId="77777777" w:rsidTr="009051EF">
        <w:trPr>
          <w:trHeight w:val="57"/>
        </w:trPr>
        <w:tc>
          <w:tcPr>
            <w:tcW w:w="0" w:type="auto"/>
            <w:hideMark/>
          </w:tcPr>
          <w:p w14:paraId="419352C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3.4.2</w:t>
            </w:r>
          </w:p>
        </w:tc>
        <w:tc>
          <w:tcPr>
            <w:tcW w:w="0" w:type="auto"/>
            <w:hideMark/>
          </w:tcPr>
          <w:p w14:paraId="4BDC0BB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орта қабатты (4–5 қабатты) көппәтерлі</w:t>
            </w:r>
          </w:p>
        </w:tc>
        <w:tc>
          <w:tcPr>
            <w:tcW w:w="0" w:type="auto"/>
            <w:hideMark/>
          </w:tcPr>
          <w:p w14:paraId="53B945E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5BB055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72C86EF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E56A2F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35E548E7" w14:textId="77777777" w:rsidTr="009051EF">
        <w:trPr>
          <w:trHeight w:val="57"/>
        </w:trPr>
        <w:tc>
          <w:tcPr>
            <w:tcW w:w="0" w:type="auto"/>
            <w:hideMark/>
          </w:tcPr>
          <w:p w14:paraId="01B445B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3.5</w:t>
            </w:r>
          </w:p>
        </w:tc>
        <w:tc>
          <w:tcPr>
            <w:tcW w:w="0" w:type="auto"/>
            <w:hideMark/>
          </w:tcPr>
          <w:p w14:paraId="7BE4089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Халықтың тұрғын үйдің жалпы алаңымен орташа қамтамасыз етілуі</w:t>
            </w:r>
          </w:p>
        </w:tc>
        <w:tc>
          <w:tcPr>
            <w:tcW w:w="0" w:type="auto"/>
            <w:hideMark/>
          </w:tcPr>
          <w:p w14:paraId="762AC47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м²/адам</w:t>
            </w:r>
          </w:p>
        </w:tc>
        <w:tc>
          <w:tcPr>
            <w:tcW w:w="0" w:type="auto"/>
            <w:tcBorders>
              <w:top w:val="nil"/>
              <w:left w:val="single" w:sz="4" w:space="0" w:color="CFCFCF"/>
              <w:bottom w:val="single" w:sz="4" w:space="0" w:color="CFCFCF"/>
              <w:right w:val="single" w:sz="4" w:space="0" w:color="CFCFCF"/>
            </w:tcBorders>
            <w:noWrap/>
            <w:hideMark/>
          </w:tcPr>
          <w:p w14:paraId="61C066A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29,0</w:t>
            </w:r>
          </w:p>
        </w:tc>
        <w:tc>
          <w:tcPr>
            <w:tcW w:w="0" w:type="auto"/>
            <w:tcBorders>
              <w:top w:val="nil"/>
              <w:left w:val="nil"/>
              <w:bottom w:val="single" w:sz="4" w:space="0" w:color="CFCFCF"/>
              <w:right w:val="single" w:sz="4" w:space="0" w:color="CFCFCF"/>
            </w:tcBorders>
            <w:noWrap/>
            <w:hideMark/>
          </w:tcPr>
          <w:p w14:paraId="2D2E983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29,9</w:t>
            </w:r>
          </w:p>
        </w:tc>
        <w:tc>
          <w:tcPr>
            <w:tcW w:w="0" w:type="auto"/>
            <w:tcBorders>
              <w:top w:val="nil"/>
              <w:left w:val="nil"/>
              <w:bottom w:val="single" w:sz="4" w:space="0" w:color="CFCFCF"/>
              <w:right w:val="single" w:sz="4" w:space="0" w:color="CFCFCF"/>
            </w:tcBorders>
            <w:noWrap/>
            <w:hideMark/>
          </w:tcPr>
          <w:p w14:paraId="6F9157E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32,1</w:t>
            </w:r>
          </w:p>
        </w:tc>
      </w:tr>
      <w:tr w:rsidR="00071AFB" w:rsidRPr="007F32CD" w14:paraId="4CB896A2" w14:textId="77777777" w:rsidTr="009051EF">
        <w:trPr>
          <w:trHeight w:val="57"/>
        </w:trPr>
        <w:tc>
          <w:tcPr>
            <w:tcW w:w="0" w:type="auto"/>
            <w:noWrap/>
            <w:hideMark/>
          </w:tcPr>
          <w:p w14:paraId="382A8AA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w:t>
            </w:r>
          </w:p>
        </w:tc>
        <w:tc>
          <w:tcPr>
            <w:tcW w:w="0" w:type="auto"/>
            <w:hideMark/>
          </w:tcPr>
          <w:p w14:paraId="53150B9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Әлеуметтік және мәдени-тұрмыстық қызмет көрсету объектілері</w:t>
            </w:r>
          </w:p>
        </w:tc>
        <w:tc>
          <w:tcPr>
            <w:tcW w:w="0" w:type="auto"/>
            <w:hideMark/>
          </w:tcPr>
          <w:p w14:paraId="696B910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hideMark/>
          </w:tcPr>
          <w:p w14:paraId="5EA7913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hideMark/>
          </w:tcPr>
          <w:p w14:paraId="5D7A8C0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hideMark/>
          </w:tcPr>
          <w:p w14:paraId="415A9FF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5FA3AEDA" w14:textId="77777777" w:rsidTr="009051EF">
        <w:trPr>
          <w:trHeight w:val="57"/>
        </w:trPr>
        <w:tc>
          <w:tcPr>
            <w:tcW w:w="0" w:type="auto"/>
            <w:hideMark/>
          </w:tcPr>
          <w:p w14:paraId="6077AA0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4.1</w:t>
            </w:r>
          </w:p>
        </w:tc>
        <w:tc>
          <w:tcPr>
            <w:tcW w:w="0" w:type="auto"/>
            <w:hideMark/>
          </w:tcPr>
          <w:p w14:paraId="69C1CA7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Мектепке дейінгі балалар ұйымдары</w:t>
            </w:r>
          </w:p>
        </w:tc>
        <w:tc>
          <w:tcPr>
            <w:tcW w:w="0" w:type="auto"/>
            <w:hideMark/>
          </w:tcPr>
          <w:p w14:paraId="4A80485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3663EBA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35</w:t>
            </w:r>
          </w:p>
        </w:tc>
        <w:tc>
          <w:tcPr>
            <w:tcW w:w="0" w:type="auto"/>
            <w:tcBorders>
              <w:top w:val="nil"/>
              <w:left w:val="nil"/>
              <w:bottom w:val="single" w:sz="4" w:space="0" w:color="CFCFCF"/>
              <w:right w:val="single" w:sz="4" w:space="0" w:color="CFCFCF"/>
            </w:tcBorders>
            <w:noWrap/>
            <w:hideMark/>
          </w:tcPr>
          <w:p w14:paraId="32551CE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35</w:t>
            </w:r>
          </w:p>
        </w:tc>
        <w:tc>
          <w:tcPr>
            <w:tcW w:w="0" w:type="auto"/>
            <w:tcBorders>
              <w:top w:val="nil"/>
              <w:left w:val="nil"/>
              <w:bottom w:val="single" w:sz="4" w:space="0" w:color="CFCFCF"/>
              <w:right w:val="single" w:sz="4" w:space="0" w:color="CFCFCF"/>
            </w:tcBorders>
            <w:noWrap/>
            <w:hideMark/>
          </w:tcPr>
          <w:p w14:paraId="064351B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115</w:t>
            </w:r>
          </w:p>
        </w:tc>
      </w:tr>
      <w:tr w:rsidR="00071AFB" w:rsidRPr="007F32CD" w14:paraId="1E67B64B" w14:textId="77777777" w:rsidTr="009051EF">
        <w:trPr>
          <w:trHeight w:val="57"/>
        </w:trPr>
        <w:tc>
          <w:tcPr>
            <w:tcW w:w="0" w:type="auto"/>
            <w:hideMark/>
          </w:tcPr>
          <w:p w14:paraId="2577D0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4.1.1</w:t>
            </w:r>
          </w:p>
        </w:tc>
        <w:tc>
          <w:tcPr>
            <w:tcW w:w="0" w:type="auto"/>
            <w:hideMark/>
          </w:tcPr>
          <w:p w14:paraId="007F753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жаңа құрылыс</w:t>
            </w:r>
          </w:p>
        </w:tc>
        <w:tc>
          <w:tcPr>
            <w:tcW w:w="0" w:type="auto"/>
            <w:hideMark/>
          </w:tcPr>
          <w:p w14:paraId="34C084E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hideMark/>
          </w:tcPr>
          <w:p w14:paraId="58B6E4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7B63985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36D82DF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80</w:t>
            </w:r>
          </w:p>
        </w:tc>
      </w:tr>
      <w:tr w:rsidR="00071AFB" w:rsidRPr="007F32CD" w14:paraId="337F4908" w14:textId="77777777" w:rsidTr="009051EF">
        <w:trPr>
          <w:trHeight w:val="57"/>
        </w:trPr>
        <w:tc>
          <w:tcPr>
            <w:tcW w:w="0" w:type="auto"/>
            <w:hideMark/>
          </w:tcPr>
          <w:p w14:paraId="0BC92E1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4.2</w:t>
            </w:r>
          </w:p>
        </w:tc>
        <w:tc>
          <w:tcPr>
            <w:tcW w:w="0" w:type="auto"/>
            <w:hideMark/>
          </w:tcPr>
          <w:p w14:paraId="3FFB0AB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Жалпы білім беру ұйымдары</w:t>
            </w:r>
          </w:p>
        </w:tc>
        <w:tc>
          <w:tcPr>
            <w:tcW w:w="0" w:type="auto"/>
            <w:hideMark/>
          </w:tcPr>
          <w:p w14:paraId="1CD601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noWrap/>
            <w:hideMark/>
          </w:tcPr>
          <w:p w14:paraId="58FD522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305</w:t>
            </w:r>
          </w:p>
        </w:tc>
        <w:tc>
          <w:tcPr>
            <w:tcW w:w="0" w:type="auto"/>
            <w:tcBorders>
              <w:top w:val="nil"/>
              <w:left w:val="nil"/>
              <w:bottom w:val="single" w:sz="4" w:space="0" w:color="CFCFCF"/>
              <w:right w:val="single" w:sz="4" w:space="0" w:color="CFCFCF"/>
            </w:tcBorders>
            <w:noWrap/>
            <w:hideMark/>
          </w:tcPr>
          <w:p w14:paraId="0946425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305</w:t>
            </w:r>
          </w:p>
        </w:tc>
        <w:tc>
          <w:tcPr>
            <w:tcW w:w="0" w:type="auto"/>
            <w:tcBorders>
              <w:top w:val="nil"/>
              <w:left w:val="nil"/>
              <w:bottom w:val="single" w:sz="4" w:space="0" w:color="CFCFCF"/>
              <w:right w:val="single" w:sz="4" w:space="0" w:color="CFCFCF"/>
            </w:tcBorders>
            <w:noWrap/>
            <w:hideMark/>
          </w:tcPr>
          <w:p w14:paraId="676BF41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305</w:t>
            </w:r>
          </w:p>
        </w:tc>
      </w:tr>
      <w:tr w:rsidR="00071AFB" w:rsidRPr="007F32CD" w14:paraId="03F25038" w14:textId="77777777" w:rsidTr="009051EF">
        <w:trPr>
          <w:trHeight w:val="57"/>
        </w:trPr>
        <w:tc>
          <w:tcPr>
            <w:tcW w:w="0" w:type="auto"/>
            <w:hideMark/>
          </w:tcPr>
          <w:p w14:paraId="352180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4.2.1</w:t>
            </w:r>
          </w:p>
        </w:tc>
        <w:tc>
          <w:tcPr>
            <w:tcW w:w="0" w:type="auto"/>
            <w:hideMark/>
          </w:tcPr>
          <w:p w14:paraId="61463C0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жаңа құрылыс</w:t>
            </w:r>
          </w:p>
        </w:tc>
        <w:tc>
          <w:tcPr>
            <w:tcW w:w="0" w:type="auto"/>
            <w:hideMark/>
          </w:tcPr>
          <w:p w14:paraId="5E7B083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оқушы орны</w:t>
            </w:r>
          </w:p>
        </w:tc>
        <w:tc>
          <w:tcPr>
            <w:tcW w:w="0" w:type="auto"/>
            <w:tcBorders>
              <w:top w:val="nil"/>
              <w:left w:val="single" w:sz="4" w:space="0" w:color="CFCFCF"/>
              <w:bottom w:val="single" w:sz="4" w:space="0" w:color="CFCFCF"/>
              <w:right w:val="single" w:sz="4" w:space="0" w:color="CFCFCF"/>
            </w:tcBorders>
            <w:hideMark/>
          </w:tcPr>
          <w:p w14:paraId="30F69D4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7FFCF70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269D848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1757E2FE" w14:textId="77777777" w:rsidTr="009051EF">
        <w:trPr>
          <w:trHeight w:val="57"/>
        </w:trPr>
        <w:tc>
          <w:tcPr>
            <w:tcW w:w="0" w:type="auto"/>
            <w:hideMark/>
          </w:tcPr>
          <w:p w14:paraId="01FC1CA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4.3</w:t>
            </w:r>
          </w:p>
        </w:tc>
        <w:tc>
          <w:tcPr>
            <w:tcW w:w="0" w:type="auto"/>
            <w:hideMark/>
          </w:tcPr>
          <w:p w14:paraId="3FE4283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Медициналық ұйымдар</w:t>
            </w:r>
          </w:p>
        </w:tc>
        <w:tc>
          <w:tcPr>
            <w:tcW w:w="0" w:type="auto"/>
            <w:hideMark/>
          </w:tcPr>
          <w:p w14:paraId="2EE8390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ауысымына келу</w:t>
            </w:r>
          </w:p>
        </w:tc>
        <w:tc>
          <w:tcPr>
            <w:tcW w:w="0" w:type="auto"/>
            <w:tcBorders>
              <w:top w:val="nil"/>
              <w:left w:val="single" w:sz="4" w:space="0" w:color="CFCFCF"/>
              <w:bottom w:val="single" w:sz="4" w:space="0" w:color="CFCFCF"/>
              <w:right w:val="single" w:sz="4" w:space="0" w:color="CFCFCF"/>
            </w:tcBorders>
            <w:noWrap/>
            <w:hideMark/>
          </w:tcPr>
          <w:p w14:paraId="1DE17B7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15</w:t>
            </w:r>
          </w:p>
        </w:tc>
        <w:tc>
          <w:tcPr>
            <w:tcW w:w="0" w:type="auto"/>
            <w:tcBorders>
              <w:top w:val="nil"/>
              <w:left w:val="nil"/>
              <w:bottom w:val="single" w:sz="4" w:space="0" w:color="CFCFCF"/>
              <w:right w:val="single" w:sz="4" w:space="0" w:color="CFCFCF"/>
            </w:tcBorders>
            <w:noWrap/>
            <w:hideMark/>
          </w:tcPr>
          <w:p w14:paraId="6E4B6D7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15</w:t>
            </w:r>
          </w:p>
        </w:tc>
        <w:tc>
          <w:tcPr>
            <w:tcW w:w="0" w:type="auto"/>
            <w:tcBorders>
              <w:top w:val="nil"/>
              <w:left w:val="nil"/>
              <w:bottom w:val="single" w:sz="4" w:space="0" w:color="CFCFCF"/>
              <w:right w:val="single" w:sz="4" w:space="0" w:color="CFCFCF"/>
            </w:tcBorders>
            <w:noWrap/>
            <w:hideMark/>
          </w:tcPr>
          <w:p w14:paraId="5EB315C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15</w:t>
            </w:r>
          </w:p>
        </w:tc>
      </w:tr>
      <w:tr w:rsidR="00071AFB" w:rsidRPr="007F32CD" w14:paraId="10A73F2B" w14:textId="77777777" w:rsidTr="009051EF">
        <w:trPr>
          <w:trHeight w:val="57"/>
        </w:trPr>
        <w:tc>
          <w:tcPr>
            <w:tcW w:w="0" w:type="auto"/>
            <w:hideMark/>
          </w:tcPr>
          <w:p w14:paraId="21ABE06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4.4</w:t>
            </w:r>
          </w:p>
        </w:tc>
        <w:tc>
          <w:tcPr>
            <w:tcW w:w="0" w:type="auto"/>
            <w:hideMark/>
          </w:tcPr>
          <w:p w14:paraId="59CB7BE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Клуб үлгісіндегі мекемелер</w:t>
            </w:r>
          </w:p>
        </w:tc>
        <w:tc>
          <w:tcPr>
            <w:tcW w:w="0" w:type="auto"/>
            <w:hideMark/>
          </w:tcPr>
          <w:p w14:paraId="6E5CE2C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орын</w:t>
            </w:r>
          </w:p>
        </w:tc>
        <w:tc>
          <w:tcPr>
            <w:tcW w:w="0" w:type="auto"/>
            <w:tcBorders>
              <w:top w:val="nil"/>
              <w:left w:val="single" w:sz="4" w:space="0" w:color="CFCFCF"/>
              <w:bottom w:val="single" w:sz="4" w:space="0" w:color="CFCFCF"/>
              <w:right w:val="single" w:sz="4" w:space="0" w:color="CFCFCF"/>
            </w:tcBorders>
            <w:noWrap/>
            <w:hideMark/>
          </w:tcPr>
          <w:p w14:paraId="7C75877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120</w:t>
            </w:r>
          </w:p>
        </w:tc>
        <w:tc>
          <w:tcPr>
            <w:tcW w:w="0" w:type="auto"/>
            <w:tcBorders>
              <w:top w:val="nil"/>
              <w:left w:val="nil"/>
              <w:bottom w:val="single" w:sz="4" w:space="0" w:color="CFCFCF"/>
              <w:right w:val="single" w:sz="4" w:space="0" w:color="CFCFCF"/>
            </w:tcBorders>
            <w:noWrap/>
            <w:hideMark/>
          </w:tcPr>
          <w:p w14:paraId="43DA0A7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120</w:t>
            </w:r>
          </w:p>
        </w:tc>
        <w:tc>
          <w:tcPr>
            <w:tcW w:w="0" w:type="auto"/>
            <w:tcBorders>
              <w:top w:val="nil"/>
              <w:left w:val="nil"/>
              <w:bottom w:val="single" w:sz="4" w:space="0" w:color="CFCFCF"/>
              <w:right w:val="single" w:sz="4" w:space="0" w:color="CFCFCF"/>
            </w:tcBorders>
            <w:noWrap/>
            <w:hideMark/>
          </w:tcPr>
          <w:p w14:paraId="1ECF456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120</w:t>
            </w:r>
          </w:p>
        </w:tc>
      </w:tr>
      <w:tr w:rsidR="00071AFB" w:rsidRPr="007F32CD" w14:paraId="5D0D5EAE" w14:textId="77777777" w:rsidTr="009051EF">
        <w:trPr>
          <w:trHeight w:val="57"/>
        </w:trPr>
        <w:tc>
          <w:tcPr>
            <w:tcW w:w="0" w:type="auto"/>
            <w:hideMark/>
          </w:tcPr>
          <w:p w14:paraId="7B2EFC8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4.5</w:t>
            </w:r>
          </w:p>
        </w:tc>
        <w:tc>
          <w:tcPr>
            <w:tcW w:w="0" w:type="auto"/>
            <w:hideMark/>
          </w:tcPr>
          <w:p w14:paraId="549BCCA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Дене шынықтыру-спорт құрылыстары — адам/алаң</w:t>
            </w:r>
          </w:p>
        </w:tc>
        <w:tc>
          <w:tcPr>
            <w:tcW w:w="0" w:type="auto"/>
            <w:hideMark/>
          </w:tcPr>
          <w:p w14:paraId="7807AA5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бірлік/га</w:t>
            </w:r>
          </w:p>
        </w:tc>
        <w:tc>
          <w:tcPr>
            <w:tcW w:w="0" w:type="auto"/>
            <w:tcBorders>
              <w:top w:val="nil"/>
              <w:left w:val="single" w:sz="4" w:space="0" w:color="CFCFCF"/>
              <w:bottom w:val="single" w:sz="4" w:space="0" w:color="CFCFCF"/>
              <w:right w:val="single" w:sz="4" w:space="0" w:color="CFCFCF"/>
            </w:tcBorders>
            <w:hideMark/>
          </w:tcPr>
          <w:p w14:paraId="591EACD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950/0,3</w:t>
            </w:r>
          </w:p>
        </w:tc>
        <w:tc>
          <w:tcPr>
            <w:tcW w:w="0" w:type="auto"/>
            <w:tcBorders>
              <w:top w:val="nil"/>
              <w:left w:val="nil"/>
              <w:bottom w:val="single" w:sz="4" w:space="0" w:color="CFCFCF"/>
              <w:right w:val="single" w:sz="4" w:space="0" w:color="CFCFCF"/>
            </w:tcBorders>
            <w:hideMark/>
          </w:tcPr>
          <w:p w14:paraId="08DA6B7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1040/0,3</w:t>
            </w:r>
          </w:p>
        </w:tc>
        <w:tc>
          <w:tcPr>
            <w:tcW w:w="0" w:type="auto"/>
            <w:tcBorders>
              <w:top w:val="nil"/>
              <w:left w:val="nil"/>
              <w:bottom w:val="single" w:sz="4" w:space="0" w:color="CFCFCF"/>
              <w:right w:val="single" w:sz="4" w:space="0" w:color="CFCFCF"/>
            </w:tcBorders>
            <w:hideMark/>
          </w:tcPr>
          <w:p w14:paraId="3E58504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1322/0,8</w:t>
            </w:r>
          </w:p>
        </w:tc>
      </w:tr>
      <w:tr w:rsidR="00071AFB" w:rsidRPr="007F32CD" w14:paraId="2B836128" w14:textId="77777777" w:rsidTr="009051EF">
        <w:trPr>
          <w:trHeight w:val="57"/>
        </w:trPr>
        <w:tc>
          <w:tcPr>
            <w:tcW w:w="0" w:type="auto"/>
            <w:hideMark/>
          </w:tcPr>
          <w:p w14:paraId="64F628B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4.6</w:t>
            </w:r>
          </w:p>
        </w:tc>
        <w:tc>
          <w:tcPr>
            <w:tcW w:w="0" w:type="auto"/>
            <w:hideMark/>
          </w:tcPr>
          <w:p w14:paraId="5284660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Сауда кәсіпорындары, барлығы/1000 адамға</w:t>
            </w:r>
          </w:p>
        </w:tc>
        <w:tc>
          <w:tcPr>
            <w:tcW w:w="0" w:type="auto"/>
            <w:hideMark/>
          </w:tcPr>
          <w:p w14:paraId="3C4AA57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сауда алаңының м²</w:t>
            </w:r>
          </w:p>
        </w:tc>
        <w:tc>
          <w:tcPr>
            <w:tcW w:w="0" w:type="auto"/>
            <w:tcBorders>
              <w:top w:val="nil"/>
              <w:left w:val="single" w:sz="4" w:space="0" w:color="CFCFCF"/>
              <w:bottom w:val="single" w:sz="4" w:space="0" w:color="CFCFCF"/>
              <w:right w:val="single" w:sz="4" w:space="0" w:color="CFCFCF"/>
            </w:tcBorders>
            <w:hideMark/>
          </w:tcPr>
          <w:p w14:paraId="16BB4D7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250/263,2</w:t>
            </w:r>
          </w:p>
        </w:tc>
        <w:tc>
          <w:tcPr>
            <w:tcW w:w="0" w:type="auto"/>
            <w:tcBorders>
              <w:top w:val="nil"/>
              <w:left w:val="nil"/>
              <w:bottom w:val="single" w:sz="4" w:space="0" w:color="CFCFCF"/>
              <w:right w:val="single" w:sz="4" w:space="0" w:color="CFCFCF"/>
            </w:tcBorders>
            <w:hideMark/>
          </w:tcPr>
          <w:p w14:paraId="2A9738F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250/240,4</w:t>
            </w:r>
          </w:p>
        </w:tc>
        <w:tc>
          <w:tcPr>
            <w:tcW w:w="0" w:type="auto"/>
            <w:tcBorders>
              <w:top w:val="nil"/>
              <w:left w:val="nil"/>
              <w:bottom w:val="single" w:sz="4" w:space="0" w:color="CFCFCF"/>
              <w:right w:val="single" w:sz="4" w:space="0" w:color="CFCFCF"/>
            </w:tcBorders>
            <w:hideMark/>
          </w:tcPr>
          <w:p w14:paraId="0670AC0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400/302,6</w:t>
            </w:r>
          </w:p>
        </w:tc>
      </w:tr>
      <w:tr w:rsidR="00071AFB" w:rsidRPr="007F32CD" w14:paraId="13F2906F" w14:textId="77777777" w:rsidTr="009051EF">
        <w:trPr>
          <w:trHeight w:val="57"/>
        </w:trPr>
        <w:tc>
          <w:tcPr>
            <w:tcW w:w="0" w:type="auto"/>
            <w:hideMark/>
          </w:tcPr>
          <w:p w14:paraId="6A32F73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4.7</w:t>
            </w:r>
          </w:p>
        </w:tc>
        <w:tc>
          <w:tcPr>
            <w:tcW w:w="0" w:type="auto"/>
            <w:hideMark/>
          </w:tcPr>
          <w:p w14:paraId="4044232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Қоғамдық тамақтану кәсіпорындары, барлығы/1000 адамға</w:t>
            </w:r>
          </w:p>
        </w:tc>
        <w:tc>
          <w:tcPr>
            <w:tcW w:w="0" w:type="auto"/>
            <w:hideMark/>
          </w:tcPr>
          <w:p w14:paraId="11062F6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отыратын орын</w:t>
            </w:r>
          </w:p>
        </w:tc>
        <w:tc>
          <w:tcPr>
            <w:tcW w:w="0" w:type="auto"/>
            <w:tcBorders>
              <w:top w:val="nil"/>
              <w:left w:val="single" w:sz="4" w:space="0" w:color="CFCFCF"/>
              <w:bottom w:val="single" w:sz="4" w:space="0" w:color="CFCFCF"/>
              <w:right w:val="single" w:sz="4" w:space="0" w:color="CFCFCF"/>
            </w:tcBorders>
            <w:hideMark/>
          </w:tcPr>
          <w:p w14:paraId="3555ECF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20/21</w:t>
            </w:r>
          </w:p>
        </w:tc>
        <w:tc>
          <w:tcPr>
            <w:tcW w:w="0" w:type="auto"/>
            <w:tcBorders>
              <w:top w:val="nil"/>
              <w:left w:val="nil"/>
              <w:bottom w:val="single" w:sz="4" w:space="0" w:color="CFCFCF"/>
              <w:right w:val="single" w:sz="4" w:space="0" w:color="CFCFCF"/>
            </w:tcBorders>
            <w:hideMark/>
          </w:tcPr>
          <w:p w14:paraId="3C6FC7E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20/19</w:t>
            </w:r>
          </w:p>
        </w:tc>
        <w:tc>
          <w:tcPr>
            <w:tcW w:w="0" w:type="auto"/>
            <w:tcBorders>
              <w:top w:val="nil"/>
              <w:left w:val="nil"/>
              <w:bottom w:val="single" w:sz="4" w:space="0" w:color="CFCFCF"/>
              <w:right w:val="single" w:sz="4" w:space="0" w:color="CFCFCF"/>
            </w:tcBorders>
            <w:hideMark/>
          </w:tcPr>
          <w:p w14:paraId="2755719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60/45</w:t>
            </w:r>
          </w:p>
        </w:tc>
      </w:tr>
      <w:tr w:rsidR="00071AFB" w:rsidRPr="007F32CD" w14:paraId="68BEE681" w14:textId="77777777" w:rsidTr="009051EF">
        <w:trPr>
          <w:trHeight w:val="57"/>
        </w:trPr>
        <w:tc>
          <w:tcPr>
            <w:tcW w:w="0" w:type="auto"/>
            <w:hideMark/>
          </w:tcPr>
          <w:p w14:paraId="5B9BB41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4.8</w:t>
            </w:r>
          </w:p>
        </w:tc>
        <w:tc>
          <w:tcPr>
            <w:tcW w:w="0" w:type="auto"/>
            <w:hideMark/>
          </w:tcPr>
          <w:p w14:paraId="7F59827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Тұрмыстық қызмет көрсету кәсіпорындары, барлығы/1000 адамға</w:t>
            </w:r>
          </w:p>
        </w:tc>
        <w:tc>
          <w:tcPr>
            <w:tcW w:w="0" w:type="auto"/>
            <w:hideMark/>
          </w:tcPr>
          <w:p w14:paraId="27EE14F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жұмыс орны</w:t>
            </w:r>
          </w:p>
        </w:tc>
        <w:tc>
          <w:tcPr>
            <w:tcW w:w="0" w:type="auto"/>
            <w:tcBorders>
              <w:top w:val="nil"/>
              <w:left w:val="single" w:sz="4" w:space="0" w:color="CFCFCF"/>
              <w:bottom w:val="single" w:sz="4" w:space="0" w:color="CFCFCF"/>
              <w:right w:val="single" w:sz="4" w:space="0" w:color="CFCFCF"/>
            </w:tcBorders>
            <w:hideMark/>
          </w:tcPr>
          <w:p w14:paraId="73A6775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0/0</w:t>
            </w:r>
          </w:p>
        </w:tc>
        <w:tc>
          <w:tcPr>
            <w:tcW w:w="0" w:type="auto"/>
            <w:tcBorders>
              <w:top w:val="nil"/>
              <w:left w:val="nil"/>
              <w:bottom w:val="single" w:sz="4" w:space="0" w:color="CFCFCF"/>
              <w:right w:val="single" w:sz="4" w:space="0" w:color="CFCFCF"/>
            </w:tcBorders>
            <w:hideMark/>
          </w:tcPr>
          <w:p w14:paraId="543CD58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0/0</w:t>
            </w:r>
          </w:p>
        </w:tc>
        <w:tc>
          <w:tcPr>
            <w:tcW w:w="0" w:type="auto"/>
            <w:tcBorders>
              <w:top w:val="nil"/>
              <w:left w:val="nil"/>
              <w:bottom w:val="single" w:sz="4" w:space="0" w:color="CFCFCF"/>
              <w:right w:val="single" w:sz="4" w:space="0" w:color="CFCFCF"/>
            </w:tcBorders>
            <w:hideMark/>
          </w:tcPr>
          <w:p w14:paraId="3CD8EB1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0/0</w:t>
            </w:r>
          </w:p>
        </w:tc>
      </w:tr>
      <w:tr w:rsidR="00071AFB" w:rsidRPr="007F32CD" w14:paraId="06C4633C" w14:textId="77777777" w:rsidTr="009051EF">
        <w:trPr>
          <w:trHeight w:val="57"/>
        </w:trPr>
        <w:tc>
          <w:tcPr>
            <w:tcW w:w="0" w:type="auto"/>
            <w:noWrap/>
            <w:hideMark/>
          </w:tcPr>
          <w:p w14:paraId="7E9DE25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5</w:t>
            </w:r>
          </w:p>
        </w:tc>
        <w:tc>
          <w:tcPr>
            <w:tcW w:w="0" w:type="auto"/>
            <w:hideMark/>
          </w:tcPr>
          <w:p w14:paraId="0A00162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Көлікпен қамтамасыз ету</w:t>
            </w:r>
          </w:p>
        </w:tc>
        <w:tc>
          <w:tcPr>
            <w:tcW w:w="0" w:type="auto"/>
            <w:hideMark/>
          </w:tcPr>
          <w:p w14:paraId="405E3F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AAFD0E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45EE1CE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AD70AC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19457245" w14:textId="77777777" w:rsidTr="009051EF">
        <w:trPr>
          <w:trHeight w:val="57"/>
        </w:trPr>
        <w:tc>
          <w:tcPr>
            <w:tcW w:w="0" w:type="auto"/>
            <w:hideMark/>
          </w:tcPr>
          <w:p w14:paraId="371FB57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5.1</w:t>
            </w:r>
          </w:p>
        </w:tc>
        <w:tc>
          <w:tcPr>
            <w:tcW w:w="0" w:type="auto"/>
            <w:hideMark/>
          </w:tcPr>
          <w:p w14:paraId="5681405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Жолдар мен көшелердің ұзындығы, барлығы</w:t>
            </w:r>
          </w:p>
        </w:tc>
        <w:tc>
          <w:tcPr>
            <w:tcW w:w="0" w:type="auto"/>
            <w:hideMark/>
          </w:tcPr>
          <w:p w14:paraId="378E269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636B58A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11,1</w:t>
            </w:r>
          </w:p>
        </w:tc>
        <w:tc>
          <w:tcPr>
            <w:tcW w:w="0" w:type="auto"/>
            <w:tcBorders>
              <w:top w:val="nil"/>
              <w:left w:val="nil"/>
              <w:bottom w:val="single" w:sz="4" w:space="0" w:color="CFCFCF"/>
              <w:right w:val="single" w:sz="4" w:space="0" w:color="CFCFCF"/>
            </w:tcBorders>
            <w:noWrap/>
            <w:hideMark/>
          </w:tcPr>
          <w:p w14:paraId="2834EAC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14,4</w:t>
            </w:r>
          </w:p>
        </w:tc>
        <w:tc>
          <w:tcPr>
            <w:tcW w:w="0" w:type="auto"/>
            <w:tcBorders>
              <w:top w:val="nil"/>
              <w:left w:val="nil"/>
              <w:bottom w:val="single" w:sz="4" w:space="0" w:color="CFCFCF"/>
              <w:right w:val="single" w:sz="4" w:space="0" w:color="CFCFCF"/>
            </w:tcBorders>
            <w:noWrap/>
            <w:hideMark/>
          </w:tcPr>
          <w:p w14:paraId="1120255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14,4</w:t>
            </w:r>
          </w:p>
        </w:tc>
      </w:tr>
      <w:tr w:rsidR="00071AFB" w:rsidRPr="007F32CD" w14:paraId="7F0E2026" w14:textId="77777777" w:rsidTr="009051EF">
        <w:trPr>
          <w:trHeight w:val="57"/>
        </w:trPr>
        <w:tc>
          <w:tcPr>
            <w:tcW w:w="0" w:type="auto"/>
            <w:hideMark/>
          </w:tcPr>
          <w:p w14:paraId="183D779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0922A4D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111BA28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C36F2A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1306DF4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9B1A4D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388970BF" w14:textId="77777777" w:rsidTr="009051EF">
        <w:trPr>
          <w:trHeight w:val="57"/>
        </w:trPr>
        <w:tc>
          <w:tcPr>
            <w:tcW w:w="0" w:type="auto"/>
            <w:hideMark/>
          </w:tcPr>
          <w:p w14:paraId="5BF453A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5.1.1</w:t>
            </w:r>
          </w:p>
        </w:tc>
        <w:tc>
          <w:tcPr>
            <w:tcW w:w="0" w:type="auto"/>
            <w:hideMark/>
          </w:tcPr>
          <w:p w14:paraId="473A25A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кентішілік жолдар</w:t>
            </w:r>
          </w:p>
        </w:tc>
        <w:tc>
          <w:tcPr>
            <w:tcW w:w="0" w:type="auto"/>
            <w:hideMark/>
          </w:tcPr>
          <w:p w14:paraId="1CC263E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87FB3F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1,5</w:t>
            </w:r>
          </w:p>
        </w:tc>
        <w:tc>
          <w:tcPr>
            <w:tcW w:w="0" w:type="auto"/>
            <w:tcBorders>
              <w:top w:val="nil"/>
              <w:left w:val="nil"/>
              <w:bottom w:val="single" w:sz="4" w:space="0" w:color="CFCFCF"/>
              <w:right w:val="single" w:sz="4" w:space="0" w:color="CFCFCF"/>
            </w:tcBorders>
            <w:noWrap/>
            <w:hideMark/>
          </w:tcPr>
          <w:p w14:paraId="0628E2A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3,4</w:t>
            </w:r>
          </w:p>
        </w:tc>
        <w:tc>
          <w:tcPr>
            <w:tcW w:w="0" w:type="auto"/>
            <w:tcBorders>
              <w:top w:val="nil"/>
              <w:left w:val="nil"/>
              <w:bottom w:val="single" w:sz="4" w:space="0" w:color="CFCFCF"/>
              <w:right w:val="single" w:sz="4" w:space="0" w:color="CFCFCF"/>
            </w:tcBorders>
            <w:noWrap/>
            <w:hideMark/>
          </w:tcPr>
          <w:p w14:paraId="698BF02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3,4</w:t>
            </w:r>
          </w:p>
        </w:tc>
      </w:tr>
      <w:tr w:rsidR="00071AFB" w:rsidRPr="007F32CD" w14:paraId="1D8F2016" w14:textId="77777777" w:rsidTr="009051EF">
        <w:trPr>
          <w:trHeight w:val="57"/>
        </w:trPr>
        <w:tc>
          <w:tcPr>
            <w:tcW w:w="0" w:type="auto"/>
            <w:hideMark/>
          </w:tcPr>
          <w:p w14:paraId="0BB7220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lastRenderedPageBreak/>
              <w:t>5.1.2</w:t>
            </w:r>
          </w:p>
        </w:tc>
        <w:tc>
          <w:tcPr>
            <w:tcW w:w="0" w:type="auto"/>
            <w:hideMark/>
          </w:tcPr>
          <w:p w14:paraId="0BA1742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тұрғын үй құрылысындағы көше</w:t>
            </w:r>
          </w:p>
        </w:tc>
        <w:tc>
          <w:tcPr>
            <w:tcW w:w="0" w:type="auto"/>
            <w:hideMark/>
          </w:tcPr>
          <w:p w14:paraId="4BF207E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1F26464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6,9</w:t>
            </w:r>
          </w:p>
        </w:tc>
        <w:tc>
          <w:tcPr>
            <w:tcW w:w="0" w:type="auto"/>
            <w:tcBorders>
              <w:top w:val="nil"/>
              <w:left w:val="nil"/>
              <w:bottom w:val="single" w:sz="4" w:space="0" w:color="CFCFCF"/>
              <w:right w:val="single" w:sz="4" w:space="0" w:color="CFCFCF"/>
            </w:tcBorders>
            <w:noWrap/>
            <w:hideMark/>
          </w:tcPr>
          <w:p w14:paraId="1A6289A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9,5</w:t>
            </w:r>
          </w:p>
        </w:tc>
        <w:tc>
          <w:tcPr>
            <w:tcW w:w="0" w:type="auto"/>
            <w:tcBorders>
              <w:top w:val="nil"/>
              <w:left w:val="nil"/>
              <w:bottom w:val="single" w:sz="4" w:space="0" w:color="CFCFCF"/>
              <w:right w:val="single" w:sz="4" w:space="0" w:color="CFCFCF"/>
            </w:tcBorders>
            <w:noWrap/>
            <w:hideMark/>
          </w:tcPr>
          <w:p w14:paraId="5146A0A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9,5</w:t>
            </w:r>
          </w:p>
        </w:tc>
      </w:tr>
      <w:tr w:rsidR="00071AFB" w:rsidRPr="007F32CD" w14:paraId="00C0D4F2" w14:textId="77777777" w:rsidTr="009051EF">
        <w:trPr>
          <w:trHeight w:val="57"/>
        </w:trPr>
        <w:tc>
          <w:tcPr>
            <w:tcW w:w="0" w:type="auto"/>
            <w:hideMark/>
          </w:tcPr>
          <w:p w14:paraId="16CE9C8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5.1.2.1</w:t>
            </w:r>
          </w:p>
        </w:tc>
        <w:tc>
          <w:tcPr>
            <w:tcW w:w="0" w:type="auto"/>
            <w:hideMark/>
          </w:tcPr>
          <w:p w14:paraId="0F58755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негізгі</w:t>
            </w:r>
          </w:p>
        </w:tc>
        <w:tc>
          <w:tcPr>
            <w:tcW w:w="0" w:type="auto"/>
            <w:hideMark/>
          </w:tcPr>
          <w:p w14:paraId="4F99385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413E10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4,5</w:t>
            </w:r>
          </w:p>
        </w:tc>
        <w:tc>
          <w:tcPr>
            <w:tcW w:w="0" w:type="auto"/>
            <w:tcBorders>
              <w:top w:val="nil"/>
              <w:left w:val="nil"/>
              <w:bottom w:val="single" w:sz="4" w:space="0" w:color="CFCFCF"/>
              <w:right w:val="single" w:sz="4" w:space="0" w:color="CFCFCF"/>
            </w:tcBorders>
            <w:noWrap/>
            <w:hideMark/>
          </w:tcPr>
          <w:p w14:paraId="49ACF84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6,2</w:t>
            </w:r>
          </w:p>
        </w:tc>
        <w:tc>
          <w:tcPr>
            <w:tcW w:w="0" w:type="auto"/>
            <w:tcBorders>
              <w:top w:val="nil"/>
              <w:left w:val="nil"/>
              <w:bottom w:val="single" w:sz="4" w:space="0" w:color="CFCFCF"/>
              <w:right w:val="single" w:sz="4" w:space="0" w:color="CFCFCF"/>
            </w:tcBorders>
            <w:noWrap/>
            <w:hideMark/>
          </w:tcPr>
          <w:p w14:paraId="0BBD85C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6,2</w:t>
            </w:r>
          </w:p>
        </w:tc>
      </w:tr>
      <w:tr w:rsidR="00071AFB" w:rsidRPr="007F32CD" w14:paraId="037D5F2A" w14:textId="77777777" w:rsidTr="009051EF">
        <w:trPr>
          <w:trHeight w:val="57"/>
        </w:trPr>
        <w:tc>
          <w:tcPr>
            <w:tcW w:w="0" w:type="auto"/>
            <w:hideMark/>
          </w:tcPr>
          <w:p w14:paraId="00B5F24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5.1.2.2</w:t>
            </w:r>
          </w:p>
        </w:tc>
        <w:tc>
          <w:tcPr>
            <w:tcW w:w="0" w:type="auto"/>
            <w:hideMark/>
          </w:tcPr>
          <w:p w14:paraId="5F1B4CC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қосалқы</w:t>
            </w:r>
            <w:r w:rsidRPr="007F32CD">
              <w:rPr>
                <w:rFonts w:ascii="Times New Roman" w:hAnsi="Times New Roman" w:cs="Times New Roman"/>
                <w:sz w:val="20"/>
                <w:szCs w:val="20"/>
                <w:lang w:val="kk-KZ" w:eastAsia="kk-KZ"/>
              </w:rPr>
              <w:br/>
              <w:t>(тұйық көше)</w:t>
            </w:r>
          </w:p>
        </w:tc>
        <w:tc>
          <w:tcPr>
            <w:tcW w:w="0" w:type="auto"/>
            <w:hideMark/>
          </w:tcPr>
          <w:p w14:paraId="355D573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58E830F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2,4</w:t>
            </w:r>
          </w:p>
        </w:tc>
        <w:tc>
          <w:tcPr>
            <w:tcW w:w="0" w:type="auto"/>
            <w:tcBorders>
              <w:top w:val="nil"/>
              <w:left w:val="nil"/>
              <w:bottom w:val="single" w:sz="4" w:space="0" w:color="CFCFCF"/>
              <w:right w:val="single" w:sz="4" w:space="0" w:color="CFCFCF"/>
            </w:tcBorders>
            <w:noWrap/>
            <w:hideMark/>
          </w:tcPr>
          <w:p w14:paraId="5EAC9A2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3,3</w:t>
            </w:r>
          </w:p>
        </w:tc>
        <w:tc>
          <w:tcPr>
            <w:tcW w:w="0" w:type="auto"/>
            <w:tcBorders>
              <w:top w:val="nil"/>
              <w:left w:val="nil"/>
              <w:bottom w:val="single" w:sz="4" w:space="0" w:color="CFCFCF"/>
              <w:right w:val="single" w:sz="4" w:space="0" w:color="CFCFCF"/>
            </w:tcBorders>
            <w:noWrap/>
            <w:hideMark/>
          </w:tcPr>
          <w:p w14:paraId="1EA38DA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3,3</w:t>
            </w:r>
          </w:p>
        </w:tc>
      </w:tr>
      <w:tr w:rsidR="00071AFB" w:rsidRPr="007F32CD" w14:paraId="69B5C003" w14:textId="77777777" w:rsidTr="009051EF">
        <w:trPr>
          <w:trHeight w:val="57"/>
        </w:trPr>
        <w:tc>
          <w:tcPr>
            <w:tcW w:w="0" w:type="auto"/>
            <w:noWrap/>
            <w:hideMark/>
          </w:tcPr>
          <w:p w14:paraId="7BB8838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w:t>
            </w:r>
          </w:p>
        </w:tc>
        <w:tc>
          <w:tcPr>
            <w:tcW w:w="0" w:type="auto"/>
            <w:hideMark/>
          </w:tcPr>
          <w:p w14:paraId="709AD7D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Инженерлік жабдықтау және абаттандыру</w:t>
            </w:r>
          </w:p>
        </w:tc>
        <w:tc>
          <w:tcPr>
            <w:tcW w:w="0" w:type="auto"/>
            <w:hideMark/>
          </w:tcPr>
          <w:p w14:paraId="7F58230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343E8F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F4CC1C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EB2500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46975985" w14:textId="77777777" w:rsidTr="009051EF">
        <w:trPr>
          <w:trHeight w:val="57"/>
        </w:trPr>
        <w:tc>
          <w:tcPr>
            <w:tcW w:w="0" w:type="auto"/>
            <w:hideMark/>
          </w:tcPr>
          <w:p w14:paraId="7C94234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w:t>
            </w:r>
          </w:p>
        </w:tc>
        <w:tc>
          <w:tcPr>
            <w:tcW w:w="0" w:type="auto"/>
            <w:hideMark/>
          </w:tcPr>
          <w:p w14:paraId="5A19719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Сумен жабдықтау</w:t>
            </w:r>
          </w:p>
        </w:tc>
        <w:tc>
          <w:tcPr>
            <w:tcW w:w="0" w:type="auto"/>
            <w:hideMark/>
          </w:tcPr>
          <w:p w14:paraId="1D27AD2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62AC8A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26152F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6AB8977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6D2EC821" w14:textId="77777777" w:rsidTr="009051EF">
        <w:trPr>
          <w:trHeight w:val="57"/>
        </w:trPr>
        <w:tc>
          <w:tcPr>
            <w:tcW w:w="0" w:type="auto"/>
            <w:hideMark/>
          </w:tcPr>
          <w:p w14:paraId="3752110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6.1.1</w:t>
            </w:r>
          </w:p>
        </w:tc>
        <w:tc>
          <w:tcPr>
            <w:tcW w:w="0" w:type="auto"/>
            <w:hideMark/>
          </w:tcPr>
          <w:p w14:paraId="6263AE2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Жалпы тұтыну, барлығы</w:t>
            </w:r>
          </w:p>
        </w:tc>
        <w:tc>
          <w:tcPr>
            <w:tcW w:w="0" w:type="auto"/>
            <w:hideMark/>
          </w:tcPr>
          <w:p w14:paraId="251CF6F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633C4C8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0,143</w:t>
            </w:r>
          </w:p>
        </w:tc>
        <w:tc>
          <w:tcPr>
            <w:tcW w:w="0" w:type="auto"/>
            <w:tcBorders>
              <w:top w:val="nil"/>
              <w:left w:val="nil"/>
              <w:bottom w:val="single" w:sz="4" w:space="0" w:color="CFCFCF"/>
              <w:right w:val="single" w:sz="4" w:space="0" w:color="CFCFCF"/>
            </w:tcBorders>
            <w:noWrap/>
            <w:hideMark/>
          </w:tcPr>
          <w:p w14:paraId="1B50EA9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0,156</w:t>
            </w:r>
          </w:p>
        </w:tc>
        <w:tc>
          <w:tcPr>
            <w:tcW w:w="0" w:type="auto"/>
            <w:tcBorders>
              <w:top w:val="nil"/>
              <w:left w:val="nil"/>
              <w:bottom w:val="single" w:sz="4" w:space="0" w:color="CFCFCF"/>
              <w:right w:val="single" w:sz="4" w:space="0" w:color="CFCFCF"/>
            </w:tcBorders>
            <w:noWrap/>
            <w:hideMark/>
          </w:tcPr>
          <w:p w14:paraId="0A43FC3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0,198</w:t>
            </w:r>
          </w:p>
        </w:tc>
      </w:tr>
      <w:tr w:rsidR="00071AFB" w:rsidRPr="007F32CD" w14:paraId="6EAA6EFB" w14:textId="77777777" w:rsidTr="009051EF">
        <w:trPr>
          <w:trHeight w:val="57"/>
        </w:trPr>
        <w:tc>
          <w:tcPr>
            <w:tcW w:w="0" w:type="auto"/>
            <w:hideMark/>
          </w:tcPr>
          <w:p w14:paraId="36C07C2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11676F7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482CABE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74CCB90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6CE32D2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6247919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369CACB3" w14:textId="77777777" w:rsidTr="009051EF">
        <w:trPr>
          <w:trHeight w:val="57"/>
        </w:trPr>
        <w:tc>
          <w:tcPr>
            <w:tcW w:w="0" w:type="auto"/>
            <w:hideMark/>
          </w:tcPr>
          <w:p w14:paraId="1B70747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6.1.1.1</w:t>
            </w:r>
          </w:p>
        </w:tc>
        <w:tc>
          <w:tcPr>
            <w:tcW w:w="0" w:type="auto"/>
            <w:hideMark/>
          </w:tcPr>
          <w:p w14:paraId="442FE43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шаруашылық-ауызсу қажеттіліктеріне</w:t>
            </w:r>
          </w:p>
        </w:tc>
        <w:tc>
          <w:tcPr>
            <w:tcW w:w="0" w:type="auto"/>
            <w:hideMark/>
          </w:tcPr>
          <w:p w14:paraId="7C52478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B8DE49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0,100</w:t>
            </w:r>
          </w:p>
        </w:tc>
        <w:tc>
          <w:tcPr>
            <w:tcW w:w="0" w:type="auto"/>
            <w:tcBorders>
              <w:top w:val="nil"/>
              <w:left w:val="nil"/>
              <w:bottom w:val="single" w:sz="4" w:space="0" w:color="CFCFCF"/>
              <w:right w:val="single" w:sz="4" w:space="0" w:color="CFCFCF"/>
            </w:tcBorders>
            <w:noWrap/>
            <w:hideMark/>
          </w:tcPr>
          <w:p w14:paraId="0D86A49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0,109</w:t>
            </w:r>
          </w:p>
        </w:tc>
        <w:tc>
          <w:tcPr>
            <w:tcW w:w="0" w:type="auto"/>
            <w:tcBorders>
              <w:top w:val="nil"/>
              <w:left w:val="nil"/>
              <w:bottom w:val="single" w:sz="4" w:space="0" w:color="CFCFCF"/>
              <w:right w:val="single" w:sz="4" w:space="0" w:color="CFCFCF"/>
            </w:tcBorders>
            <w:noWrap/>
            <w:hideMark/>
          </w:tcPr>
          <w:p w14:paraId="0165B9F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0,139</w:t>
            </w:r>
          </w:p>
        </w:tc>
      </w:tr>
      <w:tr w:rsidR="00071AFB" w:rsidRPr="007F32CD" w14:paraId="7DD47EB9" w14:textId="77777777" w:rsidTr="009051EF">
        <w:trPr>
          <w:trHeight w:val="57"/>
        </w:trPr>
        <w:tc>
          <w:tcPr>
            <w:tcW w:w="0" w:type="auto"/>
            <w:hideMark/>
          </w:tcPr>
          <w:p w14:paraId="339A12B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6.1.1.2</w:t>
            </w:r>
          </w:p>
        </w:tc>
        <w:tc>
          <w:tcPr>
            <w:tcW w:w="0" w:type="auto"/>
            <w:hideMark/>
          </w:tcPr>
          <w:p w14:paraId="38CBD01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өндірістік қажеттіліктерге</w:t>
            </w:r>
          </w:p>
        </w:tc>
        <w:tc>
          <w:tcPr>
            <w:tcW w:w="0" w:type="auto"/>
            <w:hideMark/>
          </w:tcPr>
          <w:p w14:paraId="7DF9E5C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76F0053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0,043</w:t>
            </w:r>
          </w:p>
        </w:tc>
        <w:tc>
          <w:tcPr>
            <w:tcW w:w="0" w:type="auto"/>
            <w:tcBorders>
              <w:top w:val="nil"/>
              <w:left w:val="nil"/>
              <w:bottom w:val="single" w:sz="4" w:space="0" w:color="CFCFCF"/>
              <w:right w:val="single" w:sz="4" w:space="0" w:color="CFCFCF"/>
            </w:tcBorders>
            <w:noWrap/>
            <w:hideMark/>
          </w:tcPr>
          <w:p w14:paraId="7103E7D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0,047</w:t>
            </w:r>
          </w:p>
        </w:tc>
        <w:tc>
          <w:tcPr>
            <w:tcW w:w="0" w:type="auto"/>
            <w:tcBorders>
              <w:top w:val="nil"/>
              <w:left w:val="nil"/>
              <w:bottom w:val="single" w:sz="4" w:space="0" w:color="CFCFCF"/>
              <w:right w:val="single" w:sz="4" w:space="0" w:color="CFCFCF"/>
            </w:tcBorders>
            <w:noWrap/>
            <w:hideMark/>
          </w:tcPr>
          <w:p w14:paraId="3DE10DA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0,059</w:t>
            </w:r>
          </w:p>
        </w:tc>
      </w:tr>
      <w:tr w:rsidR="00071AFB" w:rsidRPr="007F32CD" w14:paraId="18BD9F48" w14:textId="77777777" w:rsidTr="009051EF">
        <w:trPr>
          <w:trHeight w:val="57"/>
        </w:trPr>
        <w:tc>
          <w:tcPr>
            <w:tcW w:w="0" w:type="auto"/>
            <w:hideMark/>
          </w:tcPr>
          <w:p w14:paraId="5C0E89F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6.1.2</w:t>
            </w:r>
          </w:p>
        </w:tc>
        <w:tc>
          <w:tcPr>
            <w:tcW w:w="0" w:type="auto"/>
            <w:hideMark/>
          </w:tcPr>
          <w:p w14:paraId="34CFFE9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Бір адамға шаққандағы орташа су тұтыну</w:t>
            </w:r>
          </w:p>
        </w:tc>
        <w:tc>
          <w:tcPr>
            <w:tcW w:w="0" w:type="auto"/>
            <w:hideMark/>
          </w:tcPr>
          <w:p w14:paraId="2A666DE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3692ED3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150</w:t>
            </w:r>
          </w:p>
        </w:tc>
        <w:tc>
          <w:tcPr>
            <w:tcW w:w="0" w:type="auto"/>
            <w:tcBorders>
              <w:top w:val="nil"/>
              <w:left w:val="nil"/>
              <w:bottom w:val="single" w:sz="4" w:space="0" w:color="CFCFCF"/>
              <w:right w:val="single" w:sz="4" w:space="0" w:color="CFCFCF"/>
            </w:tcBorders>
            <w:noWrap/>
            <w:hideMark/>
          </w:tcPr>
          <w:p w14:paraId="3DA4317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150</w:t>
            </w:r>
          </w:p>
        </w:tc>
        <w:tc>
          <w:tcPr>
            <w:tcW w:w="0" w:type="auto"/>
            <w:tcBorders>
              <w:top w:val="nil"/>
              <w:left w:val="nil"/>
              <w:bottom w:val="single" w:sz="4" w:space="0" w:color="CFCFCF"/>
              <w:right w:val="single" w:sz="4" w:space="0" w:color="CFCFCF"/>
            </w:tcBorders>
            <w:noWrap/>
            <w:hideMark/>
          </w:tcPr>
          <w:p w14:paraId="5F09DF0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150</w:t>
            </w:r>
          </w:p>
        </w:tc>
      </w:tr>
      <w:tr w:rsidR="00071AFB" w:rsidRPr="007F32CD" w14:paraId="6746D3B2" w14:textId="77777777" w:rsidTr="009051EF">
        <w:trPr>
          <w:trHeight w:val="57"/>
        </w:trPr>
        <w:tc>
          <w:tcPr>
            <w:tcW w:w="0" w:type="auto"/>
            <w:hideMark/>
          </w:tcPr>
          <w:p w14:paraId="3D94462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6.1.2.1</w:t>
            </w:r>
          </w:p>
        </w:tc>
        <w:tc>
          <w:tcPr>
            <w:tcW w:w="0" w:type="auto"/>
            <w:hideMark/>
          </w:tcPr>
          <w:p w14:paraId="7C550EF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 шаруашылық-ауызсу қажеттіліктеріне</w:t>
            </w:r>
          </w:p>
        </w:tc>
        <w:tc>
          <w:tcPr>
            <w:tcW w:w="0" w:type="auto"/>
            <w:hideMark/>
          </w:tcPr>
          <w:p w14:paraId="662B81F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E263DD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105</w:t>
            </w:r>
          </w:p>
        </w:tc>
        <w:tc>
          <w:tcPr>
            <w:tcW w:w="0" w:type="auto"/>
            <w:tcBorders>
              <w:top w:val="nil"/>
              <w:left w:val="nil"/>
              <w:bottom w:val="single" w:sz="4" w:space="0" w:color="CFCFCF"/>
              <w:right w:val="single" w:sz="4" w:space="0" w:color="CFCFCF"/>
            </w:tcBorders>
            <w:noWrap/>
            <w:hideMark/>
          </w:tcPr>
          <w:p w14:paraId="0C1F622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105</w:t>
            </w:r>
          </w:p>
        </w:tc>
        <w:tc>
          <w:tcPr>
            <w:tcW w:w="0" w:type="auto"/>
            <w:tcBorders>
              <w:top w:val="nil"/>
              <w:left w:val="nil"/>
              <w:bottom w:val="single" w:sz="4" w:space="0" w:color="CFCFCF"/>
              <w:right w:val="single" w:sz="4" w:space="0" w:color="CFCFCF"/>
            </w:tcBorders>
            <w:noWrap/>
            <w:hideMark/>
          </w:tcPr>
          <w:p w14:paraId="2B0483F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105</w:t>
            </w:r>
          </w:p>
        </w:tc>
      </w:tr>
      <w:tr w:rsidR="00071AFB" w:rsidRPr="007F32CD" w14:paraId="064E897C" w14:textId="77777777" w:rsidTr="009051EF">
        <w:trPr>
          <w:trHeight w:val="57"/>
        </w:trPr>
        <w:tc>
          <w:tcPr>
            <w:tcW w:w="0" w:type="auto"/>
            <w:hideMark/>
          </w:tcPr>
          <w:p w14:paraId="23344C6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6.1.3</w:t>
            </w:r>
          </w:p>
        </w:tc>
        <w:tc>
          <w:tcPr>
            <w:tcW w:w="0" w:type="auto"/>
            <w:hideMark/>
          </w:tcPr>
          <w:p w14:paraId="2862CA4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Пайдаланылатын сумен жабдықтау көздері:</w:t>
            </w:r>
          </w:p>
        </w:tc>
        <w:tc>
          <w:tcPr>
            <w:tcW w:w="0" w:type="auto"/>
            <w:hideMark/>
          </w:tcPr>
          <w:p w14:paraId="70F5EF1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vAlign w:val="center"/>
            <w:hideMark/>
          </w:tcPr>
          <w:p w14:paraId="25E2FAA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FB6F80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9567EE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4B40A77D" w14:textId="77777777" w:rsidTr="009051EF">
        <w:trPr>
          <w:trHeight w:val="57"/>
        </w:trPr>
        <w:tc>
          <w:tcPr>
            <w:tcW w:w="0" w:type="auto"/>
            <w:hideMark/>
          </w:tcPr>
          <w:p w14:paraId="0DFD046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6.1.3.1</w:t>
            </w:r>
          </w:p>
        </w:tc>
        <w:tc>
          <w:tcPr>
            <w:tcW w:w="0" w:type="auto"/>
            <w:hideMark/>
          </w:tcPr>
          <w:p w14:paraId="3E9DEF2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жерасты су алу құрылыстары</w:t>
            </w:r>
          </w:p>
        </w:tc>
        <w:tc>
          <w:tcPr>
            <w:tcW w:w="0" w:type="auto"/>
            <w:hideMark/>
          </w:tcPr>
          <w:p w14:paraId="4BEBA26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29C2F67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0,143</w:t>
            </w:r>
          </w:p>
        </w:tc>
        <w:tc>
          <w:tcPr>
            <w:tcW w:w="0" w:type="auto"/>
            <w:tcBorders>
              <w:top w:val="nil"/>
              <w:left w:val="nil"/>
              <w:bottom w:val="single" w:sz="4" w:space="0" w:color="CFCFCF"/>
              <w:right w:val="single" w:sz="4" w:space="0" w:color="CFCFCF"/>
            </w:tcBorders>
            <w:noWrap/>
            <w:hideMark/>
          </w:tcPr>
          <w:p w14:paraId="3776A01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0,156</w:t>
            </w:r>
          </w:p>
        </w:tc>
        <w:tc>
          <w:tcPr>
            <w:tcW w:w="0" w:type="auto"/>
            <w:tcBorders>
              <w:top w:val="nil"/>
              <w:left w:val="nil"/>
              <w:bottom w:val="single" w:sz="4" w:space="0" w:color="CFCFCF"/>
              <w:right w:val="single" w:sz="4" w:space="0" w:color="CFCFCF"/>
            </w:tcBorders>
            <w:noWrap/>
            <w:hideMark/>
          </w:tcPr>
          <w:p w14:paraId="5CE7FF7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0,198</w:t>
            </w:r>
          </w:p>
        </w:tc>
      </w:tr>
      <w:tr w:rsidR="00071AFB" w:rsidRPr="007F32CD" w14:paraId="0C5E42F7" w14:textId="77777777" w:rsidTr="009051EF">
        <w:trPr>
          <w:trHeight w:val="57"/>
        </w:trPr>
        <w:tc>
          <w:tcPr>
            <w:tcW w:w="0" w:type="auto"/>
            <w:hideMark/>
          </w:tcPr>
          <w:p w14:paraId="0A663AC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6.1.3.2</w:t>
            </w:r>
          </w:p>
        </w:tc>
        <w:tc>
          <w:tcPr>
            <w:tcW w:w="0" w:type="auto"/>
            <w:hideMark/>
          </w:tcPr>
          <w:p w14:paraId="0EE9D25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жерүсті көздерінен су алу</w:t>
            </w:r>
          </w:p>
        </w:tc>
        <w:tc>
          <w:tcPr>
            <w:tcW w:w="0" w:type="auto"/>
            <w:hideMark/>
          </w:tcPr>
          <w:p w14:paraId="3B380D1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05B9E0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5CB190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B8B5C3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1A0DA620" w14:textId="77777777" w:rsidTr="009051EF">
        <w:trPr>
          <w:trHeight w:val="57"/>
        </w:trPr>
        <w:tc>
          <w:tcPr>
            <w:tcW w:w="0" w:type="auto"/>
            <w:hideMark/>
          </w:tcPr>
          <w:p w14:paraId="173BB70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6.1.4</w:t>
            </w:r>
          </w:p>
        </w:tc>
        <w:tc>
          <w:tcPr>
            <w:tcW w:w="0" w:type="auto"/>
            <w:hideMark/>
          </w:tcPr>
          <w:p w14:paraId="68EA45D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Желілердің ұзындығы</w:t>
            </w:r>
          </w:p>
        </w:tc>
        <w:tc>
          <w:tcPr>
            <w:tcW w:w="0" w:type="auto"/>
            <w:hideMark/>
          </w:tcPr>
          <w:p w14:paraId="7E8613F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78B8897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9,3</w:t>
            </w:r>
          </w:p>
        </w:tc>
        <w:tc>
          <w:tcPr>
            <w:tcW w:w="0" w:type="auto"/>
            <w:tcBorders>
              <w:top w:val="nil"/>
              <w:left w:val="nil"/>
              <w:bottom w:val="single" w:sz="4" w:space="0" w:color="CFCFCF"/>
              <w:right w:val="single" w:sz="4" w:space="0" w:color="CFCFCF"/>
            </w:tcBorders>
            <w:noWrap/>
            <w:hideMark/>
          </w:tcPr>
          <w:p w14:paraId="5A7DECE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14,0</w:t>
            </w:r>
          </w:p>
        </w:tc>
        <w:tc>
          <w:tcPr>
            <w:tcW w:w="0" w:type="auto"/>
            <w:tcBorders>
              <w:top w:val="nil"/>
              <w:left w:val="nil"/>
              <w:bottom w:val="single" w:sz="4" w:space="0" w:color="CFCFCF"/>
              <w:right w:val="single" w:sz="4" w:space="0" w:color="CFCFCF"/>
            </w:tcBorders>
            <w:noWrap/>
            <w:hideMark/>
          </w:tcPr>
          <w:p w14:paraId="2BF6119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14,0</w:t>
            </w:r>
          </w:p>
        </w:tc>
      </w:tr>
      <w:tr w:rsidR="00071AFB" w:rsidRPr="007F32CD" w14:paraId="69D1FDD3" w14:textId="77777777" w:rsidTr="009051EF">
        <w:trPr>
          <w:trHeight w:val="57"/>
        </w:trPr>
        <w:tc>
          <w:tcPr>
            <w:tcW w:w="0" w:type="auto"/>
            <w:hideMark/>
          </w:tcPr>
          <w:p w14:paraId="18AACC0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6.2</w:t>
            </w:r>
          </w:p>
        </w:tc>
        <w:tc>
          <w:tcPr>
            <w:tcW w:w="0" w:type="auto"/>
            <w:hideMark/>
          </w:tcPr>
          <w:p w14:paraId="6B62F1E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Су бұру</w:t>
            </w:r>
          </w:p>
        </w:tc>
        <w:tc>
          <w:tcPr>
            <w:tcW w:w="0" w:type="auto"/>
            <w:hideMark/>
          </w:tcPr>
          <w:p w14:paraId="4DE7FDD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8012A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3FC24FA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1C75AF4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093B4D34" w14:textId="77777777" w:rsidTr="009051EF">
        <w:trPr>
          <w:trHeight w:val="57"/>
        </w:trPr>
        <w:tc>
          <w:tcPr>
            <w:tcW w:w="0" w:type="auto"/>
            <w:hideMark/>
          </w:tcPr>
          <w:p w14:paraId="380368F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6.2.1</w:t>
            </w:r>
          </w:p>
        </w:tc>
        <w:tc>
          <w:tcPr>
            <w:tcW w:w="0" w:type="auto"/>
            <w:hideMark/>
          </w:tcPr>
          <w:p w14:paraId="75DF638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Ағынды сулардың жалпы түсуі, барлығы</w:t>
            </w:r>
          </w:p>
        </w:tc>
        <w:tc>
          <w:tcPr>
            <w:tcW w:w="0" w:type="auto"/>
            <w:hideMark/>
          </w:tcPr>
          <w:p w14:paraId="15F97BD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мың м³/тәул.</w:t>
            </w:r>
          </w:p>
        </w:tc>
        <w:tc>
          <w:tcPr>
            <w:tcW w:w="0" w:type="auto"/>
            <w:tcBorders>
              <w:top w:val="nil"/>
              <w:left w:val="single" w:sz="4" w:space="0" w:color="CFCFCF"/>
              <w:bottom w:val="single" w:sz="4" w:space="0" w:color="CFCFCF"/>
              <w:right w:val="single" w:sz="4" w:space="0" w:color="CFCFCF"/>
            </w:tcBorders>
            <w:noWrap/>
            <w:hideMark/>
          </w:tcPr>
          <w:p w14:paraId="1F11E76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0,086</w:t>
            </w:r>
          </w:p>
        </w:tc>
        <w:tc>
          <w:tcPr>
            <w:tcW w:w="0" w:type="auto"/>
            <w:tcBorders>
              <w:top w:val="nil"/>
              <w:left w:val="nil"/>
              <w:bottom w:val="single" w:sz="4" w:space="0" w:color="CFCFCF"/>
              <w:right w:val="single" w:sz="4" w:space="0" w:color="CFCFCF"/>
            </w:tcBorders>
            <w:noWrap/>
            <w:hideMark/>
          </w:tcPr>
          <w:p w14:paraId="0CE7995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0,094</w:t>
            </w:r>
          </w:p>
        </w:tc>
        <w:tc>
          <w:tcPr>
            <w:tcW w:w="0" w:type="auto"/>
            <w:tcBorders>
              <w:top w:val="nil"/>
              <w:left w:val="nil"/>
              <w:bottom w:val="single" w:sz="4" w:space="0" w:color="CFCFCF"/>
              <w:right w:val="single" w:sz="4" w:space="0" w:color="CFCFCF"/>
            </w:tcBorders>
            <w:noWrap/>
            <w:hideMark/>
          </w:tcPr>
          <w:p w14:paraId="2BF24B3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0,119</w:t>
            </w:r>
          </w:p>
        </w:tc>
      </w:tr>
      <w:tr w:rsidR="00071AFB" w:rsidRPr="007F32CD" w14:paraId="5CE8D682" w14:textId="77777777" w:rsidTr="009051EF">
        <w:trPr>
          <w:trHeight w:val="57"/>
        </w:trPr>
        <w:tc>
          <w:tcPr>
            <w:tcW w:w="0" w:type="auto"/>
            <w:hideMark/>
          </w:tcPr>
          <w:p w14:paraId="430D726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75EB6B5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63825EE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1B7F532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EA4EDF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1849A91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6DD73F73" w14:textId="77777777" w:rsidTr="009051EF">
        <w:trPr>
          <w:trHeight w:val="57"/>
        </w:trPr>
        <w:tc>
          <w:tcPr>
            <w:tcW w:w="0" w:type="auto"/>
            <w:hideMark/>
          </w:tcPr>
          <w:p w14:paraId="6B7A1C6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6.2.1.1</w:t>
            </w:r>
          </w:p>
        </w:tc>
        <w:tc>
          <w:tcPr>
            <w:tcW w:w="0" w:type="auto"/>
            <w:hideMark/>
          </w:tcPr>
          <w:p w14:paraId="46A194A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тұрмыстық кәріз</w:t>
            </w:r>
          </w:p>
        </w:tc>
        <w:tc>
          <w:tcPr>
            <w:tcW w:w="0" w:type="auto"/>
            <w:hideMark/>
          </w:tcPr>
          <w:p w14:paraId="3FD1C6A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6DBDEC2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0,068</w:t>
            </w:r>
          </w:p>
        </w:tc>
        <w:tc>
          <w:tcPr>
            <w:tcW w:w="0" w:type="auto"/>
            <w:tcBorders>
              <w:top w:val="nil"/>
              <w:left w:val="nil"/>
              <w:bottom w:val="single" w:sz="4" w:space="0" w:color="CFCFCF"/>
              <w:right w:val="single" w:sz="4" w:space="0" w:color="CFCFCF"/>
            </w:tcBorders>
            <w:noWrap/>
            <w:hideMark/>
          </w:tcPr>
          <w:p w14:paraId="2A19499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0,075</w:t>
            </w:r>
          </w:p>
        </w:tc>
        <w:tc>
          <w:tcPr>
            <w:tcW w:w="0" w:type="auto"/>
            <w:tcBorders>
              <w:top w:val="nil"/>
              <w:left w:val="nil"/>
              <w:bottom w:val="single" w:sz="4" w:space="0" w:color="CFCFCF"/>
              <w:right w:val="single" w:sz="4" w:space="0" w:color="CFCFCF"/>
            </w:tcBorders>
            <w:noWrap/>
            <w:hideMark/>
          </w:tcPr>
          <w:p w14:paraId="2729135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0,095</w:t>
            </w:r>
          </w:p>
        </w:tc>
      </w:tr>
      <w:tr w:rsidR="00071AFB" w:rsidRPr="007F32CD" w14:paraId="578E0CAD" w14:textId="77777777" w:rsidTr="009051EF">
        <w:trPr>
          <w:trHeight w:val="57"/>
        </w:trPr>
        <w:tc>
          <w:tcPr>
            <w:tcW w:w="0" w:type="auto"/>
            <w:hideMark/>
          </w:tcPr>
          <w:p w14:paraId="75AA18F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6.2.1.2</w:t>
            </w:r>
          </w:p>
        </w:tc>
        <w:tc>
          <w:tcPr>
            <w:tcW w:w="0" w:type="auto"/>
            <w:hideMark/>
          </w:tcPr>
          <w:p w14:paraId="198D5F4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өндірістік кәріз</w:t>
            </w:r>
          </w:p>
        </w:tc>
        <w:tc>
          <w:tcPr>
            <w:tcW w:w="0" w:type="auto"/>
            <w:hideMark/>
          </w:tcPr>
          <w:p w14:paraId="5F8CF7A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E05280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0,017</w:t>
            </w:r>
          </w:p>
        </w:tc>
        <w:tc>
          <w:tcPr>
            <w:tcW w:w="0" w:type="auto"/>
            <w:tcBorders>
              <w:top w:val="nil"/>
              <w:left w:val="nil"/>
              <w:bottom w:val="single" w:sz="4" w:space="0" w:color="CFCFCF"/>
              <w:right w:val="single" w:sz="4" w:space="0" w:color="CFCFCF"/>
            </w:tcBorders>
            <w:noWrap/>
            <w:hideMark/>
          </w:tcPr>
          <w:p w14:paraId="66DE033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0,019</w:t>
            </w:r>
          </w:p>
        </w:tc>
        <w:tc>
          <w:tcPr>
            <w:tcW w:w="0" w:type="auto"/>
            <w:tcBorders>
              <w:top w:val="nil"/>
              <w:left w:val="nil"/>
              <w:bottom w:val="single" w:sz="4" w:space="0" w:color="CFCFCF"/>
              <w:right w:val="single" w:sz="4" w:space="0" w:color="CFCFCF"/>
            </w:tcBorders>
            <w:noWrap/>
            <w:hideMark/>
          </w:tcPr>
          <w:p w14:paraId="6E2D366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0,024</w:t>
            </w:r>
          </w:p>
        </w:tc>
      </w:tr>
      <w:tr w:rsidR="00071AFB" w:rsidRPr="007F32CD" w14:paraId="72FF0174" w14:textId="77777777" w:rsidTr="009051EF">
        <w:trPr>
          <w:trHeight w:val="57"/>
        </w:trPr>
        <w:tc>
          <w:tcPr>
            <w:tcW w:w="0" w:type="auto"/>
            <w:hideMark/>
          </w:tcPr>
          <w:p w14:paraId="7F89264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6.2.2</w:t>
            </w:r>
          </w:p>
        </w:tc>
        <w:tc>
          <w:tcPr>
            <w:tcW w:w="0" w:type="auto"/>
            <w:hideMark/>
          </w:tcPr>
          <w:p w14:paraId="4B8E856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Бір адамға шаққандағы орташа су бұру</w:t>
            </w:r>
          </w:p>
        </w:tc>
        <w:tc>
          <w:tcPr>
            <w:tcW w:w="0" w:type="auto"/>
            <w:hideMark/>
          </w:tcPr>
          <w:p w14:paraId="35A093F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л/тәул.</w:t>
            </w:r>
          </w:p>
        </w:tc>
        <w:tc>
          <w:tcPr>
            <w:tcW w:w="0" w:type="auto"/>
            <w:tcBorders>
              <w:top w:val="nil"/>
              <w:left w:val="single" w:sz="4" w:space="0" w:color="CFCFCF"/>
              <w:bottom w:val="single" w:sz="4" w:space="0" w:color="CFCFCF"/>
              <w:right w:val="single" w:sz="4" w:space="0" w:color="CFCFCF"/>
            </w:tcBorders>
            <w:noWrap/>
            <w:hideMark/>
          </w:tcPr>
          <w:p w14:paraId="6C59328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90</w:t>
            </w:r>
          </w:p>
        </w:tc>
        <w:tc>
          <w:tcPr>
            <w:tcW w:w="0" w:type="auto"/>
            <w:tcBorders>
              <w:top w:val="nil"/>
              <w:left w:val="nil"/>
              <w:bottom w:val="single" w:sz="4" w:space="0" w:color="CFCFCF"/>
              <w:right w:val="single" w:sz="4" w:space="0" w:color="CFCFCF"/>
            </w:tcBorders>
            <w:noWrap/>
            <w:hideMark/>
          </w:tcPr>
          <w:p w14:paraId="34F3A5E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90</w:t>
            </w:r>
          </w:p>
        </w:tc>
        <w:tc>
          <w:tcPr>
            <w:tcW w:w="0" w:type="auto"/>
            <w:tcBorders>
              <w:top w:val="nil"/>
              <w:left w:val="nil"/>
              <w:bottom w:val="single" w:sz="4" w:space="0" w:color="CFCFCF"/>
              <w:right w:val="single" w:sz="4" w:space="0" w:color="CFCFCF"/>
            </w:tcBorders>
            <w:noWrap/>
            <w:hideMark/>
          </w:tcPr>
          <w:p w14:paraId="022F7DF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90</w:t>
            </w:r>
          </w:p>
        </w:tc>
      </w:tr>
      <w:tr w:rsidR="00071AFB" w:rsidRPr="007F32CD" w14:paraId="0FF5C235" w14:textId="77777777" w:rsidTr="009051EF">
        <w:trPr>
          <w:trHeight w:val="57"/>
        </w:trPr>
        <w:tc>
          <w:tcPr>
            <w:tcW w:w="0" w:type="auto"/>
            <w:hideMark/>
          </w:tcPr>
          <w:p w14:paraId="3BE7B1D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6.2.3</w:t>
            </w:r>
          </w:p>
        </w:tc>
        <w:tc>
          <w:tcPr>
            <w:tcW w:w="0" w:type="auto"/>
            <w:hideMark/>
          </w:tcPr>
          <w:p w14:paraId="429F12E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Желілердің ұзындығы</w:t>
            </w:r>
          </w:p>
        </w:tc>
        <w:tc>
          <w:tcPr>
            <w:tcW w:w="0" w:type="auto"/>
            <w:hideMark/>
          </w:tcPr>
          <w:p w14:paraId="6BA5C4F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5181504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68F0AD7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13,6</w:t>
            </w:r>
          </w:p>
        </w:tc>
        <w:tc>
          <w:tcPr>
            <w:tcW w:w="0" w:type="auto"/>
            <w:tcBorders>
              <w:top w:val="nil"/>
              <w:left w:val="nil"/>
              <w:bottom w:val="single" w:sz="4" w:space="0" w:color="CFCFCF"/>
              <w:right w:val="single" w:sz="4" w:space="0" w:color="CFCFCF"/>
            </w:tcBorders>
            <w:noWrap/>
            <w:hideMark/>
          </w:tcPr>
          <w:p w14:paraId="743AD47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13,6</w:t>
            </w:r>
          </w:p>
        </w:tc>
      </w:tr>
      <w:tr w:rsidR="00071AFB" w:rsidRPr="007F32CD" w14:paraId="1BCD9E82" w14:textId="77777777" w:rsidTr="009051EF">
        <w:trPr>
          <w:trHeight w:val="57"/>
        </w:trPr>
        <w:tc>
          <w:tcPr>
            <w:tcW w:w="0" w:type="auto"/>
            <w:hideMark/>
          </w:tcPr>
          <w:p w14:paraId="6228312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6.3</w:t>
            </w:r>
          </w:p>
        </w:tc>
        <w:tc>
          <w:tcPr>
            <w:tcW w:w="0" w:type="auto"/>
            <w:hideMark/>
          </w:tcPr>
          <w:p w14:paraId="3AF2DDC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Электрмен жабдықтау:</w:t>
            </w:r>
          </w:p>
        </w:tc>
        <w:tc>
          <w:tcPr>
            <w:tcW w:w="0" w:type="auto"/>
            <w:hideMark/>
          </w:tcPr>
          <w:p w14:paraId="12337DC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C6DFF2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2E1972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370071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7BE97961" w14:textId="77777777" w:rsidTr="009051EF">
        <w:trPr>
          <w:trHeight w:val="57"/>
        </w:trPr>
        <w:tc>
          <w:tcPr>
            <w:tcW w:w="0" w:type="auto"/>
            <w:hideMark/>
          </w:tcPr>
          <w:p w14:paraId="3A46A9D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6.3.1</w:t>
            </w:r>
          </w:p>
        </w:tc>
        <w:tc>
          <w:tcPr>
            <w:tcW w:w="0" w:type="auto"/>
            <w:hideMark/>
          </w:tcPr>
          <w:p w14:paraId="43EE2A9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Жалпы электр жүктемесі</w:t>
            </w:r>
          </w:p>
        </w:tc>
        <w:tc>
          <w:tcPr>
            <w:tcW w:w="0" w:type="auto"/>
            <w:hideMark/>
          </w:tcPr>
          <w:p w14:paraId="22E4D75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кВт</w:t>
            </w:r>
          </w:p>
        </w:tc>
        <w:tc>
          <w:tcPr>
            <w:tcW w:w="0" w:type="auto"/>
            <w:tcBorders>
              <w:top w:val="nil"/>
              <w:left w:val="single" w:sz="4" w:space="0" w:color="CFCFCF"/>
              <w:bottom w:val="single" w:sz="4" w:space="0" w:color="CFCFCF"/>
              <w:right w:val="single" w:sz="4" w:space="0" w:color="CFCFCF"/>
            </w:tcBorders>
            <w:noWrap/>
            <w:hideMark/>
          </w:tcPr>
          <w:p w14:paraId="40271C4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461,2</w:t>
            </w:r>
          </w:p>
        </w:tc>
        <w:tc>
          <w:tcPr>
            <w:tcW w:w="0" w:type="auto"/>
            <w:tcBorders>
              <w:top w:val="nil"/>
              <w:left w:val="nil"/>
              <w:bottom w:val="single" w:sz="4" w:space="0" w:color="CFCFCF"/>
              <w:right w:val="single" w:sz="4" w:space="0" w:color="CFCFCF"/>
            </w:tcBorders>
            <w:noWrap/>
            <w:hideMark/>
          </w:tcPr>
          <w:p w14:paraId="37755FB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658,8</w:t>
            </w:r>
          </w:p>
        </w:tc>
        <w:tc>
          <w:tcPr>
            <w:tcW w:w="0" w:type="auto"/>
            <w:tcBorders>
              <w:top w:val="nil"/>
              <w:left w:val="nil"/>
              <w:bottom w:val="single" w:sz="4" w:space="0" w:color="CFCFCF"/>
              <w:right w:val="single" w:sz="4" w:space="0" w:color="CFCFCF"/>
            </w:tcBorders>
            <w:noWrap/>
            <w:hideMark/>
          </w:tcPr>
          <w:p w14:paraId="2CE5834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941,1</w:t>
            </w:r>
          </w:p>
        </w:tc>
      </w:tr>
      <w:tr w:rsidR="00071AFB" w:rsidRPr="007F32CD" w14:paraId="14076A3F" w14:textId="77777777" w:rsidTr="009051EF">
        <w:trPr>
          <w:trHeight w:val="57"/>
        </w:trPr>
        <w:tc>
          <w:tcPr>
            <w:tcW w:w="0" w:type="auto"/>
            <w:hideMark/>
          </w:tcPr>
          <w:p w14:paraId="46E2687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6.3.2</w:t>
            </w:r>
          </w:p>
        </w:tc>
        <w:tc>
          <w:tcPr>
            <w:tcW w:w="0" w:type="auto"/>
            <w:hideMark/>
          </w:tcPr>
          <w:p w14:paraId="76CF4CC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Электр энергиясын жалпы тұтыну</w:t>
            </w:r>
          </w:p>
        </w:tc>
        <w:tc>
          <w:tcPr>
            <w:tcW w:w="0" w:type="auto"/>
            <w:hideMark/>
          </w:tcPr>
          <w:p w14:paraId="09C0CE6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кВт·сағ/жыл</w:t>
            </w:r>
          </w:p>
        </w:tc>
        <w:tc>
          <w:tcPr>
            <w:tcW w:w="0" w:type="auto"/>
            <w:tcBorders>
              <w:top w:val="nil"/>
              <w:left w:val="single" w:sz="4" w:space="0" w:color="CFCFCF"/>
              <w:bottom w:val="single" w:sz="4" w:space="0" w:color="CFCFCF"/>
              <w:right w:val="single" w:sz="4" w:space="0" w:color="CFCFCF"/>
            </w:tcBorders>
            <w:noWrap/>
            <w:hideMark/>
          </w:tcPr>
          <w:p w14:paraId="44BA045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4039747,233</w:t>
            </w:r>
          </w:p>
        </w:tc>
        <w:tc>
          <w:tcPr>
            <w:tcW w:w="0" w:type="auto"/>
            <w:tcBorders>
              <w:top w:val="nil"/>
              <w:left w:val="nil"/>
              <w:bottom w:val="single" w:sz="4" w:space="0" w:color="CFCFCF"/>
              <w:right w:val="single" w:sz="4" w:space="0" w:color="CFCFCF"/>
            </w:tcBorders>
            <w:noWrap/>
            <w:hideMark/>
          </w:tcPr>
          <w:p w14:paraId="2F44E0F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5771067,475</w:t>
            </w:r>
          </w:p>
        </w:tc>
        <w:tc>
          <w:tcPr>
            <w:tcW w:w="0" w:type="auto"/>
            <w:tcBorders>
              <w:top w:val="nil"/>
              <w:left w:val="nil"/>
              <w:bottom w:val="single" w:sz="4" w:space="0" w:color="CFCFCF"/>
              <w:right w:val="single" w:sz="4" w:space="0" w:color="CFCFCF"/>
            </w:tcBorders>
            <w:noWrap/>
            <w:hideMark/>
          </w:tcPr>
          <w:p w14:paraId="0077EE8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8244382,108</w:t>
            </w:r>
          </w:p>
        </w:tc>
      </w:tr>
      <w:tr w:rsidR="00071AFB" w:rsidRPr="007F32CD" w14:paraId="207F75B1" w14:textId="77777777" w:rsidTr="009051EF">
        <w:trPr>
          <w:trHeight w:val="57"/>
        </w:trPr>
        <w:tc>
          <w:tcPr>
            <w:tcW w:w="0" w:type="auto"/>
            <w:hideMark/>
          </w:tcPr>
          <w:p w14:paraId="7B83B04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060D89E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506FAAA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6F26C5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D32E46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4710FF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31B45290" w14:textId="77777777" w:rsidTr="009051EF">
        <w:trPr>
          <w:trHeight w:val="57"/>
        </w:trPr>
        <w:tc>
          <w:tcPr>
            <w:tcW w:w="0" w:type="auto"/>
            <w:hideMark/>
          </w:tcPr>
          <w:p w14:paraId="54D2C8C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6.3.2.1</w:t>
            </w:r>
          </w:p>
        </w:tc>
        <w:tc>
          <w:tcPr>
            <w:tcW w:w="0" w:type="auto"/>
            <w:hideMark/>
          </w:tcPr>
          <w:p w14:paraId="356DBDC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коммуналдық-тұрмыстық қажеттіліктерге</w:t>
            </w:r>
          </w:p>
        </w:tc>
        <w:tc>
          <w:tcPr>
            <w:tcW w:w="0" w:type="auto"/>
            <w:hideMark/>
          </w:tcPr>
          <w:p w14:paraId="4E1677A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4EF9EF6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127,3</w:t>
            </w:r>
          </w:p>
        </w:tc>
        <w:tc>
          <w:tcPr>
            <w:tcW w:w="0" w:type="auto"/>
            <w:tcBorders>
              <w:top w:val="nil"/>
              <w:left w:val="nil"/>
              <w:bottom w:val="single" w:sz="4" w:space="0" w:color="CFCFCF"/>
              <w:right w:val="single" w:sz="4" w:space="0" w:color="CFCFCF"/>
            </w:tcBorders>
            <w:noWrap/>
            <w:hideMark/>
          </w:tcPr>
          <w:p w14:paraId="65622E2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181,8</w:t>
            </w:r>
          </w:p>
        </w:tc>
        <w:tc>
          <w:tcPr>
            <w:tcW w:w="0" w:type="auto"/>
            <w:tcBorders>
              <w:top w:val="nil"/>
              <w:left w:val="nil"/>
              <w:bottom w:val="single" w:sz="4" w:space="0" w:color="CFCFCF"/>
              <w:right w:val="single" w:sz="4" w:space="0" w:color="CFCFCF"/>
            </w:tcBorders>
            <w:noWrap/>
            <w:hideMark/>
          </w:tcPr>
          <w:p w14:paraId="0291E2B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259,8</w:t>
            </w:r>
          </w:p>
        </w:tc>
      </w:tr>
      <w:tr w:rsidR="00071AFB" w:rsidRPr="007F32CD" w14:paraId="5D9A4A2C" w14:textId="77777777" w:rsidTr="009051EF">
        <w:trPr>
          <w:trHeight w:val="57"/>
        </w:trPr>
        <w:tc>
          <w:tcPr>
            <w:tcW w:w="0" w:type="auto"/>
            <w:hideMark/>
          </w:tcPr>
          <w:p w14:paraId="6DD0395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6.3.2.2</w:t>
            </w:r>
          </w:p>
        </w:tc>
        <w:tc>
          <w:tcPr>
            <w:tcW w:w="0" w:type="auto"/>
            <w:hideMark/>
          </w:tcPr>
          <w:p w14:paraId="683516C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өндірістік қажеттіліктерге</w:t>
            </w:r>
          </w:p>
        </w:tc>
        <w:tc>
          <w:tcPr>
            <w:tcW w:w="0" w:type="auto"/>
            <w:hideMark/>
          </w:tcPr>
          <w:p w14:paraId="57B7851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367AABE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333,9</w:t>
            </w:r>
          </w:p>
        </w:tc>
        <w:tc>
          <w:tcPr>
            <w:tcW w:w="0" w:type="auto"/>
            <w:tcBorders>
              <w:top w:val="nil"/>
              <w:left w:val="nil"/>
              <w:bottom w:val="single" w:sz="4" w:space="0" w:color="CFCFCF"/>
              <w:right w:val="single" w:sz="4" w:space="0" w:color="CFCFCF"/>
            </w:tcBorders>
            <w:noWrap/>
            <w:hideMark/>
          </w:tcPr>
          <w:p w14:paraId="1B21E59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477,0</w:t>
            </w:r>
          </w:p>
        </w:tc>
        <w:tc>
          <w:tcPr>
            <w:tcW w:w="0" w:type="auto"/>
            <w:tcBorders>
              <w:top w:val="nil"/>
              <w:left w:val="nil"/>
              <w:bottom w:val="single" w:sz="4" w:space="0" w:color="CFCFCF"/>
              <w:right w:val="single" w:sz="4" w:space="0" w:color="CFCFCF"/>
            </w:tcBorders>
            <w:noWrap/>
            <w:hideMark/>
          </w:tcPr>
          <w:p w14:paraId="7E715A1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681,4</w:t>
            </w:r>
          </w:p>
        </w:tc>
      </w:tr>
      <w:tr w:rsidR="00071AFB" w:rsidRPr="007F32CD" w14:paraId="67B353F0" w14:textId="77777777" w:rsidTr="009051EF">
        <w:trPr>
          <w:trHeight w:val="57"/>
        </w:trPr>
        <w:tc>
          <w:tcPr>
            <w:tcW w:w="0" w:type="auto"/>
            <w:hideMark/>
          </w:tcPr>
          <w:p w14:paraId="031C52C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6.3.3</w:t>
            </w:r>
          </w:p>
        </w:tc>
        <w:tc>
          <w:tcPr>
            <w:tcW w:w="0" w:type="auto"/>
            <w:hideMark/>
          </w:tcPr>
          <w:p w14:paraId="70A0592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Желілердің ұзындығы</w:t>
            </w:r>
          </w:p>
        </w:tc>
        <w:tc>
          <w:tcPr>
            <w:tcW w:w="0" w:type="auto"/>
            <w:hideMark/>
          </w:tcPr>
          <w:p w14:paraId="52885A1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53F46AE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4,8</w:t>
            </w:r>
          </w:p>
        </w:tc>
        <w:tc>
          <w:tcPr>
            <w:tcW w:w="0" w:type="auto"/>
            <w:tcBorders>
              <w:top w:val="nil"/>
              <w:left w:val="nil"/>
              <w:bottom w:val="single" w:sz="4" w:space="0" w:color="CFCFCF"/>
              <w:right w:val="single" w:sz="4" w:space="0" w:color="CFCFCF"/>
            </w:tcBorders>
            <w:noWrap/>
            <w:hideMark/>
          </w:tcPr>
          <w:p w14:paraId="62B5541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6,1</w:t>
            </w:r>
          </w:p>
        </w:tc>
        <w:tc>
          <w:tcPr>
            <w:tcW w:w="0" w:type="auto"/>
            <w:tcBorders>
              <w:top w:val="nil"/>
              <w:left w:val="nil"/>
              <w:bottom w:val="single" w:sz="4" w:space="0" w:color="CFCFCF"/>
              <w:right w:val="single" w:sz="4" w:space="0" w:color="CFCFCF"/>
            </w:tcBorders>
            <w:noWrap/>
            <w:hideMark/>
          </w:tcPr>
          <w:p w14:paraId="6167D71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6,1</w:t>
            </w:r>
          </w:p>
        </w:tc>
      </w:tr>
      <w:tr w:rsidR="00071AFB" w:rsidRPr="007F32CD" w14:paraId="7C0FD71B" w14:textId="77777777" w:rsidTr="009051EF">
        <w:trPr>
          <w:trHeight w:val="57"/>
        </w:trPr>
        <w:tc>
          <w:tcPr>
            <w:tcW w:w="0" w:type="auto"/>
            <w:hideMark/>
          </w:tcPr>
          <w:p w14:paraId="65A7FC1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6.4</w:t>
            </w:r>
          </w:p>
        </w:tc>
        <w:tc>
          <w:tcPr>
            <w:tcW w:w="0" w:type="auto"/>
            <w:hideMark/>
          </w:tcPr>
          <w:p w14:paraId="787E2F3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Жылумен жабдықтау</w:t>
            </w:r>
          </w:p>
        </w:tc>
        <w:tc>
          <w:tcPr>
            <w:tcW w:w="0" w:type="auto"/>
            <w:hideMark/>
          </w:tcPr>
          <w:p w14:paraId="1BE6CB7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01876C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4590EB3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639C3E5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38A8CD96" w14:textId="77777777" w:rsidTr="009051EF">
        <w:trPr>
          <w:trHeight w:val="57"/>
        </w:trPr>
        <w:tc>
          <w:tcPr>
            <w:tcW w:w="0" w:type="auto"/>
            <w:hideMark/>
          </w:tcPr>
          <w:p w14:paraId="06BC28A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6.4.1</w:t>
            </w:r>
          </w:p>
        </w:tc>
        <w:tc>
          <w:tcPr>
            <w:tcW w:w="0" w:type="auto"/>
            <w:hideMark/>
          </w:tcPr>
          <w:p w14:paraId="7B70ACF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Жалпы жылу шығыны</w:t>
            </w:r>
          </w:p>
        </w:tc>
        <w:tc>
          <w:tcPr>
            <w:tcW w:w="0" w:type="auto"/>
            <w:hideMark/>
          </w:tcPr>
          <w:p w14:paraId="2CA95EB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Гкал/сағ</w:t>
            </w:r>
          </w:p>
        </w:tc>
        <w:tc>
          <w:tcPr>
            <w:tcW w:w="0" w:type="auto"/>
            <w:tcBorders>
              <w:top w:val="nil"/>
              <w:left w:val="single" w:sz="4" w:space="0" w:color="CFCFCF"/>
              <w:bottom w:val="single" w:sz="4" w:space="0" w:color="CFCFCF"/>
              <w:right w:val="single" w:sz="4" w:space="0" w:color="CFCFCF"/>
            </w:tcBorders>
            <w:hideMark/>
          </w:tcPr>
          <w:p w14:paraId="78A2A50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12A12F7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2,3</w:t>
            </w:r>
          </w:p>
        </w:tc>
        <w:tc>
          <w:tcPr>
            <w:tcW w:w="0" w:type="auto"/>
            <w:tcBorders>
              <w:top w:val="nil"/>
              <w:left w:val="nil"/>
              <w:bottom w:val="single" w:sz="4" w:space="0" w:color="CFCFCF"/>
              <w:right w:val="single" w:sz="4" w:space="0" w:color="CFCFCF"/>
            </w:tcBorders>
            <w:noWrap/>
            <w:hideMark/>
          </w:tcPr>
          <w:p w14:paraId="4CA6DE3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3,4</w:t>
            </w:r>
          </w:p>
        </w:tc>
      </w:tr>
      <w:tr w:rsidR="00071AFB" w:rsidRPr="007F32CD" w14:paraId="455D85BA" w14:textId="77777777" w:rsidTr="009051EF">
        <w:trPr>
          <w:trHeight w:val="57"/>
        </w:trPr>
        <w:tc>
          <w:tcPr>
            <w:tcW w:w="0" w:type="auto"/>
            <w:hideMark/>
          </w:tcPr>
          <w:p w14:paraId="3EE3BDE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6.4.2</w:t>
            </w:r>
          </w:p>
        </w:tc>
        <w:tc>
          <w:tcPr>
            <w:tcW w:w="0" w:type="auto"/>
            <w:hideMark/>
          </w:tcPr>
          <w:p w14:paraId="41F8E23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Жылытуға тұтыну, барлығы</w:t>
            </w:r>
          </w:p>
        </w:tc>
        <w:tc>
          <w:tcPr>
            <w:tcW w:w="0" w:type="auto"/>
            <w:hideMark/>
          </w:tcPr>
          <w:p w14:paraId="040A502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1AB11C7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179ED61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2,3</w:t>
            </w:r>
          </w:p>
        </w:tc>
        <w:tc>
          <w:tcPr>
            <w:tcW w:w="0" w:type="auto"/>
            <w:tcBorders>
              <w:top w:val="nil"/>
              <w:left w:val="nil"/>
              <w:bottom w:val="single" w:sz="4" w:space="0" w:color="CFCFCF"/>
              <w:right w:val="single" w:sz="4" w:space="0" w:color="CFCFCF"/>
            </w:tcBorders>
            <w:noWrap/>
            <w:hideMark/>
          </w:tcPr>
          <w:p w14:paraId="4387A1F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3,4</w:t>
            </w:r>
          </w:p>
        </w:tc>
      </w:tr>
      <w:tr w:rsidR="00071AFB" w:rsidRPr="007F32CD" w14:paraId="67D0BD16" w14:textId="77777777" w:rsidTr="009051EF">
        <w:trPr>
          <w:trHeight w:val="57"/>
        </w:trPr>
        <w:tc>
          <w:tcPr>
            <w:tcW w:w="0" w:type="auto"/>
            <w:hideMark/>
          </w:tcPr>
          <w:p w14:paraId="2FE01A3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435AB48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09CC854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0620927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A9E904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011D97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46B1EB91" w14:textId="77777777" w:rsidTr="009051EF">
        <w:trPr>
          <w:trHeight w:val="57"/>
        </w:trPr>
        <w:tc>
          <w:tcPr>
            <w:tcW w:w="0" w:type="auto"/>
            <w:hideMark/>
          </w:tcPr>
          <w:p w14:paraId="4DF2F5C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6.4.2.1</w:t>
            </w:r>
          </w:p>
        </w:tc>
        <w:tc>
          <w:tcPr>
            <w:tcW w:w="0" w:type="auto"/>
            <w:hideMark/>
          </w:tcPr>
          <w:p w14:paraId="7CCC4FC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коммуналдық-тұрмыстық қажеттіліктерге</w:t>
            </w:r>
          </w:p>
        </w:tc>
        <w:tc>
          <w:tcPr>
            <w:tcW w:w="0" w:type="auto"/>
            <w:hideMark/>
          </w:tcPr>
          <w:p w14:paraId="451E4A4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613974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289F35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2,1</w:t>
            </w:r>
          </w:p>
        </w:tc>
        <w:tc>
          <w:tcPr>
            <w:tcW w:w="0" w:type="auto"/>
            <w:tcBorders>
              <w:top w:val="nil"/>
              <w:left w:val="nil"/>
              <w:bottom w:val="single" w:sz="4" w:space="0" w:color="CFCFCF"/>
              <w:right w:val="single" w:sz="4" w:space="0" w:color="CFCFCF"/>
            </w:tcBorders>
            <w:noWrap/>
            <w:hideMark/>
          </w:tcPr>
          <w:p w14:paraId="7ECE2D6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2,9</w:t>
            </w:r>
          </w:p>
        </w:tc>
      </w:tr>
      <w:tr w:rsidR="00071AFB" w:rsidRPr="007F32CD" w14:paraId="77C7182A" w14:textId="77777777" w:rsidTr="009051EF">
        <w:trPr>
          <w:trHeight w:val="57"/>
        </w:trPr>
        <w:tc>
          <w:tcPr>
            <w:tcW w:w="0" w:type="auto"/>
            <w:hideMark/>
          </w:tcPr>
          <w:p w14:paraId="32A6F76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6.4.2.2</w:t>
            </w:r>
          </w:p>
        </w:tc>
        <w:tc>
          <w:tcPr>
            <w:tcW w:w="0" w:type="auto"/>
            <w:hideMark/>
          </w:tcPr>
          <w:p w14:paraId="4A6E59E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өндірістік қажеттіліктерге</w:t>
            </w:r>
          </w:p>
        </w:tc>
        <w:tc>
          <w:tcPr>
            <w:tcW w:w="0" w:type="auto"/>
            <w:hideMark/>
          </w:tcPr>
          <w:p w14:paraId="067BB5D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2FB67B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11C6F8A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0,2</w:t>
            </w:r>
          </w:p>
        </w:tc>
        <w:tc>
          <w:tcPr>
            <w:tcW w:w="0" w:type="auto"/>
            <w:tcBorders>
              <w:top w:val="nil"/>
              <w:left w:val="nil"/>
              <w:bottom w:val="single" w:sz="4" w:space="0" w:color="CFCFCF"/>
              <w:right w:val="single" w:sz="4" w:space="0" w:color="CFCFCF"/>
            </w:tcBorders>
            <w:noWrap/>
            <w:hideMark/>
          </w:tcPr>
          <w:p w14:paraId="193DED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0,5</w:t>
            </w:r>
          </w:p>
        </w:tc>
      </w:tr>
      <w:tr w:rsidR="00071AFB" w:rsidRPr="007F32CD" w14:paraId="0CD1FE4F" w14:textId="77777777" w:rsidTr="009051EF">
        <w:trPr>
          <w:trHeight w:val="57"/>
        </w:trPr>
        <w:tc>
          <w:tcPr>
            <w:tcW w:w="0" w:type="auto"/>
            <w:hideMark/>
          </w:tcPr>
          <w:p w14:paraId="2BF7033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6.4.3</w:t>
            </w:r>
          </w:p>
        </w:tc>
        <w:tc>
          <w:tcPr>
            <w:tcW w:w="0" w:type="auto"/>
            <w:hideMark/>
          </w:tcPr>
          <w:p w14:paraId="3E43F7E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Ыстық сумен жабдықтауға тұтыну, барлығы</w:t>
            </w:r>
          </w:p>
        </w:tc>
        <w:tc>
          <w:tcPr>
            <w:tcW w:w="0" w:type="auto"/>
            <w:hideMark/>
          </w:tcPr>
          <w:p w14:paraId="508B24D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5118C4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0D4015E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6E96088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6CC8AE87" w14:textId="77777777" w:rsidTr="009051EF">
        <w:trPr>
          <w:trHeight w:val="57"/>
        </w:trPr>
        <w:tc>
          <w:tcPr>
            <w:tcW w:w="0" w:type="auto"/>
            <w:hideMark/>
          </w:tcPr>
          <w:p w14:paraId="6F15D97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6.4.3.1</w:t>
            </w:r>
          </w:p>
        </w:tc>
        <w:tc>
          <w:tcPr>
            <w:tcW w:w="0" w:type="auto"/>
            <w:hideMark/>
          </w:tcPr>
          <w:p w14:paraId="34448FF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 коммуналдық-тұрмыстық қажеттіліктерге</w:t>
            </w:r>
          </w:p>
        </w:tc>
        <w:tc>
          <w:tcPr>
            <w:tcW w:w="0" w:type="auto"/>
            <w:hideMark/>
          </w:tcPr>
          <w:p w14:paraId="455483C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56510D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7E7A83F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3D25C37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66E94CEE" w14:textId="77777777" w:rsidTr="009051EF">
        <w:trPr>
          <w:trHeight w:val="57"/>
        </w:trPr>
        <w:tc>
          <w:tcPr>
            <w:tcW w:w="0" w:type="auto"/>
            <w:hideMark/>
          </w:tcPr>
          <w:p w14:paraId="69DC6C5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6.4.3.2</w:t>
            </w:r>
          </w:p>
        </w:tc>
        <w:tc>
          <w:tcPr>
            <w:tcW w:w="0" w:type="auto"/>
            <w:hideMark/>
          </w:tcPr>
          <w:p w14:paraId="4836781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өндірістік қажеттіліктерге</w:t>
            </w:r>
          </w:p>
        </w:tc>
        <w:tc>
          <w:tcPr>
            <w:tcW w:w="0" w:type="auto"/>
            <w:hideMark/>
          </w:tcPr>
          <w:p w14:paraId="6CAAD72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10E206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45FF0DA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64BAA21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6114B0D8" w14:textId="77777777" w:rsidTr="009051EF">
        <w:trPr>
          <w:trHeight w:val="57"/>
        </w:trPr>
        <w:tc>
          <w:tcPr>
            <w:tcW w:w="0" w:type="auto"/>
            <w:hideMark/>
          </w:tcPr>
          <w:p w14:paraId="1F393AF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6.4.4</w:t>
            </w:r>
          </w:p>
        </w:tc>
        <w:tc>
          <w:tcPr>
            <w:tcW w:w="0" w:type="auto"/>
            <w:hideMark/>
          </w:tcPr>
          <w:p w14:paraId="71984D9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Желілердің ұзындығы</w:t>
            </w:r>
          </w:p>
        </w:tc>
        <w:tc>
          <w:tcPr>
            <w:tcW w:w="0" w:type="auto"/>
            <w:hideMark/>
          </w:tcPr>
          <w:p w14:paraId="7AE6036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651D8D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0,8</w:t>
            </w:r>
          </w:p>
        </w:tc>
        <w:tc>
          <w:tcPr>
            <w:tcW w:w="0" w:type="auto"/>
            <w:tcBorders>
              <w:top w:val="nil"/>
              <w:left w:val="nil"/>
              <w:bottom w:val="single" w:sz="4" w:space="0" w:color="CFCFCF"/>
              <w:right w:val="single" w:sz="4" w:space="0" w:color="CFCFCF"/>
            </w:tcBorders>
            <w:noWrap/>
            <w:hideMark/>
          </w:tcPr>
          <w:p w14:paraId="39C507D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0,9</w:t>
            </w:r>
          </w:p>
        </w:tc>
        <w:tc>
          <w:tcPr>
            <w:tcW w:w="0" w:type="auto"/>
            <w:tcBorders>
              <w:top w:val="nil"/>
              <w:left w:val="nil"/>
              <w:bottom w:val="single" w:sz="4" w:space="0" w:color="CFCFCF"/>
              <w:right w:val="single" w:sz="4" w:space="0" w:color="CFCFCF"/>
            </w:tcBorders>
            <w:noWrap/>
            <w:hideMark/>
          </w:tcPr>
          <w:p w14:paraId="56CBBCB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0,9</w:t>
            </w:r>
          </w:p>
        </w:tc>
      </w:tr>
      <w:tr w:rsidR="00071AFB" w:rsidRPr="007F32CD" w14:paraId="24EB59E2" w14:textId="77777777" w:rsidTr="009051EF">
        <w:trPr>
          <w:trHeight w:val="57"/>
        </w:trPr>
        <w:tc>
          <w:tcPr>
            <w:tcW w:w="0" w:type="auto"/>
            <w:hideMark/>
          </w:tcPr>
          <w:p w14:paraId="71D136E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6.5</w:t>
            </w:r>
          </w:p>
        </w:tc>
        <w:tc>
          <w:tcPr>
            <w:tcW w:w="0" w:type="auto"/>
            <w:hideMark/>
          </w:tcPr>
          <w:p w14:paraId="0234B72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Газбен жабдықтау</w:t>
            </w:r>
          </w:p>
        </w:tc>
        <w:tc>
          <w:tcPr>
            <w:tcW w:w="0" w:type="auto"/>
            <w:hideMark/>
          </w:tcPr>
          <w:p w14:paraId="3B632EA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701B48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47788E0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6EE096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3B2A9017" w14:textId="77777777" w:rsidTr="009051EF">
        <w:trPr>
          <w:trHeight w:val="57"/>
        </w:trPr>
        <w:tc>
          <w:tcPr>
            <w:tcW w:w="0" w:type="auto"/>
            <w:hideMark/>
          </w:tcPr>
          <w:p w14:paraId="73E4060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6.5.1</w:t>
            </w:r>
          </w:p>
        </w:tc>
        <w:tc>
          <w:tcPr>
            <w:tcW w:w="0" w:type="auto"/>
            <w:hideMark/>
          </w:tcPr>
          <w:p w14:paraId="0DC8D72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Табиғи газдың жылдық шығыны</w:t>
            </w:r>
          </w:p>
        </w:tc>
        <w:tc>
          <w:tcPr>
            <w:tcW w:w="0" w:type="auto"/>
            <w:hideMark/>
          </w:tcPr>
          <w:p w14:paraId="6CF1954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мың м³/жыл</w:t>
            </w:r>
          </w:p>
        </w:tc>
        <w:tc>
          <w:tcPr>
            <w:tcW w:w="0" w:type="auto"/>
            <w:tcBorders>
              <w:top w:val="nil"/>
              <w:left w:val="single" w:sz="4" w:space="0" w:color="CFCFCF"/>
              <w:bottom w:val="single" w:sz="4" w:space="0" w:color="CFCFCF"/>
              <w:right w:val="single" w:sz="4" w:space="0" w:color="CFCFCF"/>
            </w:tcBorders>
            <w:hideMark/>
          </w:tcPr>
          <w:p w14:paraId="0AF9B16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2817447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w:t>
            </w:r>
          </w:p>
        </w:tc>
        <w:tc>
          <w:tcPr>
            <w:tcW w:w="0" w:type="auto"/>
            <w:tcBorders>
              <w:top w:val="nil"/>
              <w:left w:val="nil"/>
              <w:bottom w:val="single" w:sz="4" w:space="0" w:color="CFCFCF"/>
              <w:right w:val="single" w:sz="4" w:space="0" w:color="CFCFCF"/>
            </w:tcBorders>
            <w:noWrap/>
            <w:hideMark/>
          </w:tcPr>
          <w:p w14:paraId="1FA940E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0,00</w:t>
            </w:r>
          </w:p>
        </w:tc>
      </w:tr>
      <w:tr w:rsidR="00071AFB" w:rsidRPr="007F32CD" w14:paraId="2C3C8320" w14:textId="77777777" w:rsidTr="009051EF">
        <w:trPr>
          <w:trHeight w:val="57"/>
        </w:trPr>
        <w:tc>
          <w:tcPr>
            <w:tcW w:w="0" w:type="auto"/>
            <w:hideMark/>
          </w:tcPr>
          <w:p w14:paraId="6AE69D7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6.5.2</w:t>
            </w:r>
          </w:p>
        </w:tc>
        <w:tc>
          <w:tcPr>
            <w:tcW w:w="0" w:type="auto"/>
            <w:hideMark/>
          </w:tcPr>
          <w:p w14:paraId="2C33D9A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Табиғи газды тұтыну, барлығы</w:t>
            </w:r>
          </w:p>
        </w:tc>
        <w:tc>
          <w:tcPr>
            <w:tcW w:w="0" w:type="auto"/>
            <w:hideMark/>
          </w:tcPr>
          <w:p w14:paraId="5C31225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млн м³/жыл</w:t>
            </w:r>
          </w:p>
        </w:tc>
        <w:tc>
          <w:tcPr>
            <w:tcW w:w="0" w:type="auto"/>
            <w:tcBorders>
              <w:top w:val="nil"/>
              <w:left w:val="single" w:sz="4" w:space="0" w:color="CFCFCF"/>
              <w:bottom w:val="single" w:sz="4" w:space="0" w:color="CFCFCF"/>
              <w:right w:val="single" w:sz="4" w:space="0" w:color="CFCFCF"/>
            </w:tcBorders>
            <w:hideMark/>
          </w:tcPr>
          <w:p w14:paraId="63FF8BE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DA6A8A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DA208E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629E2410" w14:textId="77777777" w:rsidTr="009051EF">
        <w:trPr>
          <w:trHeight w:val="57"/>
        </w:trPr>
        <w:tc>
          <w:tcPr>
            <w:tcW w:w="0" w:type="auto"/>
            <w:hideMark/>
          </w:tcPr>
          <w:p w14:paraId="287F2A1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317F329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77C48A1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49F2A03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BFA6F8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51952AF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6D99C3A8" w14:textId="77777777" w:rsidTr="009051EF">
        <w:trPr>
          <w:trHeight w:val="57"/>
        </w:trPr>
        <w:tc>
          <w:tcPr>
            <w:tcW w:w="0" w:type="auto"/>
            <w:hideMark/>
          </w:tcPr>
          <w:p w14:paraId="67DA6DF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6.5.2.1</w:t>
            </w:r>
          </w:p>
        </w:tc>
        <w:tc>
          <w:tcPr>
            <w:tcW w:w="0" w:type="auto"/>
            <w:hideMark/>
          </w:tcPr>
          <w:p w14:paraId="41B8F1F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коммуналдық-тұрмыстық қажеттіліктерге</w:t>
            </w:r>
          </w:p>
        </w:tc>
        <w:tc>
          <w:tcPr>
            <w:tcW w:w="0" w:type="auto"/>
            <w:hideMark/>
          </w:tcPr>
          <w:p w14:paraId="6F26B59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3B124D0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482215A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EA4A6A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4FE8297C" w14:textId="77777777" w:rsidTr="009051EF">
        <w:trPr>
          <w:trHeight w:val="57"/>
        </w:trPr>
        <w:tc>
          <w:tcPr>
            <w:tcW w:w="0" w:type="auto"/>
            <w:hideMark/>
          </w:tcPr>
          <w:p w14:paraId="3EF3FB5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lastRenderedPageBreak/>
              <w:t>6.5.2.2</w:t>
            </w:r>
          </w:p>
        </w:tc>
        <w:tc>
          <w:tcPr>
            <w:tcW w:w="0" w:type="auto"/>
            <w:hideMark/>
          </w:tcPr>
          <w:p w14:paraId="30FD32D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өндірістік қажеттіліктерге</w:t>
            </w:r>
          </w:p>
        </w:tc>
        <w:tc>
          <w:tcPr>
            <w:tcW w:w="0" w:type="auto"/>
            <w:hideMark/>
          </w:tcPr>
          <w:p w14:paraId="7C94F2F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793AE8A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63FBCAD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4DA1B6A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4A81C7B0" w14:textId="77777777" w:rsidTr="009051EF">
        <w:trPr>
          <w:trHeight w:val="57"/>
        </w:trPr>
        <w:tc>
          <w:tcPr>
            <w:tcW w:w="0" w:type="auto"/>
            <w:hideMark/>
          </w:tcPr>
          <w:p w14:paraId="188C629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6.5.3</w:t>
            </w:r>
          </w:p>
        </w:tc>
        <w:tc>
          <w:tcPr>
            <w:tcW w:w="0" w:type="auto"/>
            <w:hideMark/>
          </w:tcPr>
          <w:p w14:paraId="5CAE63C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Сұйытылған газды тұтыну, барлығы</w:t>
            </w:r>
          </w:p>
        </w:tc>
        <w:tc>
          <w:tcPr>
            <w:tcW w:w="0" w:type="auto"/>
            <w:hideMark/>
          </w:tcPr>
          <w:p w14:paraId="293713A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тонна/жыл</w:t>
            </w:r>
          </w:p>
        </w:tc>
        <w:tc>
          <w:tcPr>
            <w:tcW w:w="0" w:type="auto"/>
            <w:tcBorders>
              <w:top w:val="nil"/>
              <w:left w:val="single" w:sz="4" w:space="0" w:color="CFCFCF"/>
              <w:bottom w:val="single" w:sz="4" w:space="0" w:color="CFCFCF"/>
              <w:right w:val="single" w:sz="4" w:space="0" w:color="CFCFCF"/>
            </w:tcBorders>
            <w:noWrap/>
            <w:hideMark/>
          </w:tcPr>
          <w:p w14:paraId="40FA9EC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79,80</w:t>
            </w:r>
          </w:p>
        </w:tc>
        <w:tc>
          <w:tcPr>
            <w:tcW w:w="0" w:type="auto"/>
            <w:tcBorders>
              <w:top w:val="nil"/>
              <w:left w:val="nil"/>
              <w:bottom w:val="single" w:sz="4" w:space="0" w:color="CFCFCF"/>
              <w:right w:val="single" w:sz="4" w:space="0" w:color="CFCFCF"/>
            </w:tcBorders>
            <w:noWrap/>
            <w:hideMark/>
          </w:tcPr>
          <w:p w14:paraId="69AA045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87,36</w:t>
            </w:r>
          </w:p>
        </w:tc>
        <w:tc>
          <w:tcPr>
            <w:tcW w:w="0" w:type="auto"/>
            <w:tcBorders>
              <w:top w:val="nil"/>
              <w:left w:val="nil"/>
              <w:bottom w:val="single" w:sz="4" w:space="0" w:color="CFCFCF"/>
              <w:right w:val="single" w:sz="4" w:space="0" w:color="CFCFCF"/>
            </w:tcBorders>
            <w:noWrap/>
            <w:hideMark/>
          </w:tcPr>
          <w:p w14:paraId="3A758BD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111,05</w:t>
            </w:r>
          </w:p>
        </w:tc>
      </w:tr>
      <w:tr w:rsidR="00071AFB" w:rsidRPr="007F32CD" w14:paraId="76410B75" w14:textId="77777777" w:rsidTr="009051EF">
        <w:trPr>
          <w:trHeight w:val="57"/>
        </w:trPr>
        <w:tc>
          <w:tcPr>
            <w:tcW w:w="0" w:type="auto"/>
            <w:hideMark/>
          </w:tcPr>
          <w:p w14:paraId="6FD680F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hideMark/>
          </w:tcPr>
          <w:p w14:paraId="131DFE9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w:t>
            </w:r>
          </w:p>
        </w:tc>
        <w:tc>
          <w:tcPr>
            <w:tcW w:w="0" w:type="auto"/>
            <w:hideMark/>
          </w:tcPr>
          <w:p w14:paraId="00BB9FC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38ED310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7E7E483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4DA60CA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4A00EFAE" w14:textId="77777777" w:rsidTr="009051EF">
        <w:trPr>
          <w:trHeight w:val="57"/>
        </w:trPr>
        <w:tc>
          <w:tcPr>
            <w:tcW w:w="0" w:type="auto"/>
            <w:hideMark/>
          </w:tcPr>
          <w:p w14:paraId="386173B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6.5.3.1</w:t>
            </w:r>
          </w:p>
        </w:tc>
        <w:tc>
          <w:tcPr>
            <w:tcW w:w="0" w:type="auto"/>
            <w:hideMark/>
          </w:tcPr>
          <w:p w14:paraId="0DA07EF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коммуналдық-тұрмыстық қажеттіліктерге</w:t>
            </w:r>
          </w:p>
        </w:tc>
        <w:tc>
          <w:tcPr>
            <w:tcW w:w="0" w:type="auto"/>
            <w:hideMark/>
          </w:tcPr>
          <w:p w14:paraId="61334A2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07B1A40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44ED4CF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EADBB8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49D5F9F3" w14:textId="77777777" w:rsidTr="009051EF">
        <w:trPr>
          <w:trHeight w:val="57"/>
        </w:trPr>
        <w:tc>
          <w:tcPr>
            <w:tcW w:w="0" w:type="auto"/>
            <w:hideMark/>
          </w:tcPr>
          <w:p w14:paraId="20F7CFC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6.5.3.2</w:t>
            </w:r>
          </w:p>
        </w:tc>
        <w:tc>
          <w:tcPr>
            <w:tcW w:w="0" w:type="auto"/>
            <w:hideMark/>
          </w:tcPr>
          <w:p w14:paraId="5DEB293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өндірістік қажеттіліктерге</w:t>
            </w:r>
          </w:p>
        </w:tc>
        <w:tc>
          <w:tcPr>
            <w:tcW w:w="0" w:type="auto"/>
            <w:hideMark/>
          </w:tcPr>
          <w:p w14:paraId="2199CD1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hideMark/>
          </w:tcPr>
          <w:p w14:paraId="245EEE7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68EDFFC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0D7B2F6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7FEE4B98" w14:textId="77777777" w:rsidTr="009051EF">
        <w:trPr>
          <w:trHeight w:val="57"/>
        </w:trPr>
        <w:tc>
          <w:tcPr>
            <w:tcW w:w="0" w:type="auto"/>
            <w:hideMark/>
          </w:tcPr>
          <w:p w14:paraId="30E2CB5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6.5.4</w:t>
            </w:r>
          </w:p>
        </w:tc>
        <w:tc>
          <w:tcPr>
            <w:tcW w:w="0" w:type="auto"/>
            <w:hideMark/>
          </w:tcPr>
          <w:p w14:paraId="079F062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Желілердің ұзындығы</w:t>
            </w:r>
          </w:p>
        </w:tc>
        <w:tc>
          <w:tcPr>
            <w:tcW w:w="0" w:type="auto"/>
            <w:hideMark/>
          </w:tcPr>
          <w:p w14:paraId="7ABB8ED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noWrap/>
            <w:hideMark/>
          </w:tcPr>
          <w:p w14:paraId="08646A7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w:t>
            </w:r>
          </w:p>
        </w:tc>
        <w:tc>
          <w:tcPr>
            <w:tcW w:w="0" w:type="auto"/>
            <w:tcBorders>
              <w:top w:val="nil"/>
              <w:left w:val="nil"/>
              <w:bottom w:val="single" w:sz="4" w:space="0" w:color="CFCFCF"/>
              <w:right w:val="single" w:sz="4" w:space="0" w:color="CFCFCF"/>
            </w:tcBorders>
            <w:noWrap/>
            <w:hideMark/>
          </w:tcPr>
          <w:p w14:paraId="0F54F0E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w:t>
            </w:r>
          </w:p>
        </w:tc>
        <w:tc>
          <w:tcPr>
            <w:tcW w:w="0" w:type="auto"/>
            <w:tcBorders>
              <w:top w:val="nil"/>
              <w:left w:val="nil"/>
              <w:bottom w:val="single" w:sz="4" w:space="0" w:color="CFCFCF"/>
              <w:right w:val="single" w:sz="4" w:space="0" w:color="CFCFCF"/>
            </w:tcBorders>
            <w:noWrap/>
            <w:hideMark/>
          </w:tcPr>
          <w:p w14:paraId="48ABBFE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0,0</w:t>
            </w:r>
          </w:p>
        </w:tc>
      </w:tr>
      <w:tr w:rsidR="00071AFB" w:rsidRPr="007F32CD" w14:paraId="2759EEAA" w14:textId="77777777" w:rsidTr="009051EF">
        <w:trPr>
          <w:trHeight w:val="57"/>
        </w:trPr>
        <w:tc>
          <w:tcPr>
            <w:tcW w:w="0" w:type="auto"/>
            <w:hideMark/>
          </w:tcPr>
          <w:p w14:paraId="73D7136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6.6</w:t>
            </w:r>
          </w:p>
        </w:tc>
        <w:tc>
          <w:tcPr>
            <w:tcW w:w="0" w:type="auto"/>
            <w:hideMark/>
          </w:tcPr>
          <w:p w14:paraId="1D0F788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Телефондандыру</w:t>
            </w:r>
          </w:p>
        </w:tc>
        <w:tc>
          <w:tcPr>
            <w:tcW w:w="0" w:type="auto"/>
            <w:hideMark/>
          </w:tcPr>
          <w:p w14:paraId="758FE2D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2BFDCEA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42EDF5B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3DF97DB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6449C366" w14:textId="77777777" w:rsidTr="009051EF">
        <w:trPr>
          <w:trHeight w:val="57"/>
        </w:trPr>
        <w:tc>
          <w:tcPr>
            <w:tcW w:w="0" w:type="auto"/>
            <w:hideMark/>
          </w:tcPr>
          <w:p w14:paraId="4025C74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6.6.1</w:t>
            </w:r>
          </w:p>
        </w:tc>
        <w:tc>
          <w:tcPr>
            <w:tcW w:w="0" w:type="auto"/>
            <w:hideMark/>
          </w:tcPr>
          <w:p w14:paraId="045AA84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Орнатылған телефон нөмірлерінің саны</w:t>
            </w:r>
          </w:p>
        </w:tc>
        <w:tc>
          <w:tcPr>
            <w:tcW w:w="0" w:type="auto"/>
            <w:hideMark/>
          </w:tcPr>
          <w:p w14:paraId="24F5F86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мың бірлік</w:t>
            </w:r>
          </w:p>
        </w:tc>
        <w:tc>
          <w:tcPr>
            <w:tcW w:w="0" w:type="auto"/>
            <w:tcBorders>
              <w:top w:val="nil"/>
              <w:left w:val="single" w:sz="4" w:space="0" w:color="CFCFCF"/>
              <w:bottom w:val="single" w:sz="4" w:space="0" w:color="CFCFCF"/>
              <w:right w:val="single" w:sz="4" w:space="0" w:color="CFCFCF"/>
            </w:tcBorders>
            <w:noWrap/>
            <w:hideMark/>
          </w:tcPr>
          <w:p w14:paraId="0B46FD4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0,299</w:t>
            </w:r>
          </w:p>
        </w:tc>
        <w:tc>
          <w:tcPr>
            <w:tcW w:w="0" w:type="auto"/>
            <w:tcBorders>
              <w:top w:val="nil"/>
              <w:left w:val="nil"/>
              <w:bottom w:val="single" w:sz="4" w:space="0" w:color="CFCFCF"/>
              <w:right w:val="single" w:sz="4" w:space="0" w:color="CFCFCF"/>
            </w:tcBorders>
            <w:noWrap/>
            <w:hideMark/>
          </w:tcPr>
          <w:p w14:paraId="3D705F2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0,328</w:t>
            </w:r>
          </w:p>
        </w:tc>
        <w:tc>
          <w:tcPr>
            <w:tcW w:w="0" w:type="auto"/>
            <w:tcBorders>
              <w:top w:val="nil"/>
              <w:left w:val="nil"/>
              <w:bottom w:val="single" w:sz="4" w:space="0" w:color="CFCFCF"/>
              <w:right w:val="single" w:sz="4" w:space="0" w:color="CFCFCF"/>
            </w:tcBorders>
            <w:noWrap/>
            <w:hideMark/>
          </w:tcPr>
          <w:p w14:paraId="1AFFD98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0,416</w:t>
            </w:r>
          </w:p>
        </w:tc>
      </w:tr>
      <w:tr w:rsidR="00071AFB" w:rsidRPr="007F32CD" w14:paraId="65DA06B6" w14:textId="77777777" w:rsidTr="009051EF">
        <w:trPr>
          <w:trHeight w:val="57"/>
        </w:trPr>
        <w:tc>
          <w:tcPr>
            <w:tcW w:w="0" w:type="auto"/>
            <w:noWrap/>
            <w:hideMark/>
          </w:tcPr>
          <w:p w14:paraId="7CD9FD5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7</w:t>
            </w:r>
          </w:p>
        </w:tc>
        <w:tc>
          <w:tcPr>
            <w:tcW w:w="0" w:type="auto"/>
            <w:hideMark/>
          </w:tcPr>
          <w:p w14:paraId="51D8D1E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Аумақты инженерлік дайындау</w:t>
            </w:r>
          </w:p>
        </w:tc>
        <w:tc>
          <w:tcPr>
            <w:tcW w:w="0" w:type="auto"/>
            <w:hideMark/>
          </w:tcPr>
          <w:p w14:paraId="05F9D9A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5D1F6E6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19DB28A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7B27FB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106707B3" w14:textId="77777777" w:rsidTr="009051EF">
        <w:trPr>
          <w:trHeight w:val="57"/>
        </w:trPr>
        <w:tc>
          <w:tcPr>
            <w:tcW w:w="0" w:type="auto"/>
            <w:hideMark/>
          </w:tcPr>
          <w:p w14:paraId="78406AA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7.1</w:t>
            </w:r>
          </w:p>
        </w:tc>
        <w:tc>
          <w:tcPr>
            <w:tcW w:w="0" w:type="auto"/>
            <w:hideMark/>
          </w:tcPr>
          <w:p w14:paraId="5A48702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Жауын кәрізінің жалпы ұзындығы</w:t>
            </w:r>
          </w:p>
        </w:tc>
        <w:tc>
          <w:tcPr>
            <w:tcW w:w="0" w:type="auto"/>
            <w:hideMark/>
          </w:tcPr>
          <w:p w14:paraId="28030F7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187406E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363A26E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6FF4763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7CCF3829" w14:textId="77777777" w:rsidTr="009051EF">
        <w:trPr>
          <w:trHeight w:val="57"/>
        </w:trPr>
        <w:tc>
          <w:tcPr>
            <w:tcW w:w="0" w:type="auto"/>
            <w:hideMark/>
          </w:tcPr>
          <w:p w14:paraId="5B9F260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7.2</w:t>
            </w:r>
          </w:p>
        </w:tc>
        <w:tc>
          <w:tcPr>
            <w:tcW w:w="0" w:type="auto"/>
            <w:hideMark/>
          </w:tcPr>
          <w:p w14:paraId="0382F01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Аумақты су басудан қорғау:</w:t>
            </w:r>
          </w:p>
        </w:tc>
        <w:tc>
          <w:tcPr>
            <w:tcW w:w="0" w:type="auto"/>
            <w:hideMark/>
          </w:tcPr>
          <w:p w14:paraId="5141DE3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CFCFCF"/>
              <w:bottom w:val="single" w:sz="4" w:space="0" w:color="CFCFCF"/>
              <w:right w:val="single" w:sz="4" w:space="0" w:color="CFCFCF"/>
            </w:tcBorders>
            <w:vAlign w:val="center"/>
            <w:hideMark/>
          </w:tcPr>
          <w:p w14:paraId="66F632A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0E03031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nil"/>
              <w:bottom w:val="single" w:sz="4" w:space="0" w:color="CFCFCF"/>
              <w:right w:val="single" w:sz="4" w:space="0" w:color="CFCFCF"/>
            </w:tcBorders>
            <w:vAlign w:val="center"/>
            <w:hideMark/>
          </w:tcPr>
          <w:p w14:paraId="249B81C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56095D60" w14:textId="77777777" w:rsidTr="009051EF">
        <w:trPr>
          <w:trHeight w:val="57"/>
        </w:trPr>
        <w:tc>
          <w:tcPr>
            <w:tcW w:w="0" w:type="auto"/>
            <w:hideMark/>
          </w:tcPr>
          <w:p w14:paraId="34AA80E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7.2.1</w:t>
            </w:r>
          </w:p>
        </w:tc>
        <w:tc>
          <w:tcPr>
            <w:tcW w:w="0" w:type="auto"/>
            <w:hideMark/>
          </w:tcPr>
          <w:p w14:paraId="0C20935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аудан</w:t>
            </w:r>
          </w:p>
        </w:tc>
        <w:tc>
          <w:tcPr>
            <w:tcW w:w="0" w:type="auto"/>
            <w:hideMark/>
          </w:tcPr>
          <w:p w14:paraId="58C012A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га</w:t>
            </w:r>
          </w:p>
        </w:tc>
        <w:tc>
          <w:tcPr>
            <w:tcW w:w="0" w:type="auto"/>
            <w:tcBorders>
              <w:top w:val="nil"/>
              <w:left w:val="single" w:sz="4" w:space="0" w:color="CFCFCF"/>
              <w:bottom w:val="single" w:sz="4" w:space="0" w:color="CFCFCF"/>
              <w:right w:val="single" w:sz="4" w:space="0" w:color="CFCFCF"/>
            </w:tcBorders>
            <w:hideMark/>
          </w:tcPr>
          <w:p w14:paraId="5B99033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181D075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10,2</w:t>
            </w:r>
          </w:p>
        </w:tc>
        <w:tc>
          <w:tcPr>
            <w:tcW w:w="0" w:type="auto"/>
            <w:tcBorders>
              <w:top w:val="nil"/>
              <w:left w:val="nil"/>
              <w:bottom w:val="single" w:sz="4" w:space="0" w:color="CFCFCF"/>
              <w:right w:val="single" w:sz="4" w:space="0" w:color="CFCFCF"/>
            </w:tcBorders>
            <w:noWrap/>
            <w:hideMark/>
          </w:tcPr>
          <w:p w14:paraId="2CAF241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10,2</w:t>
            </w:r>
          </w:p>
        </w:tc>
      </w:tr>
      <w:tr w:rsidR="00071AFB" w:rsidRPr="007F32CD" w14:paraId="5936F2AC" w14:textId="77777777" w:rsidTr="009051EF">
        <w:trPr>
          <w:trHeight w:val="57"/>
        </w:trPr>
        <w:tc>
          <w:tcPr>
            <w:tcW w:w="0" w:type="auto"/>
            <w:hideMark/>
          </w:tcPr>
          <w:p w14:paraId="40501AD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7.2.2</w:t>
            </w:r>
          </w:p>
        </w:tc>
        <w:tc>
          <w:tcPr>
            <w:tcW w:w="0" w:type="auto"/>
            <w:hideMark/>
          </w:tcPr>
          <w:p w14:paraId="5C22AAA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қорғаныш құрылыстарының ұзындығы</w:t>
            </w:r>
          </w:p>
        </w:tc>
        <w:tc>
          <w:tcPr>
            <w:tcW w:w="0" w:type="auto"/>
            <w:hideMark/>
          </w:tcPr>
          <w:p w14:paraId="38FAC9B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0819A95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5B82D82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45AB570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2,9</w:t>
            </w:r>
          </w:p>
        </w:tc>
      </w:tr>
      <w:tr w:rsidR="00071AFB" w:rsidRPr="007F32CD" w14:paraId="34EB5C2E" w14:textId="77777777" w:rsidTr="009051EF">
        <w:trPr>
          <w:trHeight w:val="57"/>
        </w:trPr>
        <w:tc>
          <w:tcPr>
            <w:tcW w:w="0" w:type="auto"/>
            <w:hideMark/>
          </w:tcPr>
          <w:p w14:paraId="2C089AB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7.3</w:t>
            </w:r>
          </w:p>
        </w:tc>
        <w:tc>
          <w:tcPr>
            <w:tcW w:w="0" w:type="auto"/>
            <w:hideMark/>
          </w:tcPr>
          <w:p w14:paraId="6124E78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Шайындымен толтыру және топырақ төсеу, жалпы көлемі мен ауданы</w:t>
            </w:r>
          </w:p>
        </w:tc>
        <w:tc>
          <w:tcPr>
            <w:tcW w:w="0" w:type="auto"/>
            <w:hideMark/>
          </w:tcPr>
          <w:p w14:paraId="5FD2051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млн м³, га</w:t>
            </w:r>
          </w:p>
        </w:tc>
        <w:tc>
          <w:tcPr>
            <w:tcW w:w="0" w:type="auto"/>
            <w:tcBorders>
              <w:top w:val="nil"/>
              <w:left w:val="single" w:sz="4" w:space="0" w:color="CFCFCF"/>
              <w:bottom w:val="single" w:sz="4" w:space="0" w:color="CFCFCF"/>
              <w:right w:val="single" w:sz="4" w:space="0" w:color="CFCFCF"/>
            </w:tcBorders>
            <w:hideMark/>
          </w:tcPr>
          <w:p w14:paraId="171A63A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6A6CDF4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6DBE345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14,5</w:t>
            </w:r>
          </w:p>
        </w:tc>
      </w:tr>
      <w:tr w:rsidR="00071AFB" w:rsidRPr="007F32CD" w14:paraId="244A8C1F" w14:textId="77777777" w:rsidTr="009051EF">
        <w:trPr>
          <w:trHeight w:val="57"/>
        </w:trPr>
        <w:tc>
          <w:tcPr>
            <w:tcW w:w="0" w:type="auto"/>
            <w:hideMark/>
          </w:tcPr>
          <w:p w14:paraId="443C116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7.4</w:t>
            </w:r>
          </w:p>
        </w:tc>
        <w:tc>
          <w:tcPr>
            <w:tcW w:w="0" w:type="auto"/>
            <w:hideMark/>
          </w:tcPr>
          <w:p w14:paraId="4F73605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Жағаны бекіту</w:t>
            </w:r>
          </w:p>
        </w:tc>
        <w:tc>
          <w:tcPr>
            <w:tcW w:w="0" w:type="auto"/>
            <w:hideMark/>
          </w:tcPr>
          <w:p w14:paraId="1844135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км</w:t>
            </w:r>
          </w:p>
        </w:tc>
        <w:tc>
          <w:tcPr>
            <w:tcW w:w="0" w:type="auto"/>
            <w:tcBorders>
              <w:top w:val="nil"/>
              <w:left w:val="single" w:sz="4" w:space="0" w:color="CFCFCF"/>
              <w:bottom w:val="single" w:sz="4" w:space="0" w:color="CFCFCF"/>
              <w:right w:val="single" w:sz="4" w:space="0" w:color="CFCFCF"/>
            </w:tcBorders>
            <w:hideMark/>
          </w:tcPr>
          <w:p w14:paraId="06A5F43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27971AD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6AED14F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2,9</w:t>
            </w:r>
          </w:p>
        </w:tc>
      </w:tr>
      <w:tr w:rsidR="00071AFB" w:rsidRPr="007F32CD" w14:paraId="4ED49578" w14:textId="77777777" w:rsidTr="009051EF">
        <w:trPr>
          <w:trHeight w:val="57"/>
        </w:trPr>
        <w:tc>
          <w:tcPr>
            <w:tcW w:w="0" w:type="auto"/>
            <w:hideMark/>
          </w:tcPr>
          <w:p w14:paraId="5AEE37E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7.5</w:t>
            </w:r>
          </w:p>
        </w:tc>
        <w:tc>
          <w:tcPr>
            <w:tcW w:w="0" w:type="auto"/>
            <w:hideMark/>
          </w:tcPr>
          <w:p w14:paraId="7FE2C2E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Жерасты суларының деңгейін төмендету</w:t>
            </w:r>
          </w:p>
        </w:tc>
        <w:tc>
          <w:tcPr>
            <w:tcW w:w="0" w:type="auto"/>
            <w:tcBorders>
              <w:right w:val="single" w:sz="4" w:space="0" w:color="E8E8E8" w:themeColor="background2"/>
            </w:tcBorders>
            <w:hideMark/>
          </w:tcPr>
          <w:p w14:paraId="395BDDA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га</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145413E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788B9D5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E8E8E8" w:themeColor="background2"/>
              <w:bottom w:val="single" w:sz="4" w:space="0" w:color="CFCFCF"/>
              <w:right w:val="single" w:sz="4" w:space="0" w:color="CFCFCF"/>
            </w:tcBorders>
            <w:hideMark/>
          </w:tcPr>
          <w:p w14:paraId="1F20F7F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7CCCEF4A" w14:textId="77777777" w:rsidTr="009051EF">
        <w:trPr>
          <w:trHeight w:val="57"/>
        </w:trPr>
        <w:tc>
          <w:tcPr>
            <w:tcW w:w="0" w:type="auto"/>
            <w:noWrap/>
            <w:hideMark/>
          </w:tcPr>
          <w:p w14:paraId="4C76E9E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w:t>
            </w:r>
          </w:p>
        </w:tc>
        <w:tc>
          <w:tcPr>
            <w:tcW w:w="0" w:type="auto"/>
            <w:hideMark/>
          </w:tcPr>
          <w:p w14:paraId="08F8C79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Қоршаған ортаны қорғау</w:t>
            </w:r>
          </w:p>
        </w:tc>
        <w:tc>
          <w:tcPr>
            <w:tcW w:w="0" w:type="auto"/>
            <w:tcBorders>
              <w:right w:val="single" w:sz="4" w:space="0" w:color="E8E8E8" w:themeColor="background2"/>
            </w:tcBorders>
            <w:hideMark/>
          </w:tcPr>
          <w:p w14:paraId="4B0DE94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 </w:t>
            </w:r>
          </w:p>
        </w:tc>
        <w:tc>
          <w:tcPr>
            <w:tcW w:w="0" w:type="auto"/>
            <w:tcBorders>
              <w:top w:val="nil"/>
              <w:left w:val="single" w:sz="4" w:space="0" w:color="E8E8E8" w:themeColor="background2"/>
              <w:bottom w:val="single" w:sz="4" w:space="0" w:color="CFCFCF"/>
              <w:right w:val="single" w:sz="4" w:space="0" w:color="E8E8E8" w:themeColor="background2"/>
            </w:tcBorders>
            <w:vAlign w:val="center"/>
            <w:hideMark/>
          </w:tcPr>
          <w:p w14:paraId="6FBB71E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single" w:sz="4" w:space="0" w:color="E8E8E8" w:themeColor="background2"/>
              <w:bottom w:val="single" w:sz="4" w:space="0" w:color="CFCFCF"/>
              <w:right w:val="single" w:sz="4" w:space="0" w:color="E8E8E8" w:themeColor="background2"/>
            </w:tcBorders>
            <w:vAlign w:val="center"/>
            <w:hideMark/>
          </w:tcPr>
          <w:p w14:paraId="050DA9B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c>
          <w:tcPr>
            <w:tcW w:w="0" w:type="auto"/>
            <w:tcBorders>
              <w:top w:val="nil"/>
              <w:left w:val="single" w:sz="4" w:space="0" w:color="E8E8E8" w:themeColor="background2"/>
              <w:bottom w:val="single" w:sz="4" w:space="0" w:color="CFCFCF"/>
              <w:right w:val="single" w:sz="4" w:space="0" w:color="CFCFCF"/>
            </w:tcBorders>
            <w:vAlign w:val="center"/>
            <w:hideMark/>
          </w:tcPr>
          <w:p w14:paraId="7833F86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 </w:t>
            </w:r>
          </w:p>
        </w:tc>
      </w:tr>
      <w:tr w:rsidR="00071AFB" w:rsidRPr="007F32CD" w14:paraId="7139E0FE" w14:textId="77777777" w:rsidTr="009051EF">
        <w:trPr>
          <w:trHeight w:val="57"/>
        </w:trPr>
        <w:tc>
          <w:tcPr>
            <w:tcW w:w="0" w:type="auto"/>
            <w:hideMark/>
          </w:tcPr>
          <w:p w14:paraId="5D04D78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8.1</w:t>
            </w:r>
          </w:p>
        </w:tc>
        <w:tc>
          <w:tcPr>
            <w:tcW w:w="0" w:type="auto"/>
            <w:hideMark/>
          </w:tcPr>
          <w:p w14:paraId="1DCC3FD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Атмосфералық ауаның ластану деңгейі</w:t>
            </w:r>
          </w:p>
        </w:tc>
        <w:tc>
          <w:tcPr>
            <w:tcW w:w="0" w:type="auto"/>
            <w:tcBorders>
              <w:right w:val="single" w:sz="4" w:space="0" w:color="E8E8E8" w:themeColor="background2"/>
            </w:tcBorders>
            <w:hideMark/>
          </w:tcPr>
          <w:p w14:paraId="3FB8E12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ШРК</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32A1B5A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00C1F15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E8E8E8" w:themeColor="background2"/>
              <w:bottom w:val="single" w:sz="4" w:space="0" w:color="CFCFCF"/>
              <w:right w:val="single" w:sz="4" w:space="0" w:color="CFCFCF"/>
            </w:tcBorders>
            <w:hideMark/>
          </w:tcPr>
          <w:p w14:paraId="2B54D9F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0B27EB5A" w14:textId="77777777" w:rsidTr="009051EF">
        <w:trPr>
          <w:trHeight w:val="57"/>
        </w:trPr>
        <w:tc>
          <w:tcPr>
            <w:tcW w:w="0" w:type="auto"/>
            <w:hideMark/>
          </w:tcPr>
          <w:p w14:paraId="547971F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8.2</w:t>
            </w:r>
          </w:p>
        </w:tc>
        <w:tc>
          <w:tcPr>
            <w:tcW w:w="0" w:type="auto"/>
            <w:hideMark/>
          </w:tcPr>
          <w:p w14:paraId="5214D79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Атмосфералық ауаға зиянды заттар шығарындыларының көлемі</w:t>
            </w:r>
          </w:p>
        </w:tc>
        <w:tc>
          <w:tcPr>
            <w:tcW w:w="0" w:type="auto"/>
            <w:tcBorders>
              <w:right w:val="single" w:sz="4" w:space="0" w:color="E8E8E8" w:themeColor="background2"/>
            </w:tcBorders>
            <w:hideMark/>
          </w:tcPr>
          <w:p w14:paraId="049F4F5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т/жыл</w:t>
            </w:r>
          </w:p>
        </w:tc>
        <w:tc>
          <w:tcPr>
            <w:tcW w:w="0" w:type="auto"/>
            <w:tcBorders>
              <w:top w:val="nil"/>
              <w:left w:val="single" w:sz="4" w:space="0" w:color="E8E8E8" w:themeColor="background2"/>
              <w:bottom w:val="single" w:sz="4" w:space="0" w:color="CFCFCF"/>
              <w:right w:val="single" w:sz="4" w:space="0" w:color="E8E8E8" w:themeColor="background2"/>
            </w:tcBorders>
            <w:noWrap/>
            <w:hideMark/>
          </w:tcPr>
          <w:p w14:paraId="6EB378C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20,35</w:t>
            </w:r>
          </w:p>
        </w:tc>
        <w:tc>
          <w:tcPr>
            <w:tcW w:w="0" w:type="auto"/>
            <w:tcBorders>
              <w:top w:val="nil"/>
              <w:left w:val="single" w:sz="4" w:space="0" w:color="E8E8E8" w:themeColor="background2"/>
              <w:bottom w:val="single" w:sz="4" w:space="0" w:color="CFCFCF"/>
              <w:right w:val="single" w:sz="4" w:space="0" w:color="E8E8E8" w:themeColor="background2"/>
            </w:tcBorders>
            <w:noWrap/>
            <w:hideMark/>
          </w:tcPr>
          <w:p w14:paraId="762D184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16,28</w:t>
            </w:r>
          </w:p>
        </w:tc>
        <w:tc>
          <w:tcPr>
            <w:tcW w:w="0" w:type="auto"/>
            <w:tcBorders>
              <w:top w:val="nil"/>
              <w:left w:val="single" w:sz="4" w:space="0" w:color="E8E8E8" w:themeColor="background2"/>
              <w:bottom w:val="single" w:sz="4" w:space="0" w:color="CFCFCF"/>
              <w:right w:val="single" w:sz="4" w:space="0" w:color="CFCFCF"/>
            </w:tcBorders>
            <w:noWrap/>
            <w:hideMark/>
          </w:tcPr>
          <w:p w14:paraId="3B0A09D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19,97</w:t>
            </w:r>
          </w:p>
        </w:tc>
      </w:tr>
      <w:tr w:rsidR="00071AFB" w:rsidRPr="007F32CD" w14:paraId="6625FFAE" w14:textId="77777777" w:rsidTr="009051EF">
        <w:trPr>
          <w:trHeight w:val="57"/>
        </w:trPr>
        <w:tc>
          <w:tcPr>
            <w:tcW w:w="0" w:type="auto"/>
            <w:hideMark/>
          </w:tcPr>
          <w:p w14:paraId="157C8D4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8.3</w:t>
            </w:r>
          </w:p>
        </w:tc>
        <w:tc>
          <w:tcPr>
            <w:tcW w:w="0" w:type="auto"/>
            <w:hideMark/>
          </w:tcPr>
          <w:p w14:paraId="66457FE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Ластанған суларды ағызудың жалпы көлемі</w:t>
            </w:r>
          </w:p>
        </w:tc>
        <w:tc>
          <w:tcPr>
            <w:tcW w:w="0" w:type="auto"/>
            <w:tcBorders>
              <w:right w:val="single" w:sz="4" w:space="0" w:color="E8E8E8" w:themeColor="background2"/>
            </w:tcBorders>
            <w:hideMark/>
          </w:tcPr>
          <w:p w14:paraId="13481B2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мың м³/тәул.</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5046926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3E6ADD6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E8E8E8" w:themeColor="background2"/>
              <w:bottom w:val="single" w:sz="4" w:space="0" w:color="CFCFCF"/>
              <w:right w:val="single" w:sz="4" w:space="0" w:color="CFCFCF"/>
            </w:tcBorders>
            <w:hideMark/>
          </w:tcPr>
          <w:p w14:paraId="24BC481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43BBC415" w14:textId="77777777" w:rsidTr="009051EF">
        <w:trPr>
          <w:trHeight w:val="57"/>
        </w:trPr>
        <w:tc>
          <w:tcPr>
            <w:tcW w:w="0" w:type="auto"/>
            <w:hideMark/>
          </w:tcPr>
          <w:p w14:paraId="5ACE9CF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8.4</w:t>
            </w:r>
          </w:p>
        </w:tc>
        <w:tc>
          <w:tcPr>
            <w:tcW w:w="0" w:type="auto"/>
            <w:hideMark/>
          </w:tcPr>
          <w:p w14:paraId="43677E2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Санитариялық-қорғау аймақтары</w:t>
            </w:r>
          </w:p>
        </w:tc>
        <w:tc>
          <w:tcPr>
            <w:tcW w:w="0" w:type="auto"/>
            <w:tcBorders>
              <w:right w:val="single" w:sz="4" w:space="0" w:color="E8E8E8" w:themeColor="background2"/>
            </w:tcBorders>
            <w:hideMark/>
          </w:tcPr>
          <w:p w14:paraId="745F654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га</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0ABD16B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131DD7C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E8E8E8" w:themeColor="background2"/>
              <w:bottom w:val="single" w:sz="4" w:space="0" w:color="CFCFCF"/>
              <w:right w:val="single" w:sz="4" w:space="0" w:color="CFCFCF"/>
            </w:tcBorders>
            <w:hideMark/>
          </w:tcPr>
          <w:p w14:paraId="7AEBD0F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77C80879" w14:textId="77777777" w:rsidTr="009051EF">
        <w:trPr>
          <w:trHeight w:val="57"/>
        </w:trPr>
        <w:tc>
          <w:tcPr>
            <w:tcW w:w="0" w:type="auto"/>
            <w:hideMark/>
          </w:tcPr>
          <w:p w14:paraId="155E305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8.5.</w:t>
            </w:r>
          </w:p>
        </w:tc>
        <w:tc>
          <w:tcPr>
            <w:tcW w:w="0" w:type="auto"/>
            <w:hideMark/>
          </w:tcPr>
          <w:p w14:paraId="597099B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Қатты тұрмыстық қалдықтардың көлемі</w:t>
            </w:r>
          </w:p>
        </w:tc>
        <w:tc>
          <w:tcPr>
            <w:tcW w:w="0" w:type="auto"/>
            <w:tcBorders>
              <w:right w:val="single" w:sz="4" w:space="0" w:color="E8E8E8" w:themeColor="background2"/>
            </w:tcBorders>
            <w:hideMark/>
          </w:tcPr>
          <w:p w14:paraId="4FC52EAF"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адам/мың тонна/жыл</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5A9CD46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950/0,266</w:t>
            </w:r>
          </w:p>
        </w:tc>
        <w:tc>
          <w:tcPr>
            <w:tcW w:w="0" w:type="auto"/>
            <w:tcBorders>
              <w:top w:val="nil"/>
              <w:left w:val="single" w:sz="4" w:space="0" w:color="E8E8E8" w:themeColor="background2"/>
              <w:bottom w:val="single" w:sz="4" w:space="0" w:color="CFCFCF"/>
              <w:right w:val="single" w:sz="4" w:space="0" w:color="E8E8E8" w:themeColor="background2"/>
            </w:tcBorders>
            <w:hideMark/>
          </w:tcPr>
          <w:p w14:paraId="4D8E462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1040/0,291</w:t>
            </w:r>
          </w:p>
        </w:tc>
        <w:tc>
          <w:tcPr>
            <w:tcW w:w="0" w:type="auto"/>
            <w:tcBorders>
              <w:top w:val="nil"/>
              <w:left w:val="single" w:sz="4" w:space="0" w:color="E8E8E8" w:themeColor="background2"/>
              <w:bottom w:val="single" w:sz="4" w:space="0" w:color="CFCFCF"/>
              <w:right w:val="single" w:sz="4" w:space="0" w:color="CFCFCF"/>
            </w:tcBorders>
            <w:hideMark/>
          </w:tcPr>
          <w:p w14:paraId="6626C10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1322/0,370</w:t>
            </w:r>
          </w:p>
        </w:tc>
      </w:tr>
      <w:tr w:rsidR="00071AFB" w:rsidRPr="007F32CD" w14:paraId="4A5A2707" w14:textId="77777777" w:rsidTr="009051EF">
        <w:trPr>
          <w:trHeight w:val="57"/>
        </w:trPr>
        <w:tc>
          <w:tcPr>
            <w:tcW w:w="0" w:type="auto"/>
            <w:hideMark/>
          </w:tcPr>
          <w:p w14:paraId="4FFA0F7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8.6</w:t>
            </w:r>
          </w:p>
        </w:tc>
        <w:tc>
          <w:tcPr>
            <w:tcW w:w="0" w:type="auto"/>
            <w:hideMark/>
          </w:tcPr>
          <w:p w14:paraId="4730AF89"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Аумақтарды санитариялық тазарту</w:t>
            </w:r>
          </w:p>
        </w:tc>
        <w:tc>
          <w:tcPr>
            <w:tcW w:w="0" w:type="auto"/>
            <w:tcBorders>
              <w:right w:val="single" w:sz="4" w:space="0" w:color="E8E8E8" w:themeColor="background2"/>
            </w:tcBorders>
            <w:hideMark/>
          </w:tcPr>
          <w:p w14:paraId="31CAEA0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мың тонна/жыл</w:t>
            </w:r>
          </w:p>
        </w:tc>
        <w:tc>
          <w:tcPr>
            <w:tcW w:w="0" w:type="auto"/>
            <w:tcBorders>
              <w:top w:val="nil"/>
              <w:left w:val="single" w:sz="4" w:space="0" w:color="E8E8E8" w:themeColor="background2"/>
              <w:bottom w:val="single" w:sz="4" w:space="0" w:color="CFCFCF"/>
              <w:right w:val="single" w:sz="4" w:space="0" w:color="E8E8E8" w:themeColor="background2"/>
            </w:tcBorders>
            <w:noWrap/>
            <w:vAlign w:val="center"/>
            <w:hideMark/>
          </w:tcPr>
          <w:p w14:paraId="5081889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0,101</w:t>
            </w:r>
          </w:p>
        </w:tc>
        <w:tc>
          <w:tcPr>
            <w:tcW w:w="0" w:type="auto"/>
            <w:tcBorders>
              <w:top w:val="nil"/>
              <w:left w:val="single" w:sz="4" w:space="0" w:color="E8E8E8" w:themeColor="background2"/>
              <w:bottom w:val="single" w:sz="4" w:space="0" w:color="CFCFCF"/>
              <w:right w:val="single" w:sz="4" w:space="0" w:color="E8E8E8" w:themeColor="background2"/>
            </w:tcBorders>
            <w:noWrap/>
            <w:vAlign w:val="center"/>
            <w:hideMark/>
          </w:tcPr>
          <w:p w14:paraId="146174C7"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0,105</w:t>
            </w:r>
          </w:p>
        </w:tc>
        <w:tc>
          <w:tcPr>
            <w:tcW w:w="0" w:type="auto"/>
            <w:tcBorders>
              <w:top w:val="nil"/>
              <w:left w:val="single" w:sz="4" w:space="0" w:color="E8E8E8" w:themeColor="background2"/>
              <w:bottom w:val="single" w:sz="4" w:space="0" w:color="CFCFCF"/>
              <w:right w:val="single" w:sz="4" w:space="0" w:color="CFCFCF"/>
            </w:tcBorders>
            <w:noWrap/>
            <w:vAlign w:val="center"/>
            <w:hideMark/>
          </w:tcPr>
          <w:p w14:paraId="79C9B60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0,114</w:t>
            </w:r>
          </w:p>
        </w:tc>
      </w:tr>
      <w:tr w:rsidR="00071AFB" w:rsidRPr="007F32CD" w14:paraId="2C882736" w14:textId="77777777" w:rsidTr="009051EF">
        <w:trPr>
          <w:trHeight w:val="57"/>
        </w:trPr>
        <w:tc>
          <w:tcPr>
            <w:tcW w:w="0" w:type="auto"/>
            <w:hideMark/>
          </w:tcPr>
          <w:p w14:paraId="7F981FC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8.6.1</w:t>
            </w:r>
          </w:p>
        </w:tc>
        <w:tc>
          <w:tcPr>
            <w:tcW w:w="0" w:type="auto"/>
            <w:hideMark/>
          </w:tcPr>
          <w:p w14:paraId="0A079572"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Қоқыс орындарының жалпы ауданы</w:t>
            </w:r>
          </w:p>
        </w:tc>
        <w:tc>
          <w:tcPr>
            <w:tcW w:w="0" w:type="auto"/>
            <w:tcBorders>
              <w:right w:val="single" w:sz="4" w:space="0" w:color="E8E8E8" w:themeColor="background2"/>
            </w:tcBorders>
            <w:hideMark/>
          </w:tcPr>
          <w:p w14:paraId="5FFCF7F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га</w:t>
            </w:r>
          </w:p>
        </w:tc>
        <w:tc>
          <w:tcPr>
            <w:tcW w:w="0" w:type="auto"/>
            <w:tcBorders>
              <w:top w:val="nil"/>
              <w:left w:val="single" w:sz="4" w:space="0" w:color="E8E8E8" w:themeColor="background2"/>
              <w:bottom w:val="single" w:sz="4" w:space="0" w:color="CFCFCF"/>
              <w:right w:val="single" w:sz="4" w:space="0" w:color="E8E8E8" w:themeColor="background2"/>
            </w:tcBorders>
            <w:noWrap/>
            <w:hideMark/>
          </w:tcPr>
          <w:p w14:paraId="06C20931"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7,6</w:t>
            </w:r>
          </w:p>
        </w:tc>
        <w:tc>
          <w:tcPr>
            <w:tcW w:w="0" w:type="auto"/>
            <w:tcBorders>
              <w:top w:val="nil"/>
              <w:left w:val="single" w:sz="4" w:space="0" w:color="E8E8E8" w:themeColor="background2"/>
              <w:bottom w:val="single" w:sz="4" w:space="0" w:color="CFCFCF"/>
              <w:right w:val="single" w:sz="4" w:space="0" w:color="E8E8E8" w:themeColor="background2"/>
            </w:tcBorders>
            <w:noWrap/>
            <w:hideMark/>
          </w:tcPr>
          <w:p w14:paraId="5CE7485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E8E8E8" w:themeColor="background2"/>
              <w:bottom w:val="single" w:sz="4" w:space="0" w:color="CFCFCF"/>
              <w:right w:val="single" w:sz="4" w:space="0" w:color="CFCFCF"/>
            </w:tcBorders>
            <w:noWrap/>
            <w:hideMark/>
          </w:tcPr>
          <w:p w14:paraId="2FCED32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07A5F353" w14:textId="77777777" w:rsidTr="009051EF">
        <w:trPr>
          <w:trHeight w:val="57"/>
        </w:trPr>
        <w:tc>
          <w:tcPr>
            <w:tcW w:w="0" w:type="auto"/>
            <w:hideMark/>
          </w:tcPr>
          <w:p w14:paraId="7E550F7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8.6.2</w:t>
            </w:r>
          </w:p>
        </w:tc>
        <w:tc>
          <w:tcPr>
            <w:tcW w:w="0" w:type="auto"/>
            <w:hideMark/>
          </w:tcPr>
          <w:p w14:paraId="20403C8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оның ішінде рұқсатсыз</w:t>
            </w:r>
          </w:p>
        </w:tc>
        <w:tc>
          <w:tcPr>
            <w:tcW w:w="0" w:type="auto"/>
            <w:hideMark/>
          </w:tcPr>
          <w:p w14:paraId="5B5FB6BA"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single" w:sz="4" w:space="0" w:color="CFCFCF"/>
              <w:bottom w:val="single" w:sz="4" w:space="0" w:color="CFCFCF"/>
              <w:right w:val="single" w:sz="4" w:space="0" w:color="CFCFCF"/>
            </w:tcBorders>
            <w:noWrap/>
            <w:hideMark/>
          </w:tcPr>
          <w:p w14:paraId="01F1DEAE"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7,6</w:t>
            </w:r>
          </w:p>
        </w:tc>
        <w:tc>
          <w:tcPr>
            <w:tcW w:w="0" w:type="auto"/>
            <w:tcBorders>
              <w:top w:val="nil"/>
              <w:left w:val="nil"/>
              <w:bottom w:val="single" w:sz="4" w:space="0" w:color="CFCFCF"/>
              <w:right w:val="single" w:sz="4" w:space="0" w:color="CFCFCF"/>
            </w:tcBorders>
            <w:hideMark/>
          </w:tcPr>
          <w:p w14:paraId="36F87C46"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75C452B5"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0BE668E5" w14:textId="77777777" w:rsidTr="009051EF">
        <w:trPr>
          <w:trHeight w:val="20"/>
        </w:trPr>
        <w:tc>
          <w:tcPr>
            <w:tcW w:w="0" w:type="auto"/>
            <w:hideMark/>
          </w:tcPr>
          <w:p w14:paraId="04747D8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8.7</w:t>
            </w:r>
          </w:p>
        </w:tc>
        <w:tc>
          <w:tcPr>
            <w:tcW w:w="0" w:type="auto"/>
            <w:hideMark/>
          </w:tcPr>
          <w:p w14:paraId="03FFD39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Табиғатты қорғау және табиғи ресурстарды ұтымды пайдалану жөніндегі өзге де іс-шаралар</w:t>
            </w:r>
          </w:p>
        </w:tc>
        <w:tc>
          <w:tcPr>
            <w:tcW w:w="0" w:type="auto"/>
            <w:hideMark/>
          </w:tcPr>
          <w:p w14:paraId="08645EB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тиісті бірліктер</w:t>
            </w:r>
          </w:p>
        </w:tc>
        <w:tc>
          <w:tcPr>
            <w:tcW w:w="0" w:type="auto"/>
            <w:tcBorders>
              <w:top w:val="nil"/>
              <w:left w:val="single" w:sz="4" w:space="0" w:color="CFCFCF"/>
              <w:bottom w:val="single" w:sz="4" w:space="0" w:color="CFCFCF"/>
              <w:right w:val="single" w:sz="4" w:space="0" w:color="CFCFCF"/>
            </w:tcBorders>
            <w:hideMark/>
          </w:tcPr>
          <w:p w14:paraId="0D930BD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5D3A2420"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1A88C47B"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r>
      <w:tr w:rsidR="00071AFB" w:rsidRPr="007F32CD" w14:paraId="7A7342CC" w14:textId="77777777" w:rsidTr="009051EF">
        <w:trPr>
          <w:trHeight w:val="20"/>
        </w:trPr>
        <w:tc>
          <w:tcPr>
            <w:tcW w:w="0" w:type="auto"/>
            <w:noWrap/>
            <w:hideMark/>
          </w:tcPr>
          <w:p w14:paraId="2152D43D"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9</w:t>
            </w:r>
          </w:p>
        </w:tc>
        <w:tc>
          <w:tcPr>
            <w:tcW w:w="0" w:type="auto"/>
            <w:hideMark/>
          </w:tcPr>
          <w:p w14:paraId="01A4E0B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Өртке қарсы қызмет органдарының объектілері (өрт депосы)</w:t>
            </w:r>
          </w:p>
        </w:tc>
        <w:tc>
          <w:tcPr>
            <w:tcW w:w="0" w:type="auto"/>
            <w:hideMark/>
          </w:tcPr>
          <w:p w14:paraId="2D4E4518"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Депо саны, бірлік</w:t>
            </w:r>
          </w:p>
        </w:tc>
        <w:tc>
          <w:tcPr>
            <w:tcW w:w="0" w:type="auto"/>
            <w:tcBorders>
              <w:top w:val="nil"/>
              <w:left w:val="single" w:sz="4" w:space="0" w:color="CFCFCF"/>
              <w:bottom w:val="single" w:sz="4" w:space="0" w:color="CFCFCF"/>
              <w:right w:val="single" w:sz="4" w:space="0" w:color="CFCFCF"/>
            </w:tcBorders>
            <w:hideMark/>
          </w:tcPr>
          <w:p w14:paraId="2EBD776C"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hideMark/>
          </w:tcPr>
          <w:p w14:paraId="359B3713"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sz w:val="20"/>
                <w:szCs w:val="20"/>
                <w:lang w:val="kk-KZ" w:eastAsia="kk-KZ"/>
              </w:rPr>
              <w:t>-//-</w:t>
            </w:r>
          </w:p>
        </w:tc>
        <w:tc>
          <w:tcPr>
            <w:tcW w:w="0" w:type="auto"/>
            <w:tcBorders>
              <w:top w:val="nil"/>
              <w:left w:val="nil"/>
              <w:bottom w:val="single" w:sz="4" w:space="0" w:color="CFCFCF"/>
              <w:right w:val="single" w:sz="4" w:space="0" w:color="CFCFCF"/>
            </w:tcBorders>
            <w:noWrap/>
            <w:hideMark/>
          </w:tcPr>
          <w:p w14:paraId="1E9CA504" w14:textId="77777777" w:rsidR="00071AFB" w:rsidRPr="007F32CD" w:rsidRDefault="00071AFB" w:rsidP="009051EF">
            <w:pPr>
              <w:rPr>
                <w:rFonts w:ascii="Times New Roman" w:hAnsi="Times New Roman" w:cs="Times New Roman"/>
                <w:sz w:val="20"/>
                <w:szCs w:val="20"/>
                <w:lang w:eastAsia="ru-RU"/>
              </w:rPr>
            </w:pPr>
            <w:r w:rsidRPr="007F32CD">
              <w:rPr>
                <w:rFonts w:ascii="Times New Roman" w:hAnsi="Times New Roman" w:cs="Times New Roman"/>
                <w:color w:val="000000"/>
                <w:sz w:val="20"/>
                <w:szCs w:val="20"/>
                <w:lang w:val="kk-KZ" w:eastAsia="kk-KZ"/>
              </w:rPr>
              <w:t>1</w:t>
            </w:r>
          </w:p>
        </w:tc>
      </w:tr>
    </w:tbl>
    <w:p w14:paraId="32D67CBA" w14:textId="77777777" w:rsidR="00071AFB" w:rsidRDefault="00071AFB" w:rsidP="00071AFB">
      <w:pPr>
        <w:rPr>
          <w:lang w:val="kk-KZ"/>
        </w:rPr>
      </w:pPr>
    </w:p>
    <w:p w14:paraId="697BC5B5" w14:textId="77777777" w:rsidR="00071AFB" w:rsidRPr="003E2FC9" w:rsidRDefault="00071AFB" w:rsidP="00071AFB">
      <w:pPr>
        <w:jc w:val="center"/>
        <w:rPr>
          <w:lang w:val="kk-KZ"/>
        </w:rPr>
      </w:pPr>
      <w:r w:rsidRPr="00137328">
        <w:rPr>
          <w:rFonts w:ascii="Times New Roman" w:hAnsi="Times New Roman" w:cs="Times New Roman"/>
          <w:b/>
          <w:bCs/>
          <w:sz w:val="28"/>
          <w:szCs w:val="28"/>
        </w:rPr>
        <w:lastRenderedPageBreak/>
        <w:t xml:space="preserve">Бас </w:t>
      </w:r>
      <w:proofErr w:type="spellStart"/>
      <w:r w:rsidRPr="00137328">
        <w:rPr>
          <w:rFonts w:ascii="Times New Roman" w:hAnsi="Times New Roman" w:cs="Times New Roman"/>
          <w:b/>
          <w:bCs/>
          <w:sz w:val="28"/>
          <w:szCs w:val="28"/>
        </w:rPr>
        <w:t>жоспар</w:t>
      </w:r>
      <w:proofErr w:type="spellEnd"/>
      <w:r w:rsidRPr="00137328">
        <w:rPr>
          <w:rFonts w:ascii="Times New Roman" w:hAnsi="Times New Roman" w:cs="Times New Roman"/>
          <w:b/>
          <w:bCs/>
          <w:sz w:val="28"/>
          <w:szCs w:val="28"/>
        </w:rPr>
        <w:t xml:space="preserve"> (Т</w:t>
      </w:r>
      <w:r w:rsidRPr="00137328">
        <w:rPr>
          <w:rFonts w:ascii="Times New Roman" w:hAnsi="Times New Roman" w:cs="Times New Roman"/>
          <w:b/>
          <w:bCs/>
          <w:sz w:val="28"/>
          <w:szCs w:val="28"/>
          <w:lang w:val="kk-KZ"/>
        </w:rPr>
        <w:t>ірек жоспар</w:t>
      </w:r>
      <w:r w:rsidRPr="00137328">
        <w:rPr>
          <w:rFonts w:ascii="Times New Roman" w:hAnsi="Times New Roman" w:cs="Times New Roman"/>
          <w:b/>
          <w:bCs/>
          <w:sz w:val="28"/>
          <w:szCs w:val="28"/>
        </w:rPr>
        <w:t>)</w:t>
      </w:r>
      <w:r>
        <w:rPr>
          <w:noProof/>
          <w:lang w:eastAsia="ru-RU"/>
        </w:rPr>
        <w:drawing>
          <wp:inline distT="0" distB="0" distL="0" distR="0" wp14:anchorId="4C5C9E4C" wp14:editId="1831B8E1">
            <wp:extent cx="5940425" cy="5314950"/>
            <wp:effectExtent l="0" t="0" r="3175" b="0"/>
            <wp:docPr id="2001056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5314950"/>
                    </a:xfrm>
                    <a:prstGeom prst="rect">
                      <a:avLst/>
                    </a:prstGeom>
                    <a:noFill/>
                    <a:ln>
                      <a:noFill/>
                    </a:ln>
                  </pic:spPr>
                </pic:pic>
              </a:graphicData>
            </a:graphic>
          </wp:inline>
        </w:drawing>
      </w:r>
    </w:p>
    <w:p w14:paraId="17E10165" w14:textId="77777777" w:rsidR="00C21D51" w:rsidRDefault="00C21D51" w:rsidP="00C21D51">
      <w:pPr>
        <w:rPr>
          <w:rFonts w:ascii="Times New Roman" w:hAnsi="Times New Roman" w:cs="Times New Roman"/>
          <w:sz w:val="28"/>
          <w:szCs w:val="28"/>
        </w:rPr>
      </w:pPr>
      <w:bookmarkStart w:id="13" w:name="_GoBack"/>
      <w:bookmarkEnd w:id="13"/>
    </w:p>
    <w:sectPr w:rsidR="00C21D51" w:rsidSect="00071AFB">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9E5527" w14:textId="77777777" w:rsidR="00F85C9D" w:rsidRDefault="00F85C9D" w:rsidP="00071AFB">
      <w:pPr>
        <w:spacing w:after="0" w:line="240" w:lineRule="auto"/>
      </w:pPr>
      <w:r>
        <w:separator/>
      </w:r>
    </w:p>
  </w:endnote>
  <w:endnote w:type="continuationSeparator" w:id="0">
    <w:p w14:paraId="54126376" w14:textId="77777777" w:rsidR="00F85C9D" w:rsidRDefault="00F85C9D" w:rsidP="00071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Cambria"/>
    <w:panose1 w:val="00000000000000000000"/>
    <w:charset w:val="00"/>
    <w:family w:val="roman"/>
    <w:notTrueType/>
    <w:pitch w:val="default"/>
  </w:font>
  <w:font w:name="Aptos">
    <w:altName w:val="Arial"/>
    <w:charset w:val="00"/>
    <w:family w:val="swiss"/>
    <w:pitch w:val="variable"/>
    <w:sig w:usb0="00000001"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A0C43A" w14:textId="77777777" w:rsidR="00F85C9D" w:rsidRDefault="00F85C9D" w:rsidP="00071AFB">
      <w:pPr>
        <w:spacing w:after="0" w:line="240" w:lineRule="auto"/>
      </w:pPr>
      <w:r>
        <w:separator/>
      </w:r>
    </w:p>
  </w:footnote>
  <w:footnote w:type="continuationSeparator" w:id="0">
    <w:p w14:paraId="710B3239" w14:textId="77777777" w:rsidR="00F85C9D" w:rsidRDefault="00F85C9D" w:rsidP="00071A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270425"/>
      <w:docPartObj>
        <w:docPartGallery w:val="Page Numbers (Top of Page)"/>
        <w:docPartUnique/>
      </w:docPartObj>
    </w:sdtPr>
    <w:sdtEndPr>
      <w:rPr>
        <w:rFonts w:ascii="Times New Roman" w:hAnsi="Times New Roman" w:cs="Times New Roman"/>
        <w:sz w:val="24"/>
        <w:szCs w:val="24"/>
      </w:rPr>
    </w:sdtEndPr>
    <w:sdtContent>
      <w:p w14:paraId="42F429C6" w14:textId="36959F3F" w:rsidR="00071AFB" w:rsidRPr="00071AFB" w:rsidRDefault="00071AFB">
        <w:pPr>
          <w:pStyle w:val="ae"/>
          <w:jc w:val="center"/>
          <w:rPr>
            <w:rFonts w:ascii="Times New Roman" w:hAnsi="Times New Roman" w:cs="Times New Roman"/>
            <w:sz w:val="24"/>
            <w:szCs w:val="24"/>
          </w:rPr>
        </w:pPr>
        <w:r w:rsidRPr="00071AFB">
          <w:rPr>
            <w:rFonts w:ascii="Times New Roman" w:hAnsi="Times New Roman" w:cs="Times New Roman"/>
            <w:sz w:val="24"/>
            <w:szCs w:val="24"/>
          </w:rPr>
          <w:fldChar w:fldCharType="begin"/>
        </w:r>
        <w:r w:rsidRPr="00071AFB">
          <w:rPr>
            <w:rFonts w:ascii="Times New Roman" w:hAnsi="Times New Roman" w:cs="Times New Roman"/>
            <w:sz w:val="24"/>
            <w:szCs w:val="24"/>
          </w:rPr>
          <w:instrText>PAGE   \* MERGEFORMAT</w:instrText>
        </w:r>
        <w:r w:rsidRPr="00071AFB">
          <w:rPr>
            <w:rFonts w:ascii="Times New Roman" w:hAnsi="Times New Roman" w:cs="Times New Roman"/>
            <w:sz w:val="24"/>
            <w:szCs w:val="24"/>
          </w:rPr>
          <w:fldChar w:fldCharType="separate"/>
        </w:r>
        <w:r>
          <w:rPr>
            <w:rFonts w:ascii="Times New Roman" w:hAnsi="Times New Roman" w:cs="Times New Roman"/>
            <w:noProof/>
            <w:sz w:val="24"/>
            <w:szCs w:val="24"/>
          </w:rPr>
          <w:t>2</w:t>
        </w:r>
        <w:r w:rsidRPr="00071AFB">
          <w:rPr>
            <w:rFonts w:ascii="Times New Roman" w:hAnsi="Times New Roman" w:cs="Times New Roman"/>
            <w:sz w:val="24"/>
            <w:szCs w:val="24"/>
          </w:rPr>
          <w:fldChar w:fldCharType="end"/>
        </w:r>
      </w:p>
    </w:sdtContent>
  </w:sdt>
  <w:p w14:paraId="2A7570DA" w14:textId="77777777" w:rsidR="00071AFB" w:rsidRDefault="00071AFB">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465B2"/>
    <w:multiLevelType w:val="hybridMultilevel"/>
    <w:tmpl w:val="E1504752"/>
    <w:lvl w:ilvl="0" w:tplc="BCD48CD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11B7B39"/>
    <w:multiLevelType w:val="multilevel"/>
    <w:tmpl w:val="3DF8E2D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90C0C3A"/>
    <w:multiLevelType w:val="multilevel"/>
    <w:tmpl w:val="691E00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nsid w:val="1A124D63"/>
    <w:multiLevelType w:val="hybridMultilevel"/>
    <w:tmpl w:val="CBCA79B8"/>
    <w:lvl w:ilvl="0" w:tplc="45DEC13A">
      <w:start w:val="1"/>
      <w:numFmt w:val="bullet"/>
      <w:suff w:val="space"/>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nsid w:val="1AB667E7"/>
    <w:multiLevelType w:val="hybridMultilevel"/>
    <w:tmpl w:val="EF56375A"/>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5">
    <w:nsid w:val="1D811A95"/>
    <w:multiLevelType w:val="hybridMultilevel"/>
    <w:tmpl w:val="3A227E0E"/>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
    <w:nsid w:val="1FD73212"/>
    <w:multiLevelType w:val="hybridMultilevel"/>
    <w:tmpl w:val="608C2FCA"/>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
    <w:nsid w:val="2B256CF7"/>
    <w:multiLevelType w:val="hybridMultilevel"/>
    <w:tmpl w:val="BA865378"/>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3FC523E2"/>
    <w:multiLevelType w:val="hybridMultilevel"/>
    <w:tmpl w:val="B18A960A"/>
    <w:lvl w:ilvl="0" w:tplc="90660B7C">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ADB6930"/>
    <w:multiLevelType w:val="hybridMultilevel"/>
    <w:tmpl w:val="2CAC3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2886249"/>
    <w:multiLevelType w:val="hybridMultilevel"/>
    <w:tmpl w:val="8D1CD23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60A311F5"/>
    <w:multiLevelType w:val="multilevel"/>
    <w:tmpl w:val="4EEE6FD8"/>
    <w:lvl w:ilvl="0">
      <w:start w:val="1"/>
      <w:numFmt w:val="bullet"/>
      <w:lvlText w:val="•"/>
      <w:lvlJc w:val="left"/>
      <w:pPr>
        <w:ind w:left="0" w:firstLine="0"/>
      </w:pPr>
      <w:rPr>
        <w:rFonts w:ascii="Courier New" w:eastAsia="Courier New" w:hAnsi="Courier New" w:cs="Courier New"/>
        <w:b w:val="0"/>
        <w:bCs w:val="0"/>
        <w:i w:val="0"/>
        <w:iCs w:val="0"/>
        <w:smallCaps w:val="0"/>
        <w:strike w:val="0"/>
        <w:dstrike w:val="0"/>
        <w:color w:val="000000"/>
        <w:spacing w:val="0"/>
        <w:w w:val="100"/>
        <w:position w:val="0"/>
        <w:sz w:val="32"/>
        <w:szCs w:val="3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3"/>
  </w:num>
  <w:num w:numId="2">
    <w:abstractNumId w:val="11"/>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9"/>
  </w:num>
  <w:num w:numId="6">
    <w:abstractNumId w:val="4"/>
  </w:num>
  <w:num w:numId="7">
    <w:abstractNumId w:val="10"/>
  </w:num>
  <w:num w:numId="8">
    <w:abstractNumId w:val="8"/>
  </w:num>
  <w:num w:numId="9">
    <w:abstractNumId w:val="0"/>
  </w:num>
  <w:num w:numId="10">
    <w:abstractNumId w:val="7"/>
  </w:num>
  <w:num w:numId="11">
    <w:abstractNumId w:val="5"/>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BAF"/>
    <w:rsid w:val="00071AFB"/>
    <w:rsid w:val="00454BAF"/>
    <w:rsid w:val="00682602"/>
    <w:rsid w:val="007671FD"/>
    <w:rsid w:val="00786337"/>
    <w:rsid w:val="00793C97"/>
    <w:rsid w:val="008C1B04"/>
    <w:rsid w:val="00C21D51"/>
    <w:rsid w:val="00CC3E6E"/>
    <w:rsid w:val="00E852AA"/>
    <w:rsid w:val="00F85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F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C21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071AFB"/>
  </w:style>
  <w:style w:type="paragraph" w:styleId="ae">
    <w:name w:val="header"/>
    <w:basedOn w:val="a"/>
    <w:link w:val="af"/>
    <w:uiPriority w:val="99"/>
    <w:unhideWhenUsed/>
    <w:rsid w:val="00071AFB"/>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071AFB"/>
    <w:rPr>
      <w:kern w:val="0"/>
      <w:sz w:val="22"/>
      <w:szCs w:val="22"/>
      <w14:ligatures w14:val="none"/>
    </w:rPr>
  </w:style>
  <w:style w:type="paragraph" w:styleId="af0">
    <w:name w:val="footer"/>
    <w:basedOn w:val="a"/>
    <w:link w:val="af1"/>
    <w:uiPriority w:val="99"/>
    <w:unhideWhenUsed/>
    <w:rsid w:val="00071AFB"/>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071AFB"/>
    <w:rPr>
      <w:kern w:val="0"/>
      <w:sz w:val="22"/>
      <w:szCs w:val="22"/>
      <w14:ligatures w14:val="none"/>
    </w:rPr>
  </w:style>
  <w:style w:type="paragraph" w:customStyle="1" w:styleId="Standard">
    <w:name w:val="Standard"/>
    <w:rsid w:val="00071AFB"/>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071AFB"/>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071AFB"/>
    <w:rPr>
      <w:rFonts w:ascii="Tahoma" w:hAnsi="Tahoma" w:cs="Tahoma"/>
      <w:kern w:val="0"/>
      <w:sz w:val="16"/>
      <w:szCs w:val="16"/>
      <w14:ligatures w14:val="none"/>
    </w:rPr>
  </w:style>
  <w:style w:type="character" w:styleId="af4">
    <w:name w:val="Hyperlink"/>
    <w:basedOn w:val="a0"/>
    <w:uiPriority w:val="99"/>
    <w:semiHidden/>
    <w:unhideWhenUsed/>
    <w:rsid w:val="00071AFB"/>
    <w:rPr>
      <w:color w:val="0000FF"/>
      <w:u w:val="single"/>
    </w:rPr>
  </w:style>
  <w:style w:type="character" w:styleId="af5">
    <w:name w:val="FollowedHyperlink"/>
    <w:basedOn w:val="a0"/>
    <w:uiPriority w:val="99"/>
    <w:semiHidden/>
    <w:unhideWhenUsed/>
    <w:rsid w:val="00071AFB"/>
    <w:rPr>
      <w:color w:val="800080"/>
      <w:u w:val="single"/>
    </w:rPr>
  </w:style>
  <w:style w:type="paragraph" w:customStyle="1" w:styleId="msonormal0">
    <w:name w:val="msonormal"/>
    <w:basedOn w:val="a"/>
    <w:rsid w:val="00071AF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071AFB"/>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071AF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071AF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071AFB"/>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071AFB"/>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071AFB"/>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071AFB"/>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071AFB"/>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071AFB"/>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071AFB"/>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071AFB"/>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071AFB"/>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54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54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454BA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54BA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54B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54BA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54BA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54BA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54BA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BA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54BA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54BA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54BA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54BA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54BA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54BAF"/>
    <w:rPr>
      <w:rFonts w:eastAsiaTheme="majorEastAsia" w:cstheme="majorBidi"/>
      <w:color w:val="595959" w:themeColor="text1" w:themeTint="A6"/>
    </w:rPr>
  </w:style>
  <w:style w:type="character" w:customStyle="1" w:styleId="80">
    <w:name w:val="Заголовок 8 Знак"/>
    <w:basedOn w:val="a0"/>
    <w:link w:val="8"/>
    <w:uiPriority w:val="9"/>
    <w:semiHidden/>
    <w:rsid w:val="00454BA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54BAF"/>
    <w:rPr>
      <w:rFonts w:eastAsiaTheme="majorEastAsia" w:cstheme="majorBidi"/>
      <w:color w:val="272727" w:themeColor="text1" w:themeTint="D8"/>
    </w:rPr>
  </w:style>
  <w:style w:type="paragraph" w:styleId="a3">
    <w:name w:val="Title"/>
    <w:basedOn w:val="a"/>
    <w:next w:val="a"/>
    <w:link w:val="a4"/>
    <w:uiPriority w:val="10"/>
    <w:qFormat/>
    <w:rsid w:val="00454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54B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54BA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54BA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54BAF"/>
    <w:pPr>
      <w:spacing w:before="160"/>
      <w:jc w:val="center"/>
    </w:pPr>
    <w:rPr>
      <w:i/>
      <w:iCs/>
      <w:color w:val="404040" w:themeColor="text1" w:themeTint="BF"/>
    </w:rPr>
  </w:style>
  <w:style w:type="character" w:customStyle="1" w:styleId="22">
    <w:name w:val="Цитата 2 Знак"/>
    <w:basedOn w:val="a0"/>
    <w:link w:val="21"/>
    <w:uiPriority w:val="29"/>
    <w:rsid w:val="00454BAF"/>
    <w:rPr>
      <w:i/>
      <w:iCs/>
      <w:color w:val="404040" w:themeColor="text1" w:themeTint="BF"/>
    </w:rPr>
  </w:style>
  <w:style w:type="paragraph" w:styleId="a7">
    <w:name w:val="List Paragraph"/>
    <w:aliases w:val="Odrážka,маркированный,Абзац списка1,Абзац списка7,Абзац списка71,Абзац списка8,List Paragraph1,Абзац с отступом,References,без абзаца,_список,Table Heading,Bullets,List Paragraph (numbered (a)),ненум_список,Heading1,Ha"/>
    <w:basedOn w:val="a"/>
    <w:link w:val="a8"/>
    <w:qFormat/>
    <w:rsid w:val="00454BAF"/>
    <w:pPr>
      <w:ind w:left="720"/>
      <w:contextualSpacing/>
    </w:pPr>
  </w:style>
  <w:style w:type="character" w:styleId="a9">
    <w:name w:val="Intense Emphasis"/>
    <w:basedOn w:val="a0"/>
    <w:uiPriority w:val="21"/>
    <w:qFormat/>
    <w:rsid w:val="00454BAF"/>
    <w:rPr>
      <w:i/>
      <w:iCs/>
      <w:color w:val="0F4761" w:themeColor="accent1" w:themeShade="BF"/>
    </w:rPr>
  </w:style>
  <w:style w:type="paragraph" w:styleId="aa">
    <w:name w:val="Intense Quote"/>
    <w:basedOn w:val="a"/>
    <w:next w:val="a"/>
    <w:link w:val="ab"/>
    <w:uiPriority w:val="30"/>
    <w:qFormat/>
    <w:rsid w:val="00454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454BAF"/>
    <w:rPr>
      <w:i/>
      <w:iCs/>
      <w:color w:val="0F4761" w:themeColor="accent1" w:themeShade="BF"/>
    </w:rPr>
  </w:style>
  <w:style w:type="character" w:styleId="ac">
    <w:name w:val="Intense Reference"/>
    <w:basedOn w:val="a0"/>
    <w:uiPriority w:val="32"/>
    <w:qFormat/>
    <w:rsid w:val="00454BAF"/>
    <w:rPr>
      <w:b/>
      <w:bCs/>
      <w:smallCaps/>
      <w:color w:val="0F4761" w:themeColor="accent1" w:themeShade="BF"/>
      <w:spacing w:val="5"/>
    </w:rPr>
  </w:style>
  <w:style w:type="paragraph" w:customStyle="1" w:styleId="Default">
    <w:name w:val="Default"/>
    <w:rsid w:val="00454BAF"/>
    <w:pPr>
      <w:autoSpaceDE w:val="0"/>
      <w:autoSpaceDN w:val="0"/>
      <w:adjustRightInd w:val="0"/>
      <w:spacing w:after="0" w:line="240" w:lineRule="auto"/>
    </w:pPr>
    <w:rPr>
      <w:rFonts w:ascii="Arial" w:hAnsi="Arial" w:cs="Arial"/>
      <w:color w:val="000000"/>
      <w:kern w:val="0"/>
      <w14:ligatures w14:val="none"/>
    </w:rPr>
  </w:style>
  <w:style w:type="table" w:styleId="ad">
    <w:name w:val="Table Grid"/>
    <w:basedOn w:val="a1"/>
    <w:uiPriority w:val="39"/>
    <w:rsid w:val="00C21D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Odrážka Знак,маркированный Знак,Абзац списка1 Знак,Абзац списка7 Знак,Абзац списка71 Знак,Абзац списка8 Знак,List Paragraph1 Знак,Абзац с отступом Знак,References Знак,без абзаца Знак,_список Знак,Table Heading Знак,Bullets Знак"/>
    <w:basedOn w:val="a0"/>
    <w:link w:val="a7"/>
    <w:rsid w:val="00071AFB"/>
  </w:style>
  <w:style w:type="paragraph" w:styleId="ae">
    <w:name w:val="header"/>
    <w:basedOn w:val="a"/>
    <w:link w:val="af"/>
    <w:uiPriority w:val="99"/>
    <w:unhideWhenUsed/>
    <w:rsid w:val="00071AFB"/>
    <w:pPr>
      <w:tabs>
        <w:tab w:val="center" w:pos="4677"/>
        <w:tab w:val="right" w:pos="9355"/>
      </w:tabs>
      <w:spacing w:after="0" w:line="240" w:lineRule="auto"/>
    </w:pPr>
    <w:rPr>
      <w:kern w:val="0"/>
      <w:sz w:val="22"/>
      <w:szCs w:val="22"/>
      <w14:ligatures w14:val="none"/>
    </w:rPr>
  </w:style>
  <w:style w:type="character" w:customStyle="1" w:styleId="af">
    <w:name w:val="Верхний колонтитул Знак"/>
    <w:basedOn w:val="a0"/>
    <w:link w:val="ae"/>
    <w:uiPriority w:val="99"/>
    <w:rsid w:val="00071AFB"/>
    <w:rPr>
      <w:kern w:val="0"/>
      <w:sz w:val="22"/>
      <w:szCs w:val="22"/>
      <w14:ligatures w14:val="none"/>
    </w:rPr>
  </w:style>
  <w:style w:type="paragraph" w:styleId="af0">
    <w:name w:val="footer"/>
    <w:basedOn w:val="a"/>
    <w:link w:val="af1"/>
    <w:uiPriority w:val="99"/>
    <w:unhideWhenUsed/>
    <w:rsid w:val="00071AFB"/>
    <w:pPr>
      <w:tabs>
        <w:tab w:val="center" w:pos="4677"/>
        <w:tab w:val="right" w:pos="9355"/>
      </w:tabs>
      <w:spacing w:after="0" w:line="240" w:lineRule="auto"/>
    </w:pPr>
    <w:rPr>
      <w:kern w:val="0"/>
      <w:sz w:val="22"/>
      <w:szCs w:val="22"/>
      <w14:ligatures w14:val="none"/>
    </w:rPr>
  </w:style>
  <w:style w:type="character" w:customStyle="1" w:styleId="af1">
    <w:name w:val="Нижний колонтитул Знак"/>
    <w:basedOn w:val="a0"/>
    <w:link w:val="af0"/>
    <w:uiPriority w:val="99"/>
    <w:rsid w:val="00071AFB"/>
    <w:rPr>
      <w:kern w:val="0"/>
      <w:sz w:val="22"/>
      <w:szCs w:val="22"/>
      <w14:ligatures w14:val="none"/>
    </w:rPr>
  </w:style>
  <w:style w:type="paragraph" w:customStyle="1" w:styleId="Standard">
    <w:name w:val="Standard"/>
    <w:rsid w:val="00071AFB"/>
    <w:pPr>
      <w:suppressAutoHyphens/>
      <w:autoSpaceDN w:val="0"/>
      <w:spacing w:after="0" w:line="240" w:lineRule="auto"/>
      <w:textAlignment w:val="baseline"/>
    </w:pPr>
    <w:rPr>
      <w:rFonts w:ascii="Liberation Serif" w:eastAsia="SimSun" w:hAnsi="Liberation Serif" w:cs="Mangal"/>
      <w:kern w:val="3"/>
      <w:lang w:val="en-US" w:eastAsia="zh-CN" w:bidi="hi-IN"/>
      <w14:ligatures w14:val="none"/>
    </w:rPr>
  </w:style>
  <w:style w:type="paragraph" w:styleId="af2">
    <w:name w:val="Balloon Text"/>
    <w:basedOn w:val="a"/>
    <w:link w:val="af3"/>
    <w:uiPriority w:val="99"/>
    <w:semiHidden/>
    <w:unhideWhenUsed/>
    <w:rsid w:val="00071AFB"/>
    <w:pPr>
      <w:spacing w:after="0" w:line="240" w:lineRule="auto"/>
    </w:pPr>
    <w:rPr>
      <w:rFonts w:ascii="Tahoma" w:hAnsi="Tahoma" w:cs="Tahoma"/>
      <w:kern w:val="0"/>
      <w:sz w:val="16"/>
      <w:szCs w:val="16"/>
      <w14:ligatures w14:val="none"/>
    </w:rPr>
  </w:style>
  <w:style w:type="character" w:customStyle="1" w:styleId="af3">
    <w:name w:val="Текст выноски Знак"/>
    <w:basedOn w:val="a0"/>
    <w:link w:val="af2"/>
    <w:uiPriority w:val="99"/>
    <w:semiHidden/>
    <w:rsid w:val="00071AFB"/>
    <w:rPr>
      <w:rFonts w:ascii="Tahoma" w:hAnsi="Tahoma" w:cs="Tahoma"/>
      <w:kern w:val="0"/>
      <w:sz w:val="16"/>
      <w:szCs w:val="16"/>
      <w14:ligatures w14:val="none"/>
    </w:rPr>
  </w:style>
  <w:style w:type="character" w:styleId="af4">
    <w:name w:val="Hyperlink"/>
    <w:basedOn w:val="a0"/>
    <w:uiPriority w:val="99"/>
    <w:semiHidden/>
    <w:unhideWhenUsed/>
    <w:rsid w:val="00071AFB"/>
    <w:rPr>
      <w:color w:val="0000FF"/>
      <w:u w:val="single"/>
    </w:rPr>
  </w:style>
  <w:style w:type="character" w:styleId="af5">
    <w:name w:val="FollowedHyperlink"/>
    <w:basedOn w:val="a0"/>
    <w:uiPriority w:val="99"/>
    <w:semiHidden/>
    <w:unhideWhenUsed/>
    <w:rsid w:val="00071AFB"/>
    <w:rPr>
      <w:color w:val="800080"/>
      <w:u w:val="single"/>
    </w:rPr>
  </w:style>
  <w:style w:type="paragraph" w:customStyle="1" w:styleId="msonormal0">
    <w:name w:val="msonormal"/>
    <w:basedOn w:val="a"/>
    <w:rsid w:val="00071AF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a"/>
    <w:rsid w:val="00071AFB"/>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font6">
    <w:name w:val="font6"/>
    <w:basedOn w:val="a"/>
    <w:rsid w:val="00071AF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7">
    <w:name w:val="font7"/>
    <w:basedOn w:val="a"/>
    <w:rsid w:val="00071AF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6">
    <w:name w:val="xl66"/>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7">
    <w:name w:val="xl67"/>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8">
    <w:name w:val="xl68"/>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9">
    <w:name w:val="xl69"/>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0">
    <w:name w:val="xl70"/>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72">
    <w:name w:val="xl72"/>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3">
    <w:name w:val="xl73"/>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4">
    <w:name w:val="xl74"/>
    <w:basedOn w:val="a"/>
    <w:rsid w:val="00071AFB"/>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75">
    <w:name w:val="xl75"/>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6">
    <w:name w:val="xl76"/>
    <w:basedOn w:val="a"/>
    <w:rsid w:val="00071AFB"/>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200" w:firstLine="200"/>
    </w:pPr>
    <w:rPr>
      <w:rFonts w:ascii="Times New Roman" w:eastAsia="Times New Roman" w:hAnsi="Times New Roman" w:cs="Times New Roman"/>
      <w:kern w:val="0"/>
      <w14:ligatures w14:val="none"/>
    </w:rPr>
  </w:style>
  <w:style w:type="paragraph" w:customStyle="1" w:styleId="xl77">
    <w:name w:val="xl77"/>
    <w:basedOn w:val="a"/>
    <w:rsid w:val="00071AFB"/>
    <w:pPr>
      <w:pBdr>
        <w:top w:val="single" w:sz="4" w:space="0" w:color="CFCFCF"/>
        <w:left w:val="single" w:sz="4" w:space="31" w:color="CFCFCF"/>
        <w:bottom w:val="single" w:sz="4" w:space="0" w:color="CFCFCF"/>
        <w:right w:val="single" w:sz="4" w:space="0" w:color="CFCFCF"/>
      </w:pBdr>
      <w:spacing w:before="100" w:beforeAutospacing="1" w:after="100" w:afterAutospacing="1" w:line="240" w:lineRule="auto"/>
      <w:ind w:firstLineChars="300" w:firstLine="300"/>
    </w:pPr>
    <w:rPr>
      <w:rFonts w:ascii="Times New Roman" w:eastAsia="Times New Roman" w:hAnsi="Times New Roman" w:cs="Times New Roman"/>
      <w:kern w:val="0"/>
      <w14:ligatures w14:val="none"/>
    </w:rPr>
  </w:style>
  <w:style w:type="paragraph" w:customStyle="1" w:styleId="xl78">
    <w:name w:val="xl78"/>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0">
    <w:name w:val="xl80"/>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1">
    <w:name w:val="xl81"/>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2">
    <w:name w:val="xl82"/>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3">
    <w:name w:val="xl83"/>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4">
    <w:name w:val="xl84"/>
    <w:basedOn w:val="a"/>
    <w:rsid w:val="00071AFB"/>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5">
    <w:name w:val="xl85"/>
    <w:basedOn w:val="a"/>
    <w:rsid w:val="00071AFB"/>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6">
    <w:name w:val="xl86"/>
    <w:basedOn w:val="a"/>
    <w:rsid w:val="00071AFB"/>
    <w:pPr>
      <w:pBdr>
        <w:top w:val="single" w:sz="4" w:space="0" w:color="CFCFCF"/>
        <w:left w:val="single" w:sz="4" w:space="0" w:color="CFCFCF"/>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7">
    <w:name w:val="xl87"/>
    <w:basedOn w:val="a"/>
    <w:rsid w:val="00071AFB"/>
    <w:pPr>
      <w:pBdr>
        <w:top w:val="single" w:sz="4" w:space="0" w:color="CFCFCF"/>
        <w:left w:val="single" w:sz="4" w:space="0" w:color="000000"/>
        <w:bottom w:val="single" w:sz="4" w:space="0" w:color="CFCFCF"/>
        <w:right w:val="single" w:sz="4" w:space="0" w:color="000000"/>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8">
    <w:name w:val="xl88"/>
    <w:basedOn w:val="a"/>
    <w:rsid w:val="00071AFB"/>
    <w:pPr>
      <w:pBdr>
        <w:top w:val="single" w:sz="4" w:space="0" w:color="CFCFCF"/>
        <w:left w:val="single" w:sz="4" w:space="0" w:color="000000"/>
        <w:bottom w:val="single" w:sz="4" w:space="0" w:color="CFCFCF"/>
        <w:right w:val="single" w:sz="4" w:space="0" w:color="CFCFCF"/>
      </w:pBd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89">
    <w:name w:val="xl89"/>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90">
    <w:name w:val="xl90"/>
    <w:basedOn w:val="a"/>
    <w:rsid w:val="00071AFB"/>
    <w:pPr>
      <w:pBdr>
        <w:top w:val="single" w:sz="4" w:space="0" w:color="CFCFCF"/>
        <w:left w:val="single" w:sz="4" w:space="16" w:color="CFCFCF"/>
        <w:bottom w:val="single" w:sz="4" w:space="0" w:color="CFCFCF"/>
        <w:right w:val="single" w:sz="4" w:space="0" w:color="CFCFCF"/>
      </w:pBdr>
      <w:spacing w:before="100" w:beforeAutospacing="1" w:after="100" w:afterAutospacing="1" w:line="240" w:lineRule="auto"/>
      <w:ind w:firstLineChars="100" w:firstLine="100"/>
    </w:pPr>
    <w:rPr>
      <w:rFonts w:ascii="Times New Roman" w:eastAsia="Times New Roman" w:hAnsi="Times New Roman" w:cs="Times New Roman"/>
      <w:kern w:val="0"/>
      <w14:ligatures w14:val="none"/>
    </w:rPr>
  </w:style>
  <w:style w:type="paragraph" w:customStyle="1" w:styleId="xl91">
    <w:name w:val="xl91"/>
    <w:basedOn w:val="a"/>
    <w:rsid w:val="00071AFB"/>
    <w:pPr>
      <w:pBdr>
        <w:top w:val="single" w:sz="4" w:space="0" w:color="CFCFCF"/>
        <w:left w:val="single" w:sz="4" w:space="0" w:color="CFCFCF"/>
        <w:bottom w:val="single" w:sz="4" w:space="0" w:color="CFCFCF"/>
        <w:right w:val="single" w:sz="4" w:space="0" w:color="CFCFCF"/>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4596</Words>
  <Characters>26202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Азамат Каниев</dc:creator>
  <cp:keywords/>
  <dc:description/>
  <cp:lastModifiedBy>Строительство</cp:lastModifiedBy>
  <cp:revision>5</cp:revision>
  <dcterms:created xsi:type="dcterms:W3CDTF">2026-08-02T15:33:00Z</dcterms:created>
  <dcterms:modified xsi:type="dcterms:W3CDTF">2026-08-19T08:57:00Z</dcterms:modified>
</cp:coreProperties>
</file>