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A22" w:rsidRPr="00C8759C" w:rsidRDefault="000A7A22" w:rsidP="000A7A22">
      <w:pPr>
        <w:rPr>
          <w:b/>
          <w:sz w:val="32"/>
          <w:szCs w:val="32"/>
          <w:lang w:val="kk-KZ"/>
        </w:rPr>
      </w:pPr>
      <w:r w:rsidRPr="00C8759C">
        <w:rPr>
          <w:b/>
          <w:sz w:val="32"/>
          <w:szCs w:val="32"/>
          <w:lang w:val="kk-KZ"/>
        </w:rPr>
        <w:t>Туберкулез- опасная инфекция</w:t>
      </w:r>
    </w:p>
    <w:p w:rsidR="000A7A22" w:rsidRPr="007A04F0" w:rsidRDefault="000A7A22" w:rsidP="000A7A22">
      <w:pPr>
        <w:ind w:firstLine="708"/>
        <w:rPr>
          <w:lang w:val="kk-KZ"/>
        </w:rPr>
      </w:pPr>
      <w:r w:rsidRPr="007A04F0">
        <w:rPr>
          <w:lang w:val="kk-KZ"/>
        </w:rPr>
        <w:t>Туберкулез-опасная инфекция, при правильном и своевременном лечении, полностью лечится.Туберкулез-заболевание,возбудимое коховой палочкой, поражающее различные органы и системы, преимущественно легкие. Если больной туберкулезом легких не лечится, кашель, чихание и речь распространяет микробы и заразит здоровых людей, но может заразиться туберкулезом даже при употреблении мясо-молочных продуктов, добытых от больных туберкулезом животных. Первые симптомы туберкулеза: кашель более 2 недель, особенно в ночное время, повышенная температура тела, снижение массы тела, отсутствие аппетита, общая усталость, слабость, покалывание груди, кровохарканье.</w:t>
      </w:r>
    </w:p>
    <w:p w:rsidR="00A17727" w:rsidRPr="000A7A22" w:rsidRDefault="000A7A22">
      <w:pPr>
        <w:rPr>
          <w:lang w:val="kk-KZ"/>
        </w:rPr>
      </w:pPr>
      <w:r w:rsidRPr="007A04F0">
        <w:rPr>
          <w:lang w:val="kk-KZ"/>
        </w:rPr>
        <w:t>При появлении первых признаков туберкулеза-обращайтесь к экстренным медицинским работникам. Лечение туберкулеза-бесплатное. Для профилактики туберкулеза: придерживайтесь здорового образа жизни, рациональное питание (употребление в пищу в достаточном количестве мяса, молочных продуктов, рыбы, зерновых культур, овощей и фруктов) он усиливает  иммунитет, постоянно заниматься физической культурой, хорошим отдыхом, здоровая окружающая среда, отказ от курения, алкоголя, наркотиков. Соблюдайте правила личной и общественной гигиены (чистите руки и чистите место проживания, часто выходите на свежий воздух). Ежегодно проход</w:t>
      </w:r>
      <w:r>
        <w:rPr>
          <w:lang w:val="kk-KZ"/>
        </w:rPr>
        <w:t>и</w:t>
      </w:r>
      <w:r w:rsidRPr="007A04F0">
        <w:rPr>
          <w:lang w:val="kk-KZ"/>
        </w:rPr>
        <w:t>т</w:t>
      </w:r>
      <w:r>
        <w:rPr>
          <w:lang w:val="kk-KZ"/>
        </w:rPr>
        <w:t>е</w:t>
      </w:r>
      <w:r w:rsidRPr="007A04F0">
        <w:rPr>
          <w:lang w:val="kk-KZ"/>
        </w:rPr>
        <w:t xml:space="preserve"> флюорографическое обследование в поликлинике. </w:t>
      </w:r>
      <w:r>
        <w:rPr>
          <w:lang w:val="kk-KZ"/>
        </w:rPr>
        <w:t>В</w:t>
      </w:r>
      <w:r w:rsidRPr="007A04F0">
        <w:rPr>
          <w:lang w:val="kk-KZ"/>
        </w:rPr>
        <w:t>акциниру</w:t>
      </w:r>
      <w:r>
        <w:rPr>
          <w:lang w:val="kk-KZ"/>
        </w:rPr>
        <w:t>й</w:t>
      </w:r>
      <w:r w:rsidRPr="007A04F0">
        <w:rPr>
          <w:lang w:val="kk-KZ"/>
        </w:rPr>
        <w:t>те новорожденного ребенка против туберкулеза.</w:t>
      </w:r>
    </w:p>
    <w:sectPr w:rsidR="00A17727" w:rsidRPr="000A7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A7A22"/>
    <w:rsid w:val="000A7A22"/>
    <w:rsid w:val="00A17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Company>Microsoft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2026-08-21T04:15:00Z</dcterms:created>
  <dcterms:modified xsi:type="dcterms:W3CDTF">2026-08-21T04:16:00Z</dcterms:modified>
</cp:coreProperties>
</file>