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1FC2" w:rsidRDefault="00E51FC2">
      <w:pPr>
        <w:spacing w:after="0"/>
      </w:pPr>
    </w:p>
    <w:p w:rsidR="00E84654" w:rsidRDefault="00E84654" w:rsidP="00E84654">
      <w:pPr>
        <w:spacing w:after="0"/>
        <w:jc w:val="center"/>
        <w:rPr>
          <w:b/>
          <w:color w:val="000000"/>
          <w:sz w:val="28"/>
          <w:szCs w:val="28"/>
        </w:rPr>
      </w:pPr>
      <w:r>
        <w:rPr>
          <w:b/>
          <w:color w:val="000000"/>
          <w:sz w:val="28"/>
          <w:szCs w:val="28"/>
          <w:lang w:val="kk-KZ"/>
        </w:rPr>
        <w:t>«</w:t>
      </w:r>
      <w:proofErr w:type="spellStart"/>
      <w:r w:rsidRPr="00E84654">
        <w:rPr>
          <w:b/>
          <w:color w:val="000000"/>
          <w:sz w:val="28"/>
          <w:szCs w:val="28"/>
        </w:rPr>
        <w:t>Шымкент</w:t>
      </w:r>
      <w:proofErr w:type="spellEnd"/>
      <w:r w:rsidRPr="00E84654">
        <w:rPr>
          <w:b/>
          <w:color w:val="000000"/>
          <w:sz w:val="28"/>
          <w:szCs w:val="28"/>
        </w:rPr>
        <w:t xml:space="preserve"> </w:t>
      </w:r>
      <w:proofErr w:type="spellStart"/>
      <w:r w:rsidRPr="00E84654">
        <w:rPr>
          <w:b/>
          <w:color w:val="000000"/>
          <w:sz w:val="28"/>
          <w:szCs w:val="28"/>
        </w:rPr>
        <w:t>қаласында</w:t>
      </w:r>
      <w:proofErr w:type="spellEnd"/>
      <w:r w:rsidRPr="00E84654">
        <w:rPr>
          <w:b/>
          <w:color w:val="000000"/>
          <w:sz w:val="28"/>
          <w:szCs w:val="28"/>
        </w:rPr>
        <w:t xml:space="preserve"> </w:t>
      </w:r>
      <w:proofErr w:type="spellStart"/>
      <w:r w:rsidRPr="00E84654">
        <w:rPr>
          <w:b/>
          <w:color w:val="000000"/>
          <w:sz w:val="28"/>
          <w:szCs w:val="28"/>
        </w:rPr>
        <w:t>тұрғын</w:t>
      </w:r>
      <w:proofErr w:type="spellEnd"/>
      <w:r w:rsidRPr="00E84654">
        <w:rPr>
          <w:b/>
          <w:color w:val="000000"/>
          <w:sz w:val="28"/>
          <w:szCs w:val="28"/>
        </w:rPr>
        <w:t xml:space="preserve"> </w:t>
      </w:r>
      <w:proofErr w:type="spellStart"/>
      <w:r w:rsidRPr="00E84654">
        <w:rPr>
          <w:b/>
          <w:color w:val="000000"/>
          <w:sz w:val="28"/>
          <w:szCs w:val="28"/>
        </w:rPr>
        <w:t>үй</w:t>
      </w:r>
      <w:proofErr w:type="spellEnd"/>
      <w:r w:rsidRPr="00E84654">
        <w:rPr>
          <w:b/>
          <w:color w:val="000000"/>
          <w:sz w:val="28"/>
          <w:szCs w:val="28"/>
        </w:rPr>
        <w:t xml:space="preserve"> </w:t>
      </w:r>
      <w:proofErr w:type="spellStart"/>
      <w:r w:rsidRPr="00E84654">
        <w:rPr>
          <w:b/>
          <w:color w:val="000000"/>
          <w:sz w:val="28"/>
          <w:szCs w:val="28"/>
        </w:rPr>
        <w:t>көмегін</w:t>
      </w:r>
      <w:proofErr w:type="spellEnd"/>
      <w:r w:rsidRPr="00E84654">
        <w:rPr>
          <w:b/>
          <w:color w:val="000000"/>
          <w:sz w:val="28"/>
          <w:szCs w:val="28"/>
        </w:rPr>
        <w:t xml:space="preserve"> </w:t>
      </w:r>
      <w:proofErr w:type="spellStart"/>
      <w:r w:rsidRPr="00E84654">
        <w:rPr>
          <w:b/>
          <w:color w:val="000000"/>
          <w:sz w:val="28"/>
          <w:szCs w:val="28"/>
        </w:rPr>
        <w:t>көрсетудің</w:t>
      </w:r>
      <w:proofErr w:type="spellEnd"/>
      <w:r w:rsidRPr="00E84654">
        <w:rPr>
          <w:b/>
          <w:color w:val="000000"/>
          <w:sz w:val="28"/>
          <w:szCs w:val="28"/>
        </w:rPr>
        <w:t xml:space="preserve"> </w:t>
      </w:r>
      <w:proofErr w:type="spellStart"/>
      <w:r w:rsidRPr="00E84654">
        <w:rPr>
          <w:b/>
          <w:color w:val="000000"/>
          <w:sz w:val="28"/>
          <w:szCs w:val="28"/>
        </w:rPr>
        <w:t>мөлшері</w:t>
      </w:r>
      <w:proofErr w:type="spellEnd"/>
    </w:p>
    <w:p w:rsidR="00E84654" w:rsidRDefault="00E84654" w:rsidP="00E84654">
      <w:pPr>
        <w:spacing w:after="0"/>
        <w:jc w:val="center"/>
        <w:rPr>
          <w:b/>
          <w:color w:val="000000"/>
          <w:sz w:val="28"/>
          <w:szCs w:val="28"/>
        </w:rPr>
      </w:pPr>
      <w:r w:rsidRPr="00E84654">
        <w:rPr>
          <w:b/>
          <w:color w:val="000000"/>
          <w:sz w:val="28"/>
          <w:szCs w:val="28"/>
        </w:rPr>
        <w:t xml:space="preserve"> </w:t>
      </w:r>
      <w:proofErr w:type="spellStart"/>
      <w:r w:rsidRPr="00E84654">
        <w:rPr>
          <w:b/>
          <w:color w:val="000000"/>
          <w:sz w:val="28"/>
          <w:szCs w:val="28"/>
        </w:rPr>
        <w:t>мен</w:t>
      </w:r>
      <w:proofErr w:type="spellEnd"/>
      <w:r w:rsidRPr="00E84654">
        <w:rPr>
          <w:b/>
          <w:color w:val="000000"/>
          <w:sz w:val="28"/>
          <w:szCs w:val="28"/>
        </w:rPr>
        <w:t xml:space="preserve"> </w:t>
      </w:r>
      <w:proofErr w:type="spellStart"/>
      <w:r w:rsidRPr="00E84654">
        <w:rPr>
          <w:b/>
          <w:color w:val="000000"/>
          <w:sz w:val="28"/>
          <w:szCs w:val="28"/>
        </w:rPr>
        <w:t>қағидаларын</w:t>
      </w:r>
      <w:proofErr w:type="spellEnd"/>
      <w:r w:rsidRPr="00E84654">
        <w:rPr>
          <w:b/>
          <w:color w:val="000000"/>
          <w:sz w:val="28"/>
          <w:szCs w:val="28"/>
        </w:rPr>
        <w:t xml:space="preserve"> </w:t>
      </w:r>
      <w:proofErr w:type="spellStart"/>
      <w:r w:rsidRPr="00E84654">
        <w:rPr>
          <w:b/>
          <w:color w:val="000000"/>
          <w:sz w:val="28"/>
          <w:szCs w:val="28"/>
        </w:rPr>
        <w:t>айқындау</w:t>
      </w:r>
      <w:proofErr w:type="spellEnd"/>
      <w:r w:rsidRPr="00E84654">
        <w:rPr>
          <w:b/>
          <w:color w:val="000000"/>
          <w:sz w:val="28"/>
          <w:szCs w:val="28"/>
        </w:rPr>
        <w:t xml:space="preserve"> </w:t>
      </w:r>
      <w:proofErr w:type="spellStart"/>
      <w:r w:rsidRPr="00E84654">
        <w:rPr>
          <w:b/>
          <w:color w:val="000000"/>
          <w:sz w:val="28"/>
          <w:szCs w:val="28"/>
        </w:rPr>
        <w:t>туралы</w:t>
      </w:r>
      <w:proofErr w:type="spellEnd"/>
      <w:r>
        <w:rPr>
          <w:b/>
          <w:color w:val="000000"/>
          <w:sz w:val="28"/>
          <w:szCs w:val="28"/>
          <w:lang w:val="kk-KZ"/>
        </w:rPr>
        <w:t xml:space="preserve">» </w:t>
      </w:r>
      <w:proofErr w:type="spellStart"/>
      <w:r w:rsidRPr="00E84654">
        <w:rPr>
          <w:b/>
          <w:color w:val="000000"/>
          <w:sz w:val="28"/>
          <w:szCs w:val="28"/>
        </w:rPr>
        <w:t>Шымкент</w:t>
      </w:r>
      <w:proofErr w:type="spellEnd"/>
      <w:r w:rsidRPr="00E84654">
        <w:rPr>
          <w:b/>
          <w:color w:val="000000"/>
          <w:sz w:val="28"/>
          <w:szCs w:val="28"/>
        </w:rPr>
        <w:t xml:space="preserve"> </w:t>
      </w:r>
      <w:proofErr w:type="spellStart"/>
      <w:r w:rsidRPr="00E84654">
        <w:rPr>
          <w:b/>
          <w:color w:val="000000"/>
          <w:sz w:val="28"/>
          <w:szCs w:val="28"/>
        </w:rPr>
        <w:t>қаласы</w:t>
      </w:r>
      <w:proofErr w:type="spellEnd"/>
      <w:r w:rsidRPr="00E84654">
        <w:rPr>
          <w:b/>
          <w:color w:val="000000"/>
          <w:sz w:val="28"/>
          <w:szCs w:val="28"/>
        </w:rPr>
        <w:t xml:space="preserve"> </w:t>
      </w:r>
      <w:proofErr w:type="spellStart"/>
      <w:r w:rsidRPr="00E84654">
        <w:rPr>
          <w:b/>
          <w:color w:val="000000"/>
          <w:sz w:val="28"/>
          <w:szCs w:val="28"/>
        </w:rPr>
        <w:t>мәслихатының</w:t>
      </w:r>
      <w:proofErr w:type="spellEnd"/>
      <w:r w:rsidRPr="00E84654">
        <w:rPr>
          <w:b/>
          <w:color w:val="000000"/>
          <w:sz w:val="28"/>
          <w:szCs w:val="28"/>
        </w:rPr>
        <w:t xml:space="preserve"> 2024 </w:t>
      </w:r>
      <w:proofErr w:type="spellStart"/>
      <w:r w:rsidRPr="00E84654">
        <w:rPr>
          <w:b/>
          <w:color w:val="000000"/>
          <w:sz w:val="28"/>
          <w:szCs w:val="28"/>
        </w:rPr>
        <w:t>жылғы</w:t>
      </w:r>
      <w:proofErr w:type="spellEnd"/>
      <w:r w:rsidRPr="00E84654">
        <w:rPr>
          <w:b/>
          <w:color w:val="000000"/>
          <w:sz w:val="28"/>
          <w:szCs w:val="28"/>
        </w:rPr>
        <w:t xml:space="preserve"> 19 </w:t>
      </w:r>
      <w:proofErr w:type="spellStart"/>
      <w:r w:rsidRPr="00E84654">
        <w:rPr>
          <w:b/>
          <w:color w:val="000000"/>
          <w:sz w:val="28"/>
          <w:szCs w:val="28"/>
        </w:rPr>
        <w:t>наурыздағы</w:t>
      </w:r>
      <w:proofErr w:type="spellEnd"/>
      <w:r w:rsidRPr="00E84654">
        <w:rPr>
          <w:b/>
          <w:color w:val="000000"/>
          <w:sz w:val="28"/>
          <w:szCs w:val="28"/>
        </w:rPr>
        <w:t xml:space="preserve"> </w:t>
      </w:r>
    </w:p>
    <w:p w:rsidR="00F60A1F" w:rsidRDefault="00E84654" w:rsidP="00E84654">
      <w:pPr>
        <w:spacing w:after="0"/>
        <w:jc w:val="center"/>
        <w:rPr>
          <w:b/>
          <w:color w:val="000000"/>
          <w:sz w:val="28"/>
          <w:szCs w:val="28"/>
          <w:lang w:val="kk-KZ"/>
        </w:rPr>
      </w:pPr>
      <w:r>
        <w:rPr>
          <w:b/>
          <w:color w:val="000000"/>
          <w:sz w:val="28"/>
          <w:szCs w:val="28"/>
          <w:lang w:val="kk-KZ"/>
        </w:rPr>
        <w:t xml:space="preserve">       </w:t>
      </w:r>
      <w:r w:rsidRPr="004908CF">
        <w:rPr>
          <w:b/>
          <w:color w:val="000000"/>
          <w:sz w:val="28"/>
          <w:szCs w:val="28"/>
          <w:lang w:val="kk-KZ"/>
        </w:rPr>
        <w:t>№ 14/124-VIII шешiмi</w:t>
      </w:r>
      <w:r>
        <w:rPr>
          <w:b/>
          <w:color w:val="000000"/>
          <w:sz w:val="28"/>
          <w:szCs w:val="28"/>
          <w:lang w:val="kk-KZ"/>
        </w:rPr>
        <w:t>не өзгерістер енгізу туралы</w:t>
      </w:r>
    </w:p>
    <w:p w:rsidR="00E84654" w:rsidRPr="00E84654" w:rsidRDefault="00E84654" w:rsidP="00E84654">
      <w:pPr>
        <w:spacing w:after="0"/>
        <w:rPr>
          <w:b/>
          <w:color w:val="000000"/>
          <w:sz w:val="28"/>
          <w:szCs w:val="28"/>
          <w:lang w:val="kk-KZ"/>
        </w:rPr>
      </w:pPr>
    </w:p>
    <w:p w:rsidR="00E51FC2" w:rsidRPr="00E84654" w:rsidRDefault="00F60A1F">
      <w:pPr>
        <w:spacing w:after="0"/>
        <w:jc w:val="both"/>
        <w:rPr>
          <w:lang w:val="kk-KZ"/>
        </w:rPr>
      </w:pPr>
      <w:bookmarkStart w:id="0" w:name="z1"/>
      <w:r w:rsidRPr="00E84654">
        <w:rPr>
          <w:color w:val="000000"/>
          <w:sz w:val="28"/>
          <w:lang w:val="kk-KZ"/>
        </w:rPr>
        <w:t>     </w:t>
      </w:r>
      <w:r w:rsidR="00E84654">
        <w:rPr>
          <w:color w:val="000000"/>
          <w:sz w:val="28"/>
          <w:lang w:val="kk-KZ"/>
        </w:rPr>
        <w:tab/>
      </w:r>
      <w:r w:rsidR="001E60DE" w:rsidRPr="00E84654">
        <w:rPr>
          <w:color w:val="000000"/>
          <w:sz w:val="28"/>
          <w:lang w:val="kk-KZ"/>
        </w:rPr>
        <w:t xml:space="preserve">Шымкент қаласының мәслихаты </w:t>
      </w:r>
      <w:r w:rsidR="001E60DE" w:rsidRPr="00E84654">
        <w:rPr>
          <w:b/>
          <w:color w:val="000000"/>
          <w:sz w:val="28"/>
          <w:lang w:val="kk-KZ"/>
        </w:rPr>
        <w:t>ШЕШІМ ҚАБЫЛДАДЫ:</w:t>
      </w:r>
    </w:p>
    <w:p w:rsidR="00E84654" w:rsidRPr="00E84654" w:rsidRDefault="00E84654" w:rsidP="00E84654">
      <w:pPr>
        <w:spacing w:after="0"/>
        <w:jc w:val="both"/>
        <w:rPr>
          <w:color w:val="000000"/>
          <w:sz w:val="28"/>
          <w:lang w:val="kk-KZ"/>
        </w:rPr>
      </w:pPr>
      <w:bookmarkStart w:id="1" w:name="z2"/>
      <w:bookmarkEnd w:id="0"/>
      <w:r>
        <w:rPr>
          <w:color w:val="FF0000"/>
          <w:sz w:val="28"/>
          <w:lang w:val="kk-KZ"/>
        </w:rPr>
        <w:t>    </w:t>
      </w:r>
      <w:r>
        <w:rPr>
          <w:color w:val="FF0000"/>
          <w:sz w:val="28"/>
          <w:lang w:val="kk-KZ"/>
        </w:rPr>
        <w:tab/>
      </w:r>
      <w:r w:rsidR="001E60DE" w:rsidRPr="00E84654">
        <w:rPr>
          <w:color w:val="000000"/>
          <w:sz w:val="28"/>
          <w:lang w:val="kk-KZ"/>
        </w:rPr>
        <w:t xml:space="preserve">1. </w:t>
      </w:r>
      <w:r w:rsidRPr="00E84654">
        <w:rPr>
          <w:color w:val="000000"/>
          <w:sz w:val="28"/>
          <w:lang w:val="kk-KZ"/>
        </w:rPr>
        <w:t>«Шымкент қаласында тұрғын үй көмегін көрсетудің мөлшері</w:t>
      </w:r>
      <w:r>
        <w:rPr>
          <w:color w:val="000000"/>
          <w:sz w:val="28"/>
          <w:lang w:val="kk-KZ"/>
        </w:rPr>
        <w:t xml:space="preserve"> </w:t>
      </w:r>
      <w:r w:rsidRPr="00E84654">
        <w:rPr>
          <w:color w:val="000000"/>
          <w:sz w:val="28"/>
          <w:lang w:val="kk-KZ"/>
        </w:rPr>
        <w:t>мен қағидаларын айқындау туралы» Шымкент қаласы мәслихатының 2024 жылғы 19 наурыздағы №14/124-VIII шешіміне (Нормативтік құқықтық актілерді мемлекеттік тіркеу тізілімінде № 204-17 болып тіркелген) мынадай өзгерістер енгізілсін:</w:t>
      </w:r>
    </w:p>
    <w:p w:rsidR="00E84654" w:rsidRPr="00E84654" w:rsidRDefault="00E84654" w:rsidP="00E84654">
      <w:pPr>
        <w:spacing w:after="0"/>
        <w:jc w:val="both"/>
        <w:rPr>
          <w:color w:val="000000"/>
          <w:sz w:val="28"/>
          <w:lang w:val="kk-KZ"/>
        </w:rPr>
      </w:pPr>
      <w:bookmarkStart w:id="2" w:name="z4"/>
      <w:bookmarkEnd w:id="1"/>
      <w:r>
        <w:rPr>
          <w:color w:val="000000"/>
          <w:sz w:val="28"/>
          <w:lang w:val="kk-KZ"/>
        </w:rPr>
        <w:t xml:space="preserve">        </w:t>
      </w:r>
      <w:r w:rsidRPr="00E84654">
        <w:rPr>
          <w:color w:val="000000"/>
          <w:sz w:val="28"/>
          <w:lang w:val="kk-KZ"/>
        </w:rPr>
        <w:t>көрсетілген шешімге 1-қосымшада айқындалған Шымкент қаласында тұрғын үй көмегін көрсетудің мөлшері мен қағидалары осы шешімнің қосымшасына сәйкес жаңа редакцияда жазылсын.</w:t>
      </w:r>
    </w:p>
    <w:p w:rsidR="00E51FC2" w:rsidRPr="000815FE" w:rsidRDefault="000815FE">
      <w:pPr>
        <w:spacing w:after="0"/>
        <w:jc w:val="both"/>
        <w:rPr>
          <w:lang w:val="kk-KZ"/>
        </w:rPr>
      </w:pPr>
      <w:r w:rsidRPr="000815FE">
        <w:rPr>
          <w:color w:val="000000"/>
          <w:sz w:val="28"/>
          <w:lang w:val="kk-KZ"/>
        </w:rPr>
        <w:t xml:space="preserve">      </w:t>
      </w:r>
      <w:r>
        <w:rPr>
          <w:color w:val="000000"/>
          <w:sz w:val="28"/>
          <w:lang w:val="kk-KZ"/>
        </w:rPr>
        <w:t>2</w:t>
      </w:r>
      <w:r w:rsidR="001E60DE" w:rsidRPr="000815FE">
        <w:rPr>
          <w:color w:val="000000"/>
          <w:sz w:val="28"/>
          <w:lang w:val="kk-KZ"/>
        </w:rPr>
        <w:t xml:space="preserve">. </w:t>
      </w:r>
      <w:r>
        <w:rPr>
          <w:color w:val="000000"/>
          <w:sz w:val="28"/>
          <w:lang w:val="kk-KZ"/>
        </w:rPr>
        <w:t>«</w:t>
      </w:r>
      <w:r w:rsidR="001E60DE" w:rsidRPr="000815FE">
        <w:rPr>
          <w:color w:val="000000"/>
          <w:sz w:val="28"/>
          <w:lang w:val="kk-KZ"/>
        </w:rPr>
        <w:t>Шымкент қаласы мәслихатының аппараты</w:t>
      </w:r>
      <w:r>
        <w:rPr>
          <w:color w:val="000000"/>
          <w:sz w:val="28"/>
          <w:lang w:val="kk-KZ"/>
        </w:rPr>
        <w:t>»</w:t>
      </w:r>
      <w:r w:rsidR="001E60DE" w:rsidRPr="000815FE">
        <w:rPr>
          <w:color w:val="000000"/>
          <w:sz w:val="28"/>
          <w:lang w:val="kk-KZ"/>
        </w:rPr>
        <w:t xml:space="preserve"> мемлекеттік мекемесі Қазақстан Республикасының заңнамасында белгіленген тәртіпте:</w:t>
      </w:r>
    </w:p>
    <w:bookmarkEnd w:id="2"/>
    <w:p w:rsidR="00E51FC2" w:rsidRPr="000815FE" w:rsidRDefault="001E60DE">
      <w:pPr>
        <w:spacing w:after="0"/>
        <w:jc w:val="both"/>
        <w:rPr>
          <w:lang w:val="kk-KZ"/>
        </w:rPr>
      </w:pPr>
      <w:r w:rsidRPr="000815FE">
        <w:rPr>
          <w:color w:val="000000"/>
          <w:sz w:val="28"/>
          <w:lang w:val="kk-KZ"/>
        </w:rPr>
        <w:t xml:space="preserve">      1) осы шешімді </w:t>
      </w:r>
      <w:r w:rsidR="000815FE">
        <w:rPr>
          <w:color w:val="000000"/>
          <w:sz w:val="28"/>
          <w:lang w:val="kk-KZ"/>
        </w:rPr>
        <w:t>Қазақстан Республикасының</w:t>
      </w:r>
      <w:r w:rsidRPr="000815FE">
        <w:rPr>
          <w:color w:val="000000"/>
          <w:sz w:val="28"/>
          <w:lang w:val="kk-KZ"/>
        </w:rPr>
        <w:t xml:space="preserve"> Әділет </w:t>
      </w:r>
      <w:r w:rsidR="000815FE">
        <w:rPr>
          <w:color w:val="000000"/>
          <w:sz w:val="28"/>
          <w:lang w:val="kk-KZ"/>
        </w:rPr>
        <w:t>министрлігінде</w:t>
      </w:r>
      <w:r w:rsidRPr="000815FE">
        <w:rPr>
          <w:color w:val="000000"/>
          <w:sz w:val="28"/>
          <w:lang w:val="kk-KZ"/>
        </w:rPr>
        <w:t xml:space="preserve"> мемлекеттік тіркеуді;</w:t>
      </w:r>
    </w:p>
    <w:p w:rsidR="00E51FC2" w:rsidRPr="00E84654" w:rsidRDefault="001E60DE">
      <w:pPr>
        <w:spacing w:after="0"/>
        <w:jc w:val="both"/>
        <w:rPr>
          <w:lang w:val="kk-KZ"/>
        </w:rPr>
      </w:pPr>
      <w:r w:rsidRPr="000815FE">
        <w:rPr>
          <w:color w:val="000000"/>
          <w:sz w:val="28"/>
          <w:lang w:val="kk-KZ"/>
        </w:rPr>
        <w:t xml:space="preserve">      </w:t>
      </w:r>
      <w:r w:rsidRPr="00E84654">
        <w:rPr>
          <w:color w:val="000000"/>
          <w:sz w:val="28"/>
          <w:lang w:val="kk-KZ"/>
        </w:rPr>
        <w:t>2) ресми жарияланғаннан кейін осы шешімді Шымкент қаласы мәслихатының интернет-ресурсына орналастыруды қамтамасыз етсін.</w:t>
      </w:r>
    </w:p>
    <w:p w:rsidR="00E51FC2" w:rsidRPr="00E84654" w:rsidRDefault="001E60DE">
      <w:pPr>
        <w:spacing w:after="0"/>
        <w:jc w:val="both"/>
        <w:rPr>
          <w:color w:val="000000"/>
          <w:sz w:val="28"/>
          <w:lang w:val="kk-KZ"/>
        </w:rPr>
      </w:pPr>
      <w:bookmarkStart w:id="3" w:name="z5"/>
      <w:r w:rsidRPr="00E84654">
        <w:rPr>
          <w:color w:val="000000"/>
          <w:sz w:val="28"/>
          <w:lang w:val="kk-KZ"/>
        </w:rPr>
        <w:t xml:space="preserve">      </w:t>
      </w:r>
      <w:r w:rsidR="00340153">
        <w:rPr>
          <w:color w:val="000000"/>
          <w:sz w:val="28"/>
          <w:lang w:val="kk-KZ"/>
        </w:rPr>
        <w:t xml:space="preserve">  </w:t>
      </w:r>
      <w:r w:rsidR="000815FE">
        <w:rPr>
          <w:color w:val="000000"/>
          <w:sz w:val="28"/>
          <w:lang w:val="kk-KZ"/>
        </w:rPr>
        <w:t>3</w:t>
      </w:r>
      <w:r w:rsidRPr="00E84654">
        <w:rPr>
          <w:color w:val="000000"/>
          <w:sz w:val="28"/>
          <w:lang w:val="kk-KZ"/>
        </w:rPr>
        <w:t>. Осы шешім алғашқы ресми жарияланған күнінен кейін күнтізбелік он күн өткен соң қолданысқа енгізіледі.</w:t>
      </w:r>
    </w:p>
    <w:p w:rsidR="00F60A1F" w:rsidRPr="00E84654" w:rsidRDefault="00F60A1F">
      <w:pPr>
        <w:spacing w:after="0"/>
        <w:jc w:val="both"/>
        <w:rPr>
          <w:lang w:val="kk-KZ"/>
        </w:rPr>
      </w:pPr>
    </w:p>
    <w:bookmarkEnd w:id="3"/>
    <w:tbl>
      <w:tblPr>
        <w:tblW w:w="12000" w:type="dxa"/>
        <w:tblCellSpacing w:w="0" w:type="auto"/>
        <w:tblLayout w:type="fixed"/>
        <w:tblLook w:val="04A0" w:firstRow="1" w:lastRow="0" w:firstColumn="1" w:lastColumn="0" w:noHBand="0" w:noVBand="1"/>
      </w:tblPr>
      <w:tblGrid>
        <w:gridCol w:w="7780"/>
        <w:gridCol w:w="260"/>
        <w:gridCol w:w="2465"/>
        <w:gridCol w:w="1495"/>
      </w:tblGrid>
      <w:tr w:rsidR="00E51FC2" w:rsidRPr="00E91D06" w:rsidTr="00ED22A9">
        <w:trPr>
          <w:gridAfter w:val="2"/>
          <w:wAfter w:w="3960" w:type="dxa"/>
          <w:trHeight w:val="30"/>
          <w:tblCellSpacing w:w="0" w:type="auto"/>
        </w:trPr>
        <w:tc>
          <w:tcPr>
            <w:tcW w:w="8040" w:type="dxa"/>
            <w:gridSpan w:val="2"/>
            <w:tcMar>
              <w:top w:w="15" w:type="dxa"/>
              <w:left w:w="15" w:type="dxa"/>
              <w:bottom w:w="15" w:type="dxa"/>
              <w:right w:w="15" w:type="dxa"/>
            </w:tcMar>
            <w:vAlign w:val="center"/>
          </w:tcPr>
          <w:p w:rsidR="00E51FC2" w:rsidRPr="00340153" w:rsidRDefault="00E51FC2">
            <w:pPr>
              <w:spacing w:after="0"/>
              <w:rPr>
                <w:sz w:val="28"/>
                <w:szCs w:val="28"/>
                <w:lang w:val="kk-KZ"/>
              </w:rPr>
            </w:pPr>
          </w:p>
          <w:p w:rsidR="00340153" w:rsidRPr="00340153" w:rsidRDefault="00340153">
            <w:pPr>
              <w:spacing w:after="0"/>
              <w:rPr>
                <w:sz w:val="28"/>
                <w:szCs w:val="28"/>
                <w:lang w:val="kk-KZ"/>
              </w:rPr>
            </w:pPr>
          </w:p>
          <w:p w:rsidR="00340153" w:rsidRPr="00340153" w:rsidRDefault="00340153">
            <w:pPr>
              <w:spacing w:after="0"/>
              <w:rPr>
                <w:sz w:val="28"/>
                <w:szCs w:val="28"/>
                <w:lang w:val="kk-KZ"/>
              </w:rPr>
            </w:pPr>
          </w:p>
          <w:p w:rsidR="00340153" w:rsidRPr="00340153" w:rsidRDefault="00340153">
            <w:pPr>
              <w:spacing w:after="0"/>
              <w:rPr>
                <w:sz w:val="28"/>
                <w:szCs w:val="28"/>
                <w:lang w:val="kk-KZ"/>
              </w:rPr>
            </w:pPr>
          </w:p>
          <w:p w:rsidR="00340153" w:rsidRPr="00340153" w:rsidRDefault="00340153">
            <w:pPr>
              <w:spacing w:after="0"/>
              <w:rPr>
                <w:sz w:val="28"/>
                <w:szCs w:val="28"/>
                <w:lang w:val="kk-KZ"/>
              </w:rPr>
            </w:pPr>
          </w:p>
        </w:tc>
      </w:tr>
      <w:tr w:rsidR="00E51FC2" w:rsidRPr="00E91D06" w:rsidTr="00ED22A9">
        <w:trPr>
          <w:trHeight w:val="30"/>
          <w:tblCellSpacing w:w="0" w:type="auto"/>
        </w:trPr>
        <w:tc>
          <w:tcPr>
            <w:tcW w:w="8040" w:type="dxa"/>
            <w:gridSpan w:val="2"/>
            <w:tcMar>
              <w:top w:w="15" w:type="dxa"/>
              <w:left w:w="15" w:type="dxa"/>
              <w:bottom w:w="15" w:type="dxa"/>
              <w:right w:w="15" w:type="dxa"/>
            </w:tcMar>
            <w:vAlign w:val="center"/>
          </w:tcPr>
          <w:p w:rsidR="00E51FC2" w:rsidRPr="00340153" w:rsidRDefault="00E51FC2">
            <w:pPr>
              <w:spacing w:after="0"/>
              <w:rPr>
                <w:sz w:val="28"/>
                <w:szCs w:val="28"/>
                <w:lang w:val="kk-KZ"/>
              </w:rPr>
            </w:pPr>
          </w:p>
        </w:tc>
        <w:tc>
          <w:tcPr>
            <w:tcW w:w="3960" w:type="dxa"/>
            <w:gridSpan w:val="2"/>
            <w:tcMar>
              <w:top w:w="15" w:type="dxa"/>
              <w:left w:w="15" w:type="dxa"/>
              <w:bottom w:w="15" w:type="dxa"/>
              <w:right w:w="15" w:type="dxa"/>
            </w:tcMar>
            <w:vAlign w:val="center"/>
          </w:tcPr>
          <w:p w:rsidR="00E51FC2" w:rsidRPr="00340153" w:rsidRDefault="00E51FC2">
            <w:pPr>
              <w:spacing w:after="0"/>
              <w:rPr>
                <w:lang w:val="kk-KZ"/>
              </w:rPr>
            </w:pPr>
          </w:p>
        </w:tc>
      </w:tr>
      <w:tr w:rsidR="00E51FC2" w:rsidRPr="00E91D06" w:rsidTr="00ED22A9">
        <w:trPr>
          <w:gridAfter w:val="1"/>
          <w:wAfter w:w="1495" w:type="dxa"/>
          <w:trHeight w:val="30"/>
          <w:tblCellSpacing w:w="0" w:type="auto"/>
        </w:trPr>
        <w:tc>
          <w:tcPr>
            <w:tcW w:w="7780" w:type="dxa"/>
            <w:tcMar>
              <w:top w:w="15" w:type="dxa"/>
              <w:left w:w="15" w:type="dxa"/>
              <w:bottom w:w="15" w:type="dxa"/>
              <w:right w:w="15" w:type="dxa"/>
            </w:tcMar>
            <w:vAlign w:val="center"/>
          </w:tcPr>
          <w:p w:rsidR="00E51FC2" w:rsidRPr="00340153" w:rsidRDefault="00E51FC2">
            <w:pPr>
              <w:spacing w:after="0"/>
              <w:jc w:val="center"/>
              <w:rPr>
                <w:lang w:val="kk-KZ"/>
              </w:rPr>
            </w:pPr>
          </w:p>
        </w:tc>
        <w:tc>
          <w:tcPr>
            <w:tcW w:w="2725" w:type="dxa"/>
            <w:gridSpan w:val="2"/>
            <w:tcMar>
              <w:top w:w="15" w:type="dxa"/>
              <w:left w:w="15" w:type="dxa"/>
              <w:bottom w:w="15" w:type="dxa"/>
              <w:right w:w="15" w:type="dxa"/>
            </w:tcMar>
            <w:vAlign w:val="center"/>
          </w:tcPr>
          <w:p w:rsidR="00E51FC2" w:rsidRPr="00340153" w:rsidRDefault="00E51FC2" w:rsidP="00ED22A9">
            <w:pPr>
              <w:spacing w:after="0"/>
              <w:jc w:val="right"/>
              <w:rPr>
                <w:sz w:val="24"/>
                <w:szCs w:val="24"/>
                <w:lang w:val="kk-KZ"/>
              </w:rPr>
            </w:pPr>
          </w:p>
        </w:tc>
      </w:tr>
    </w:tbl>
    <w:p w:rsidR="00ED22A9" w:rsidRPr="00340153" w:rsidRDefault="001E60DE">
      <w:pPr>
        <w:spacing w:after="0"/>
        <w:rPr>
          <w:b/>
          <w:color w:val="000000"/>
          <w:sz w:val="28"/>
          <w:szCs w:val="28"/>
          <w:lang w:val="kk-KZ"/>
        </w:rPr>
      </w:pPr>
      <w:bookmarkStart w:id="4" w:name="z27"/>
      <w:r w:rsidRPr="00340153">
        <w:rPr>
          <w:b/>
          <w:color w:val="000000"/>
          <w:sz w:val="28"/>
          <w:szCs w:val="28"/>
          <w:lang w:val="kk-KZ"/>
        </w:rPr>
        <w:t xml:space="preserve"> </w:t>
      </w:r>
    </w:p>
    <w:p w:rsidR="00ED22A9" w:rsidRPr="00340153" w:rsidRDefault="00ED22A9">
      <w:pPr>
        <w:spacing w:after="0"/>
        <w:rPr>
          <w:b/>
          <w:color w:val="000000"/>
          <w:sz w:val="28"/>
          <w:szCs w:val="28"/>
          <w:lang w:val="kk-KZ"/>
        </w:rPr>
      </w:pPr>
    </w:p>
    <w:p w:rsidR="00ED22A9" w:rsidRPr="00340153" w:rsidRDefault="00ED22A9">
      <w:pPr>
        <w:spacing w:after="0"/>
        <w:rPr>
          <w:b/>
          <w:color w:val="000000"/>
          <w:sz w:val="28"/>
          <w:szCs w:val="28"/>
          <w:lang w:val="kk-KZ"/>
        </w:rPr>
      </w:pPr>
    </w:p>
    <w:p w:rsidR="00ED22A9" w:rsidRPr="00340153" w:rsidRDefault="00ED22A9">
      <w:pPr>
        <w:spacing w:after="0"/>
        <w:rPr>
          <w:b/>
          <w:color w:val="000000"/>
          <w:sz w:val="28"/>
          <w:szCs w:val="28"/>
          <w:lang w:val="kk-KZ"/>
        </w:rPr>
      </w:pPr>
    </w:p>
    <w:p w:rsidR="00ED22A9" w:rsidRPr="00340153" w:rsidRDefault="00ED22A9">
      <w:pPr>
        <w:spacing w:after="0"/>
        <w:rPr>
          <w:b/>
          <w:color w:val="000000"/>
          <w:sz w:val="28"/>
          <w:szCs w:val="28"/>
          <w:lang w:val="kk-KZ"/>
        </w:rPr>
      </w:pPr>
    </w:p>
    <w:p w:rsidR="00ED22A9" w:rsidRPr="00340153" w:rsidRDefault="00ED22A9">
      <w:pPr>
        <w:spacing w:after="0"/>
        <w:rPr>
          <w:b/>
          <w:color w:val="000000"/>
          <w:sz w:val="28"/>
          <w:szCs w:val="28"/>
          <w:lang w:val="kk-KZ"/>
        </w:rPr>
      </w:pPr>
    </w:p>
    <w:p w:rsidR="00340153" w:rsidRPr="004908CF" w:rsidRDefault="00340153">
      <w:pPr>
        <w:spacing w:after="0"/>
        <w:rPr>
          <w:b/>
          <w:color w:val="000000"/>
          <w:sz w:val="28"/>
          <w:szCs w:val="28"/>
          <w:lang w:val="kk-KZ"/>
        </w:rPr>
      </w:pPr>
    </w:p>
    <w:p w:rsidR="00340153" w:rsidRPr="004908CF" w:rsidRDefault="00340153" w:rsidP="00340153">
      <w:pPr>
        <w:spacing w:after="0"/>
        <w:jc w:val="right"/>
        <w:rPr>
          <w:lang w:val="kk-KZ"/>
        </w:rPr>
      </w:pPr>
      <w:r w:rsidRPr="004908CF">
        <w:rPr>
          <w:lang w:val="kk-KZ"/>
        </w:rPr>
        <w:lastRenderedPageBreak/>
        <w:t>Шымкент қаласы мәслихатының</w:t>
      </w:r>
      <w:r w:rsidRPr="004908CF">
        <w:rPr>
          <w:lang w:val="kk-KZ"/>
        </w:rPr>
        <w:br/>
        <w:t>202</w:t>
      </w:r>
      <w:r>
        <w:rPr>
          <w:lang w:val="kk-KZ"/>
        </w:rPr>
        <w:t>6</w:t>
      </w:r>
      <w:r w:rsidRPr="004908CF">
        <w:rPr>
          <w:lang w:val="kk-KZ"/>
        </w:rPr>
        <w:t xml:space="preserve"> жылғы </w:t>
      </w:r>
      <w:r>
        <w:rPr>
          <w:lang w:val="kk-KZ"/>
        </w:rPr>
        <w:t xml:space="preserve">  </w:t>
      </w:r>
      <w:r w:rsidRPr="004908CF">
        <w:rPr>
          <w:lang w:val="kk-KZ"/>
        </w:rPr>
        <w:t>_________</w:t>
      </w:r>
      <w:r w:rsidRPr="004908CF">
        <w:rPr>
          <w:lang w:val="kk-KZ"/>
        </w:rPr>
        <w:br/>
        <w:t>№ ______________ шешіміне</w:t>
      </w:r>
      <w:r w:rsidRPr="004908CF">
        <w:rPr>
          <w:lang w:val="kk-KZ"/>
        </w:rPr>
        <w:br/>
      </w:r>
      <w:bookmarkStart w:id="5" w:name="_GoBack"/>
      <w:bookmarkEnd w:id="5"/>
      <w:r w:rsidRPr="004908CF">
        <w:rPr>
          <w:lang w:val="kk-KZ"/>
        </w:rPr>
        <w:t>қосымша</w:t>
      </w:r>
    </w:p>
    <w:p w:rsidR="00340153" w:rsidRPr="004908CF" w:rsidRDefault="00340153" w:rsidP="00340153">
      <w:pPr>
        <w:spacing w:after="0"/>
        <w:jc w:val="right"/>
        <w:rPr>
          <w:lang w:val="kk-KZ"/>
        </w:rPr>
      </w:pPr>
    </w:p>
    <w:p w:rsidR="00340153" w:rsidRPr="004908CF" w:rsidRDefault="00340153" w:rsidP="00340153">
      <w:pPr>
        <w:spacing w:after="0"/>
        <w:jc w:val="right"/>
        <w:rPr>
          <w:b/>
          <w:color w:val="000000"/>
          <w:sz w:val="28"/>
          <w:szCs w:val="28"/>
          <w:lang w:val="kk-KZ"/>
        </w:rPr>
      </w:pPr>
      <w:r w:rsidRPr="004908CF">
        <w:rPr>
          <w:lang w:val="kk-KZ"/>
        </w:rPr>
        <w:t>Шымкент қаласы мәслихатының</w:t>
      </w:r>
      <w:r w:rsidRPr="004908CF">
        <w:rPr>
          <w:lang w:val="kk-KZ"/>
        </w:rPr>
        <w:br/>
        <w:t>2024 жылғы 19 наурыздағы</w:t>
      </w:r>
      <w:r w:rsidRPr="004908CF">
        <w:rPr>
          <w:lang w:val="kk-KZ"/>
        </w:rPr>
        <w:br/>
        <w:t>№ 14/124-VIII шешiмiмен</w:t>
      </w:r>
      <w:r w:rsidRPr="004908CF">
        <w:rPr>
          <w:lang w:val="kk-KZ"/>
        </w:rPr>
        <w:br/>
        <w:t>айқындалды</w:t>
      </w:r>
    </w:p>
    <w:p w:rsidR="00340153" w:rsidRPr="004908CF" w:rsidRDefault="00340153" w:rsidP="00340153">
      <w:pPr>
        <w:spacing w:after="0"/>
        <w:jc w:val="right"/>
        <w:rPr>
          <w:b/>
          <w:color w:val="000000"/>
          <w:sz w:val="28"/>
          <w:szCs w:val="28"/>
          <w:lang w:val="kk-KZ"/>
        </w:rPr>
      </w:pPr>
    </w:p>
    <w:p w:rsidR="00E51FC2" w:rsidRPr="004908CF" w:rsidRDefault="001E60DE">
      <w:pPr>
        <w:spacing w:after="0"/>
        <w:rPr>
          <w:b/>
          <w:color w:val="000000"/>
          <w:sz w:val="28"/>
          <w:szCs w:val="28"/>
          <w:lang w:val="kk-KZ"/>
        </w:rPr>
      </w:pPr>
      <w:r w:rsidRPr="004908CF">
        <w:rPr>
          <w:b/>
          <w:color w:val="000000"/>
          <w:sz w:val="28"/>
          <w:szCs w:val="28"/>
          <w:lang w:val="kk-KZ"/>
        </w:rPr>
        <w:t>Шымкент қаласында тұрғын үй көмегін көрсетудің мөлшері мен қағидалары</w:t>
      </w:r>
    </w:p>
    <w:p w:rsidR="00ED22A9" w:rsidRPr="004908CF" w:rsidRDefault="00ED22A9">
      <w:pPr>
        <w:spacing w:after="0"/>
        <w:rPr>
          <w:lang w:val="kk-KZ"/>
        </w:rPr>
      </w:pPr>
    </w:p>
    <w:bookmarkEnd w:id="4"/>
    <w:p w:rsidR="003F0621" w:rsidRPr="004908CF" w:rsidRDefault="001E60DE">
      <w:pPr>
        <w:spacing w:after="0"/>
        <w:jc w:val="both"/>
        <w:rPr>
          <w:color w:val="000000"/>
          <w:sz w:val="28"/>
          <w:lang w:val="kk-KZ"/>
        </w:rPr>
      </w:pPr>
      <w:r w:rsidRPr="004908CF">
        <w:rPr>
          <w:color w:val="FF0000"/>
          <w:sz w:val="28"/>
          <w:lang w:val="kk-KZ"/>
        </w:rPr>
        <w:t xml:space="preserve">      </w:t>
      </w:r>
      <w:bookmarkStart w:id="6" w:name="z11"/>
      <w:r w:rsidRPr="004908CF">
        <w:rPr>
          <w:color w:val="000000"/>
          <w:sz w:val="28"/>
          <w:lang w:val="kk-KZ"/>
        </w:rPr>
        <w:t xml:space="preserve">      1. Тұрғын үй көмегі жергілікті бюджет қаражаты есебінен Шымкент қаласында тұратын, </w:t>
      </w:r>
      <w:r w:rsidR="003F0621" w:rsidRPr="004908CF">
        <w:rPr>
          <w:color w:val="000000"/>
          <w:sz w:val="28"/>
          <w:lang w:val="kk-KZ"/>
        </w:rPr>
        <w:t>жалғыз тұрғынжай немесе оның бөлектері ретінде Қазақстан Республикасының аумағында меншік құқығында тұрған тұрғынжайда тұрақты тіркелген және тұратын</w:t>
      </w:r>
      <w:r w:rsidRPr="004908CF">
        <w:rPr>
          <w:color w:val="000000"/>
          <w:sz w:val="28"/>
          <w:lang w:val="kk-KZ"/>
        </w:rPr>
        <w:t xml:space="preserve">, Қазақстан Республикасының тұрғын үй заңнамасына сәйкес тұрғын үй көмегін алуға құқығы бар адамдарға (бұдан әрі – көрсетілетін қызметті алушы), </w:t>
      </w:r>
      <w:bookmarkEnd w:id="6"/>
      <w:r w:rsidR="003F0621" w:rsidRPr="004908CF">
        <w:rPr>
          <w:color w:val="000000"/>
          <w:sz w:val="28"/>
          <w:lang w:val="kk-KZ"/>
        </w:rPr>
        <w:t>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p w:rsidR="003F0621" w:rsidRPr="004908CF" w:rsidRDefault="001E60DE" w:rsidP="003F0621">
      <w:pPr>
        <w:spacing w:after="0"/>
        <w:jc w:val="both"/>
        <w:rPr>
          <w:lang w:val="kk-KZ"/>
        </w:rPr>
      </w:pPr>
      <w:r w:rsidRPr="004908CF">
        <w:rPr>
          <w:color w:val="000000"/>
          <w:sz w:val="28"/>
          <w:lang w:val="kk-KZ"/>
        </w:rPr>
        <w:t>     </w:t>
      </w:r>
      <w:r w:rsidR="003F0621" w:rsidRPr="004908CF">
        <w:rPr>
          <w:color w:val="000000"/>
          <w:sz w:val="28"/>
          <w:lang w:val="kk-KZ"/>
        </w:rPr>
        <w:t>   ағымдағы және жинақтау жарналарын;</w:t>
      </w:r>
    </w:p>
    <w:p w:rsidR="00E51FC2" w:rsidRPr="004908CF" w:rsidRDefault="001E60DE">
      <w:pPr>
        <w:spacing w:after="0"/>
        <w:jc w:val="both"/>
        <w:rPr>
          <w:lang w:val="kk-KZ"/>
        </w:rPr>
      </w:pPr>
      <w:r w:rsidRPr="004908CF">
        <w:rPr>
          <w:color w:val="000000"/>
          <w:sz w:val="28"/>
          <w:lang w:val="kk-KZ"/>
        </w:rPr>
        <w:t>      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rsidR="00E51FC2" w:rsidRPr="004908CF" w:rsidRDefault="001E60DE">
      <w:pPr>
        <w:spacing w:after="0"/>
        <w:jc w:val="both"/>
        <w:rPr>
          <w:lang w:val="kk-KZ"/>
        </w:rPr>
      </w:pPr>
      <w:r w:rsidRPr="004908CF">
        <w:rPr>
          <w:color w:val="000000"/>
          <w:sz w:val="28"/>
          <w:lang w:val="kk-KZ"/>
        </w:rPr>
        <w:t>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rsidR="00E51FC2" w:rsidRPr="004908CF" w:rsidRDefault="001E60DE">
      <w:pPr>
        <w:spacing w:after="0"/>
        <w:jc w:val="both"/>
        <w:rPr>
          <w:lang w:val="kk-KZ"/>
        </w:rPr>
      </w:pPr>
      <w:r w:rsidRPr="004908CF">
        <w:rPr>
          <w:color w:val="000000"/>
          <w:sz w:val="28"/>
          <w:lang w:val="kk-KZ"/>
        </w:rPr>
        <w:t>      Көрсетілетін қызметті алушылардың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p>
    <w:p w:rsidR="00E51FC2" w:rsidRPr="004908CF" w:rsidRDefault="001E60DE">
      <w:pPr>
        <w:spacing w:after="0"/>
        <w:jc w:val="both"/>
        <w:rPr>
          <w:lang w:val="kk-KZ"/>
        </w:rPr>
      </w:pPr>
      <w:bookmarkStart w:id="7" w:name="z12"/>
      <w:r w:rsidRPr="004908CF">
        <w:rPr>
          <w:color w:val="000000"/>
          <w:sz w:val="28"/>
          <w:lang w:val="kk-KZ"/>
        </w:rPr>
        <w:t>      2. Тұрғын үй көмегін тағайындау (бұдан әрі – кө</w:t>
      </w:r>
      <w:r w:rsidR="00407CDF" w:rsidRPr="004908CF">
        <w:rPr>
          <w:color w:val="000000"/>
          <w:sz w:val="28"/>
          <w:lang w:val="kk-KZ"/>
        </w:rPr>
        <w:t>рсетілетін мемлекеттік қызмет) «</w:t>
      </w:r>
      <w:r w:rsidRPr="004908CF">
        <w:rPr>
          <w:color w:val="000000"/>
          <w:sz w:val="28"/>
          <w:lang w:val="kk-KZ"/>
        </w:rPr>
        <w:t>Шымкент қаласының жұмыспен қамту және әлеуметтік қорғау басқармасы</w:t>
      </w:r>
      <w:r w:rsidR="00407CDF" w:rsidRPr="004908CF">
        <w:rPr>
          <w:color w:val="000000"/>
          <w:sz w:val="28"/>
          <w:lang w:val="kk-KZ"/>
        </w:rPr>
        <w:t>»</w:t>
      </w:r>
      <w:r w:rsidRPr="004908CF">
        <w:rPr>
          <w:color w:val="000000"/>
          <w:sz w:val="28"/>
          <w:lang w:val="kk-KZ"/>
        </w:rPr>
        <w:t xml:space="preserve"> мемлекеттік мекемесімен (бұдан әрі – көрсетілетін қызметті беруші) жүзеге асырылады.</w:t>
      </w:r>
    </w:p>
    <w:p w:rsidR="00E51FC2" w:rsidRPr="004908CF" w:rsidRDefault="001E60DE">
      <w:pPr>
        <w:spacing w:after="0"/>
        <w:jc w:val="both"/>
        <w:rPr>
          <w:lang w:val="kk-KZ"/>
        </w:rPr>
      </w:pPr>
      <w:bookmarkStart w:id="8" w:name="z13"/>
      <w:bookmarkEnd w:id="7"/>
      <w:r w:rsidRPr="004908CF">
        <w:rPr>
          <w:color w:val="000000"/>
          <w:sz w:val="28"/>
          <w:lang w:val="kk-KZ"/>
        </w:rPr>
        <w:t xml:space="preserve">       3. Тұрғын үй көмегін алуға үміткер көрсетілетін қызметті алушының жиынтық кірісін тұрғын үй көмегін тағайындауды жүзеге асыратын к</w:t>
      </w:r>
      <w:r w:rsidR="00407CDF" w:rsidRPr="004908CF">
        <w:rPr>
          <w:color w:val="000000"/>
          <w:sz w:val="28"/>
          <w:lang w:val="kk-KZ"/>
        </w:rPr>
        <w:t>өрсетілетін қызметті берушімен «</w:t>
      </w:r>
      <w:r w:rsidRPr="004908CF">
        <w:rPr>
          <w:color w:val="000000"/>
          <w:sz w:val="28"/>
          <w:lang w:val="kk-KZ"/>
        </w:rPr>
        <w:t>Тұрғын үй көмегін беру қағидаларын бекіту туралы</w:t>
      </w:r>
      <w:r w:rsidR="00407CDF" w:rsidRPr="004908CF">
        <w:rPr>
          <w:color w:val="000000"/>
          <w:sz w:val="28"/>
          <w:lang w:val="kk-KZ"/>
        </w:rPr>
        <w:t>»</w:t>
      </w:r>
      <w:r w:rsidRPr="004908CF">
        <w:rPr>
          <w:color w:val="000000"/>
          <w:sz w:val="28"/>
          <w:lang w:val="kk-KZ"/>
        </w:rPr>
        <w:t xml:space="preserve"> 2023 жылғы 8 желтоқсандағы Қазақстан Республикасы Өнеркәсіп және құрылыс </w:t>
      </w:r>
      <w:r w:rsidRPr="004908CF">
        <w:rPr>
          <w:color w:val="000000"/>
          <w:sz w:val="28"/>
          <w:lang w:val="kk-KZ"/>
        </w:rPr>
        <w:lastRenderedPageBreak/>
        <w:t>министрінің № 117 бұйрығымен (Нормативтік құқықтық актілерді мемлекеттік тіркеу тізілімінде № 33763 болып тіркелген) бекітілген Тұрғын үй көмегін көрсету қағидаларының 3-тарауында белгіленген тәртіпте есептеледі (бұдан әрі – Қағидалар).</w:t>
      </w:r>
    </w:p>
    <w:p w:rsidR="00E51FC2" w:rsidRPr="004908CF" w:rsidRDefault="001E60DE">
      <w:pPr>
        <w:spacing w:after="0"/>
        <w:jc w:val="both"/>
        <w:rPr>
          <w:lang w:val="kk-KZ"/>
        </w:rPr>
      </w:pPr>
      <w:bookmarkStart w:id="9" w:name="z14"/>
      <w:bookmarkEnd w:id="8"/>
      <w:r w:rsidRPr="004908CF">
        <w:rPr>
          <w:color w:val="000000"/>
          <w:sz w:val="28"/>
          <w:lang w:val="kk-KZ"/>
        </w:rPr>
        <w:t xml:space="preserve">      4. Тұрғын үй көмегі </w:t>
      </w:r>
      <w:r w:rsidR="00D066A3" w:rsidRPr="004908CF">
        <w:rPr>
          <w:color w:val="000000"/>
          <w:sz w:val="28"/>
          <w:lang w:val="kk-KZ"/>
        </w:rPr>
        <w:t xml:space="preserve">ағымдағы және жинақтау жарналарын, </w:t>
      </w:r>
      <w:r w:rsidRPr="004908CF">
        <w:rPr>
          <w:color w:val="000000"/>
          <w:sz w:val="28"/>
          <w:lang w:val="kk-KZ"/>
        </w:rPr>
        <w:t>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бес пайыз мөлшерінде белгілеген шекті жол берілетін деңгейінің арасындағы айырма ретінде айқындалады.</w:t>
      </w:r>
    </w:p>
    <w:p w:rsidR="00E51FC2" w:rsidRPr="004908CF" w:rsidRDefault="001E60DE">
      <w:pPr>
        <w:spacing w:after="0"/>
        <w:jc w:val="both"/>
        <w:rPr>
          <w:lang w:val="kk-KZ"/>
        </w:rPr>
      </w:pPr>
      <w:bookmarkStart w:id="10" w:name="z15"/>
      <w:bookmarkEnd w:id="9"/>
      <w:r w:rsidRPr="004908CF">
        <w:rPr>
          <w:color w:val="000000"/>
          <w:sz w:val="28"/>
          <w:lang w:val="kk-KZ"/>
        </w:rPr>
        <w:t>      5. Тұрғын үй көмегінің мөлшерін көрсетілетін қызметті беруші мынадай нормалар шегінде есептейді:</w:t>
      </w:r>
    </w:p>
    <w:bookmarkEnd w:id="10"/>
    <w:p w:rsidR="00E51FC2" w:rsidRPr="004908CF" w:rsidRDefault="001E60DE">
      <w:pPr>
        <w:spacing w:after="0"/>
        <w:jc w:val="both"/>
        <w:rPr>
          <w:lang w:val="kk-KZ"/>
        </w:rPr>
      </w:pPr>
      <w:r w:rsidRPr="004908CF">
        <w:rPr>
          <w:color w:val="000000"/>
          <w:sz w:val="28"/>
          <w:lang w:val="kk-KZ"/>
        </w:rPr>
        <w:t>      1) тұтынушылар үшін газбен жабдықтау жөніндегі коммуналдық қызметті тұтыну нормалары – пәтерде бір адамға он текше метр;</w:t>
      </w:r>
    </w:p>
    <w:p w:rsidR="00E51FC2" w:rsidRPr="004908CF" w:rsidRDefault="001E60DE">
      <w:pPr>
        <w:spacing w:after="0"/>
        <w:jc w:val="both"/>
        <w:rPr>
          <w:lang w:val="kk-KZ"/>
        </w:rPr>
      </w:pPr>
      <w:r w:rsidRPr="004908CF">
        <w:rPr>
          <w:color w:val="000000"/>
          <w:sz w:val="28"/>
          <w:lang w:val="kk-KZ"/>
        </w:rPr>
        <w:t>      тұрғын үйді жылытуға жеке тұрғын үйдің тұтынушылары үшін газбен жабдықтау жөніндегі коммуналдық қызметті тұтыну нормалары – бір шаршы метрге он текше метр;</w:t>
      </w:r>
    </w:p>
    <w:p w:rsidR="00E51FC2" w:rsidRPr="004908CF" w:rsidRDefault="001E60DE">
      <w:pPr>
        <w:spacing w:after="0"/>
        <w:jc w:val="both"/>
        <w:rPr>
          <w:lang w:val="kk-KZ"/>
        </w:rPr>
      </w:pPr>
      <w:r w:rsidRPr="004908CF">
        <w:rPr>
          <w:color w:val="000000"/>
          <w:sz w:val="28"/>
          <w:lang w:val="kk-KZ"/>
        </w:rPr>
        <w:t>      2) табиғи монополиялар саласындағы қызметті реттейтін өңірлік уәкілетті орган белгілеген нормаларға сәйкес тұтынушы үшін электрмен жабдықтау қызметін тұтыну нормалары;</w:t>
      </w:r>
    </w:p>
    <w:p w:rsidR="00E51FC2" w:rsidRPr="004908CF" w:rsidRDefault="001E60DE">
      <w:pPr>
        <w:spacing w:after="0"/>
        <w:jc w:val="both"/>
        <w:rPr>
          <w:lang w:val="kk-KZ"/>
        </w:rPr>
      </w:pPr>
      <w:r w:rsidRPr="004908CF">
        <w:rPr>
          <w:color w:val="000000"/>
          <w:sz w:val="28"/>
          <w:lang w:val="kk-KZ"/>
        </w:rPr>
        <w:t>      3) тұтынушы үшін сумен жабдықтау және (немесе) су бұру қызметтерінің нормалары:</w:t>
      </w:r>
    </w:p>
    <w:p w:rsidR="00E51FC2" w:rsidRPr="004908CF" w:rsidRDefault="001E60DE">
      <w:pPr>
        <w:spacing w:after="0"/>
        <w:jc w:val="both"/>
        <w:rPr>
          <w:lang w:val="kk-KZ"/>
        </w:rPr>
      </w:pPr>
      <w:r w:rsidRPr="004908CF">
        <w:rPr>
          <w:color w:val="000000"/>
          <w:sz w:val="28"/>
          <w:lang w:val="kk-KZ"/>
        </w:rPr>
        <w:t>      бір адамға – үш текше метр суық су;</w:t>
      </w:r>
    </w:p>
    <w:p w:rsidR="00E51FC2" w:rsidRPr="004908CF" w:rsidRDefault="001E60DE">
      <w:pPr>
        <w:spacing w:after="0"/>
        <w:jc w:val="both"/>
        <w:rPr>
          <w:lang w:val="kk-KZ"/>
        </w:rPr>
      </w:pPr>
      <w:r w:rsidRPr="004908CF">
        <w:rPr>
          <w:color w:val="000000"/>
          <w:sz w:val="28"/>
          <w:lang w:val="kk-KZ"/>
        </w:rPr>
        <w:t>      бір адамға – бір текше метр ыстық су;</w:t>
      </w:r>
    </w:p>
    <w:p w:rsidR="00E51FC2" w:rsidRPr="004908CF" w:rsidRDefault="001E60DE">
      <w:pPr>
        <w:spacing w:after="0"/>
        <w:jc w:val="both"/>
        <w:rPr>
          <w:lang w:val="kk-KZ"/>
        </w:rPr>
      </w:pPr>
      <w:r w:rsidRPr="004908CF">
        <w:rPr>
          <w:color w:val="000000"/>
          <w:sz w:val="28"/>
          <w:lang w:val="kk-KZ"/>
        </w:rPr>
        <w:t>      4) есептеу аспаптары бар тұтынушылар үшін жылумен жабдықтау қызметін тұтыну нормалары – айына бір шаршы метрге нөл бүтін жиырма бес мың гигакалория;</w:t>
      </w:r>
    </w:p>
    <w:p w:rsidR="00E51FC2" w:rsidRPr="004908CF" w:rsidRDefault="001E60DE">
      <w:pPr>
        <w:spacing w:after="0"/>
        <w:jc w:val="both"/>
        <w:rPr>
          <w:lang w:val="kk-KZ"/>
        </w:rPr>
      </w:pPr>
      <w:r w:rsidRPr="004908CF">
        <w:rPr>
          <w:color w:val="000000"/>
          <w:sz w:val="28"/>
          <w:lang w:val="kk-KZ"/>
        </w:rPr>
        <w:t xml:space="preserve">       "Қазақстан Республикасындағы жергілікті мемлекеттік басқару және өзін-өзі басқару туралы" Қазақстан Республикасы Заңы 27-бабының 34) тармақшасына сәйкес Шымкент қаласының әкімдігі бекітетін бір шаршы метр үшін есептеу аспаптары жоқ тұтынушылар үшін жылумен жабдықтау қызметін тұтыну нормалары;</w:t>
      </w:r>
    </w:p>
    <w:p w:rsidR="00E51FC2" w:rsidRPr="004908CF" w:rsidRDefault="001E60DE">
      <w:pPr>
        <w:spacing w:after="0"/>
        <w:jc w:val="both"/>
        <w:rPr>
          <w:lang w:val="kk-KZ"/>
        </w:rPr>
      </w:pPr>
      <w:r w:rsidRPr="004908CF">
        <w:rPr>
          <w:color w:val="000000"/>
          <w:sz w:val="28"/>
          <w:lang w:val="kk-KZ"/>
        </w:rPr>
        <w:t>      5) қатты тұрмыстық қалдықтарды жинау және әкету (қоқыс шығару):</w:t>
      </w:r>
    </w:p>
    <w:p w:rsidR="00E51FC2" w:rsidRPr="004908CF" w:rsidRDefault="001E60DE">
      <w:pPr>
        <w:spacing w:after="0"/>
        <w:jc w:val="both"/>
        <w:rPr>
          <w:lang w:val="kk-KZ"/>
        </w:rPr>
      </w:pPr>
      <w:r w:rsidRPr="004908CF">
        <w:rPr>
          <w:color w:val="000000"/>
          <w:sz w:val="28"/>
          <w:lang w:val="kk-KZ"/>
        </w:rPr>
        <w:t>      көппәтерлі тұрғын үйде тұратын көрсетілетін қызметті алушылар үшін – бір адамға үш жүз жетпіс сегіз теңге;</w:t>
      </w:r>
    </w:p>
    <w:p w:rsidR="00E51FC2" w:rsidRPr="004908CF" w:rsidRDefault="001E60DE">
      <w:pPr>
        <w:spacing w:after="0"/>
        <w:jc w:val="both"/>
        <w:rPr>
          <w:lang w:val="kk-KZ"/>
        </w:rPr>
      </w:pPr>
      <w:r w:rsidRPr="004908CF">
        <w:rPr>
          <w:color w:val="000000"/>
          <w:sz w:val="28"/>
          <w:lang w:val="kk-KZ"/>
        </w:rPr>
        <w:lastRenderedPageBreak/>
        <w:t>      жеке тұрғын үйде тұратындар көрсетілетін қызметті алушылар үшін – бір адамға төрт жүз он үш теңге;</w:t>
      </w:r>
    </w:p>
    <w:p w:rsidR="00E51FC2" w:rsidRPr="004908CF" w:rsidRDefault="001E60DE">
      <w:pPr>
        <w:spacing w:after="0"/>
        <w:jc w:val="both"/>
        <w:rPr>
          <w:lang w:val="kk-KZ"/>
        </w:rPr>
      </w:pPr>
      <w:r w:rsidRPr="004908CF">
        <w:rPr>
          <w:color w:val="000000"/>
          <w:sz w:val="28"/>
          <w:lang w:val="kk-KZ"/>
        </w:rPr>
        <w:t>      6) лифттерге қызмет көрсету – бір пәтерге бір мың теңге;</w:t>
      </w:r>
    </w:p>
    <w:p w:rsidR="00E51FC2" w:rsidRPr="004908CF" w:rsidRDefault="001E60DE">
      <w:pPr>
        <w:spacing w:after="0"/>
        <w:jc w:val="both"/>
        <w:rPr>
          <w:lang w:val="kk-KZ"/>
        </w:rPr>
      </w:pPr>
      <w:r w:rsidRPr="004908CF">
        <w:rPr>
          <w:color w:val="000000"/>
          <w:sz w:val="28"/>
          <w:lang w:val="kk-KZ"/>
        </w:rPr>
        <w:t>      7) телекоммуникация желісіне қосылған телефон үшін абоненттік төлемді ұлғайту бөлігінде байланыс қызметтері – бір абонент үшін бір мың бір жүз тоқсан тоғыз теңге;</w:t>
      </w:r>
    </w:p>
    <w:p w:rsidR="00E51FC2" w:rsidRPr="004908CF" w:rsidRDefault="001E60DE">
      <w:pPr>
        <w:spacing w:after="0"/>
        <w:jc w:val="both"/>
        <w:rPr>
          <w:color w:val="000000"/>
          <w:sz w:val="28"/>
          <w:lang w:val="kk-KZ"/>
        </w:rPr>
      </w:pPr>
      <w:r w:rsidRPr="004908CF">
        <w:rPr>
          <w:color w:val="000000"/>
          <w:sz w:val="28"/>
          <w:lang w:val="kk-KZ"/>
        </w:rPr>
        <w:t xml:space="preserve">      8) </w:t>
      </w:r>
      <w:r w:rsidR="004A326B" w:rsidRPr="004908CF">
        <w:rPr>
          <w:color w:val="000000"/>
          <w:sz w:val="28"/>
          <w:lang w:val="kk-KZ"/>
        </w:rPr>
        <w:t>ағымдағы жарналар –  бір шаршы метр үшін жүз теңге</w:t>
      </w:r>
      <w:r w:rsidRPr="004908CF">
        <w:rPr>
          <w:color w:val="000000"/>
          <w:sz w:val="28"/>
          <w:lang w:val="kk-KZ"/>
        </w:rPr>
        <w:t>;</w:t>
      </w:r>
    </w:p>
    <w:p w:rsidR="002F4843" w:rsidRPr="004908CF" w:rsidRDefault="002F4843" w:rsidP="002F4843">
      <w:pPr>
        <w:spacing w:after="0"/>
        <w:jc w:val="both"/>
        <w:rPr>
          <w:lang w:val="kk-KZ"/>
        </w:rPr>
      </w:pPr>
      <w:r w:rsidRPr="004908CF">
        <w:rPr>
          <w:color w:val="000000"/>
          <w:sz w:val="28"/>
          <w:lang w:val="kk-KZ"/>
        </w:rPr>
        <w:t>«Тұрғын үй қатынастары туралы» Қазақстан Республикасы Заңының 34-1-бабының 3-тармағына сәйкес жинақтау жарналары;</w:t>
      </w:r>
    </w:p>
    <w:p w:rsidR="00E51FC2" w:rsidRPr="004908CF" w:rsidRDefault="001E60DE">
      <w:pPr>
        <w:spacing w:after="0"/>
        <w:jc w:val="both"/>
        <w:rPr>
          <w:lang w:val="kk-KZ"/>
        </w:rPr>
      </w:pPr>
      <w:r w:rsidRPr="004908CF">
        <w:rPr>
          <w:color w:val="000000"/>
          <w:sz w:val="28"/>
          <w:lang w:val="kk-KZ"/>
        </w:rPr>
        <w:t>      9) мемлекеттік тұрғын үй қорынан тұрғын үйді пайдаланғаны үшін жалдау ақысы – бір шаршы метр үшін жүз жиырма теңге;</w:t>
      </w:r>
    </w:p>
    <w:p w:rsidR="00E51FC2" w:rsidRPr="004908CF" w:rsidRDefault="001E60DE">
      <w:pPr>
        <w:spacing w:after="0"/>
        <w:jc w:val="both"/>
        <w:rPr>
          <w:lang w:val="kk-KZ"/>
        </w:rPr>
      </w:pPr>
      <w:r w:rsidRPr="004908CF">
        <w:rPr>
          <w:color w:val="000000"/>
          <w:sz w:val="28"/>
          <w:lang w:val="kk-KZ"/>
        </w:rPr>
        <w:t>      10) бір адамға арналған шаршы нормасы – бір адамға он сегіз шаршы метр пайдалы алаң, бірақ нақты алынатын алаңнан аспайды, жалғыз тұратын адам үшін – отыз шаршы метрден аспайды.</w:t>
      </w:r>
    </w:p>
    <w:p w:rsidR="00E51FC2" w:rsidRPr="004908CF" w:rsidRDefault="001E60DE">
      <w:pPr>
        <w:spacing w:after="0"/>
        <w:jc w:val="both"/>
        <w:rPr>
          <w:lang w:val="kk-KZ"/>
        </w:rPr>
      </w:pPr>
      <w:bookmarkStart w:id="11" w:name="z16"/>
      <w:r w:rsidRPr="004908CF">
        <w:rPr>
          <w:color w:val="000000"/>
          <w:sz w:val="28"/>
          <w:lang w:val="kk-KZ"/>
        </w:rPr>
        <w:t xml:space="preserve">      6. </w:t>
      </w:r>
      <w:r w:rsidR="004B0784" w:rsidRPr="004908CF">
        <w:rPr>
          <w:color w:val="000000"/>
          <w:sz w:val="28"/>
          <w:lang w:val="kk-KZ"/>
        </w:rPr>
        <w:t>Тұрғын үй көмегі көрсетілген қызметті алушылар ұсынған ағымдағы және жинақтау жарналарға арналған ай сайынғы шығыстар туралы шоттар және көрсетілетін қызметті алушыларға бюджет қаражаты есебінен коммуналдық қызметтерді төлеуге арналған шоттар бойынша көрсетіледі.</w:t>
      </w:r>
    </w:p>
    <w:p w:rsidR="00E51FC2" w:rsidRPr="004908CF" w:rsidRDefault="001E60DE">
      <w:pPr>
        <w:spacing w:after="0"/>
        <w:jc w:val="both"/>
        <w:rPr>
          <w:lang w:val="kk-KZ"/>
        </w:rPr>
      </w:pPr>
      <w:bookmarkStart w:id="12" w:name="z17"/>
      <w:bookmarkEnd w:id="11"/>
      <w:r w:rsidRPr="004908CF">
        <w:rPr>
          <w:color w:val="000000"/>
          <w:sz w:val="28"/>
          <w:lang w:val="kk-KZ"/>
        </w:rPr>
        <w:t xml:space="preserve">      7. Көрсетілетін қызметті алушы (немесе оның сенiмхатқа, заңдарға, сот шешiмiне не әкiмшiлiк құжатқа негiзделген өкiлi) тұрғын үй көмегін тағайындау үшін </w:t>
      </w:r>
      <w:r w:rsidR="004B0784" w:rsidRPr="004908CF">
        <w:rPr>
          <w:color w:val="000000"/>
          <w:sz w:val="28"/>
          <w:lang w:val="kk-KZ"/>
        </w:rPr>
        <w:t>«</w:t>
      </w:r>
      <w:r w:rsidRPr="004908CF">
        <w:rPr>
          <w:color w:val="000000"/>
          <w:sz w:val="28"/>
          <w:lang w:val="kk-KZ"/>
        </w:rPr>
        <w:t>Азаматтарға арналған үкімет</w:t>
      </w:r>
      <w:r w:rsidR="004B0784" w:rsidRPr="004908CF">
        <w:rPr>
          <w:color w:val="000000"/>
          <w:sz w:val="28"/>
          <w:lang w:val="kk-KZ"/>
        </w:rPr>
        <w:t>» мемлекеттік корпорациясы»</w:t>
      </w:r>
      <w:r w:rsidRPr="004908CF">
        <w:rPr>
          <w:color w:val="000000"/>
          <w:sz w:val="28"/>
          <w:lang w:val="kk-KZ"/>
        </w:rPr>
        <w:t xml:space="preserve"> коммерциялық емес акционерлік қоғамына немесе </w:t>
      </w:r>
      <w:r w:rsidR="004B0784" w:rsidRPr="004908CF">
        <w:rPr>
          <w:color w:val="000000"/>
          <w:sz w:val="28"/>
          <w:lang w:val="kk-KZ"/>
        </w:rPr>
        <w:t>«цифрлық</w:t>
      </w:r>
      <w:r w:rsidRPr="004908CF">
        <w:rPr>
          <w:color w:val="000000"/>
          <w:sz w:val="28"/>
          <w:lang w:val="kk-KZ"/>
        </w:rPr>
        <w:t xml:space="preserve"> үкіметтің</w:t>
      </w:r>
      <w:r w:rsidR="004B0784" w:rsidRPr="004908CF">
        <w:rPr>
          <w:color w:val="000000"/>
          <w:sz w:val="28"/>
          <w:lang w:val="kk-KZ"/>
        </w:rPr>
        <w:t>»</w:t>
      </w:r>
      <w:r w:rsidRPr="004908CF">
        <w:rPr>
          <w:color w:val="000000"/>
          <w:sz w:val="28"/>
          <w:lang w:val="kk-KZ"/>
        </w:rPr>
        <w:t xml:space="preserve"> веб-порталына тоқсанына бір рет жүгінеді.</w:t>
      </w:r>
    </w:p>
    <w:p w:rsidR="00E51FC2" w:rsidRPr="004908CF" w:rsidRDefault="001E60DE">
      <w:pPr>
        <w:spacing w:after="0"/>
        <w:jc w:val="both"/>
        <w:rPr>
          <w:lang w:val="kk-KZ"/>
        </w:rPr>
      </w:pPr>
      <w:bookmarkStart w:id="13" w:name="z18"/>
      <w:bookmarkEnd w:id="12"/>
      <w:r w:rsidRPr="004908CF">
        <w:rPr>
          <w:color w:val="000000"/>
          <w:sz w:val="28"/>
          <w:lang w:val="kk-KZ"/>
        </w:rPr>
        <w:t xml:space="preserve">       8. Көрсетілетін мемлекеттік қызметті көрсету Қағидалардың 2-тарауында белгіленген тәртіппен және мерзімдерде жүзеге асырылады.</w:t>
      </w:r>
    </w:p>
    <w:p w:rsidR="00E51FC2" w:rsidRPr="004908CF" w:rsidRDefault="001E60DE">
      <w:pPr>
        <w:spacing w:after="0"/>
        <w:jc w:val="both"/>
        <w:rPr>
          <w:lang w:val="kk-KZ"/>
        </w:rPr>
      </w:pPr>
      <w:bookmarkStart w:id="14" w:name="z19"/>
      <w:bookmarkEnd w:id="13"/>
      <w:r w:rsidRPr="004908CF">
        <w:rPr>
          <w:color w:val="000000"/>
          <w:sz w:val="28"/>
          <w:lang w:val="kk-KZ"/>
        </w:rPr>
        <w:t>      9. Мемлекеттік қызмет тиісті қаржы жылына арналған Шымкент қаласының бюджетінде осы мақсаттарға бөлінген қаражат шегінде көрсетіледі.</w:t>
      </w:r>
    </w:p>
    <w:p w:rsidR="00E51FC2" w:rsidRPr="004908CF" w:rsidRDefault="001E60DE">
      <w:pPr>
        <w:spacing w:after="0"/>
        <w:jc w:val="both"/>
        <w:rPr>
          <w:lang w:val="kk-KZ"/>
        </w:rPr>
      </w:pPr>
      <w:bookmarkStart w:id="15" w:name="z20"/>
      <w:bookmarkEnd w:id="14"/>
      <w:r w:rsidRPr="004908CF">
        <w:rPr>
          <w:color w:val="000000"/>
          <w:sz w:val="28"/>
          <w:lang w:val="kk-KZ"/>
        </w:rPr>
        <w:t>      10. Көрсетілетін қызметті алушыға тұрғын үй көмегін төлеуді көрсетілетін қызметті беруші есептелген сомаларды көрсетілетін қызметті алушының жеке шоттарына аудару арқылы екінші деңгейдегі банктер арқылы жүзеге асырады.</w:t>
      </w:r>
    </w:p>
    <w:p w:rsidR="00E51FC2" w:rsidRPr="00E91D06" w:rsidRDefault="001E60DE">
      <w:pPr>
        <w:spacing w:after="0"/>
        <w:jc w:val="both"/>
        <w:rPr>
          <w:lang w:val="kk-KZ"/>
        </w:rPr>
      </w:pPr>
      <w:bookmarkStart w:id="16" w:name="z21"/>
      <w:bookmarkEnd w:id="15"/>
      <w:r w:rsidRPr="004908CF">
        <w:rPr>
          <w:color w:val="000000"/>
          <w:sz w:val="28"/>
          <w:lang w:val="kk-KZ"/>
        </w:rPr>
        <w:t xml:space="preserve">       </w:t>
      </w:r>
      <w:r w:rsidRPr="00E91D06">
        <w:rPr>
          <w:color w:val="000000"/>
          <w:sz w:val="28"/>
          <w:lang w:val="kk-KZ"/>
        </w:rPr>
        <w:t>11. Мемлекеттік қызмет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Қағидалардың 5-тарауына сәйкес жүзеге асырылады.</w:t>
      </w:r>
      <w:bookmarkEnd w:id="16"/>
    </w:p>
    <w:sectPr w:rsidR="00E51FC2" w:rsidRPr="00E91D06">
      <w:pgSz w:w="11907" w:h="16839" w:code="9"/>
      <w:pgMar w:top="1440" w:right="1080" w:bottom="1440" w:left="1080" w:header="720" w:footer="720" w:gutter="0"/>
      <w:cols w:space="72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внутренней политики города Шымкент» - Балғаева А. Т."/>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E51FC2"/>
    <w:rsid w:val="000815FE"/>
    <w:rsid w:val="001E60DE"/>
    <w:rsid w:val="002C4DBF"/>
    <w:rsid w:val="002F4843"/>
    <w:rsid w:val="00340153"/>
    <w:rsid w:val="003404BD"/>
    <w:rsid w:val="00342472"/>
    <w:rsid w:val="003F0621"/>
    <w:rsid w:val="00407CDF"/>
    <w:rsid w:val="004908CF"/>
    <w:rsid w:val="004A326B"/>
    <w:rsid w:val="004B0784"/>
    <w:rsid w:val="00A171B3"/>
    <w:rsid w:val="00D066A3"/>
    <w:rsid w:val="00DB4765"/>
    <w:rsid w:val="00E51FC2"/>
    <w:rsid w:val="00E84654"/>
    <w:rsid w:val="00E91D06"/>
    <w:rsid w:val="00ED22A9"/>
    <w:rsid w:val="00F60A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9C10"/>
  <w15:docId w15:val="{D03898C5-D847-4CFA-A729-3563E26439A9}"/>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List Paragraph"/>
    <w:basedOn w:val="a"/>
    <w:uiPriority w:val="99"/>
    <w:rsid w:val="003F06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7092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4</Pages>
  <Words>1106</Words>
  <Characters>6309</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22</cp:lastModifiedBy>
  <cp:revision>16</cp:revision>
  <dcterms:created xsi:type="dcterms:W3CDTF">2026-08-04T10:52:00Z</dcterms:created>
  <dcterms:modified xsi:type="dcterms:W3CDTF">2026-08-18T06:15:00Z</dcterms:modified>
</cp:coreProperties>
</file>