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485BA4">
      <w:pPr>
        <w:pStyle w:val="5"/>
        <w:ind w:right="-105"/>
        <w:jc w:val="center"/>
        <w:rPr>
          <w:rFonts w:ascii="Times New Roman" w:hAnsi="Times New Roman"/>
          <w:b/>
          <w:bCs/>
          <w:sz w:val="24"/>
          <w:lang w:val="kk-KZ"/>
        </w:rPr>
      </w:pPr>
      <w:r>
        <w:rPr>
          <w:rFonts w:ascii="Times New Roman" w:hAnsi="Times New Roman"/>
          <w:b/>
          <w:bCs/>
          <w:sz w:val="24"/>
          <w:lang w:val="kk-KZ"/>
        </w:rPr>
        <w:t xml:space="preserve">«Мемлекеттік білім беру ұйымдарының бірінші басшылары мен педагогтерін лауазымға тағайындау, лауазымнан босату қағидаларын бекіту туралы»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w:t>
      </w:r>
    </w:p>
    <w:p w14:paraId="11C7F16C">
      <w:pPr>
        <w:pStyle w:val="7"/>
        <w:jc w:val="center"/>
        <w:rPr>
          <w:rFonts w:ascii="Times New Roman" w:hAnsi="Times New Roman" w:cs="Times New Roman"/>
          <w:b/>
          <w:color w:val="000000" w:themeColor="text1"/>
          <w:sz w:val="24"/>
          <w:szCs w:val="24"/>
          <w:lang w:val="kk-KZ"/>
        </w:rPr>
      </w:pPr>
      <w:r>
        <w:rPr>
          <w:rFonts w:ascii="Times New Roman" w:hAnsi="Times New Roman"/>
          <w:b/>
          <w:bCs/>
          <w:sz w:val="24"/>
          <w:lang w:val="kk-KZ"/>
        </w:rPr>
        <w:t>№ 96 бірлескен бұйрығына сәйкес</w:t>
      </w:r>
    </w:p>
    <w:p w14:paraId="2FA0093B">
      <w:pPr>
        <w:pStyle w:val="7"/>
        <w:jc w:val="center"/>
        <w:rPr>
          <w:rFonts w:ascii="Times New Roman" w:hAnsi="Times New Roman" w:cs="Times New Roman"/>
          <w:b/>
          <w:color w:val="000000" w:themeColor="text1"/>
          <w:sz w:val="24"/>
          <w:szCs w:val="24"/>
          <w:lang w:val="kk-KZ"/>
        </w:rPr>
      </w:pPr>
    </w:p>
    <w:p w14:paraId="7AD7C4E6">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Шымкент қаласы білім басқармасының «О</w:t>
      </w:r>
      <w:bookmarkStart w:id="0" w:name="_GoBack"/>
      <w:bookmarkEnd w:id="0"/>
      <w:r>
        <w:rPr>
          <w:rFonts w:ascii="Times New Roman" w:hAnsi="Times New Roman" w:cs="Times New Roman"/>
          <w:b/>
          <w:color w:val="000000" w:themeColor="text1"/>
          <w:sz w:val="24"/>
          <w:szCs w:val="24"/>
          <w:lang w:val="kk-KZ"/>
        </w:rPr>
        <w:t>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5D8C959E">
      <w:pPr>
        <w:pStyle w:val="7"/>
        <w:jc w:val="center"/>
        <w:rPr>
          <w:rFonts w:ascii="Times New Roman" w:hAnsi="Times New Roman" w:cs="Times New Roman"/>
          <w:b/>
          <w:color w:val="000000" w:themeColor="text1"/>
          <w:sz w:val="24"/>
          <w:szCs w:val="24"/>
          <w:lang w:val="kk-KZ"/>
        </w:rPr>
      </w:pPr>
      <w:r>
        <w:rPr>
          <w:rFonts w:ascii="Times New Roman" w:hAnsi="Times New Roman" w:eastAsia="Calibri" w:cs="Times New Roman"/>
          <w:b/>
          <w:color w:val="000000" w:themeColor="text1"/>
          <w:sz w:val="24"/>
          <w:szCs w:val="28"/>
          <w:lang w:val="kk-KZ"/>
        </w:rPr>
        <w:t xml:space="preserve">бос және (немесе) уақытша бос </w:t>
      </w:r>
      <w:r>
        <w:rPr>
          <w:rFonts w:ascii="Times New Roman" w:hAnsi="Times New Roman" w:cs="Times New Roman"/>
          <w:b/>
          <w:color w:val="000000" w:themeColor="text1"/>
          <w:sz w:val="24"/>
          <w:szCs w:val="24"/>
          <w:lang w:val="kk-KZ"/>
        </w:rPr>
        <w:t>жұмыс орынға</w:t>
      </w:r>
    </w:p>
    <w:p w14:paraId="1314B75C">
      <w:pPr>
        <w:pStyle w:val="7"/>
        <w:jc w:val="center"/>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КОНКУРС ЖАРИЯЛАЙДЫ</w:t>
      </w:r>
    </w:p>
    <w:p w14:paraId="159F43EA">
      <w:pPr>
        <w:pStyle w:val="7"/>
        <w:rPr>
          <w:rFonts w:ascii="Times New Roman" w:hAnsi="Times New Roman" w:cs="Times New Roman"/>
          <w:color w:val="000000" w:themeColor="text1"/>
          <w:sz w:val="24"/>
          <w:szCs w:val="24"/>
          <w:lang w:val="kk-KZ"/>
        </w:rPr>
      </w:pPr>
    </w:p>
    <w:p w14:paraId="6E60BB94">
      <w:pPr>
        <w:pStyle w:val="7"/>
        <w:rPr>
          <w:rFonts w:hint="default" w:ascii="Times New Roman" w:hAnsi="Times New Roman" w:cs="Times New Roman"/>
          <w:i/>
          <w:color w:val="000000" w:themeColor="text1"/>
          <w:szCs w:val="24"/>
          <w:lang w:val="kk-KZ"/>
        </w:rPr>
      </w:pPr>
      <w:r>
        <w:rPr>
          <w:rFonts w:ascii="Times New Roman" w:hAnsi="Times New Roman" w:cs="Times New Roman"/>
          <w:b/>
          <w:color w:val="000000" w:themeColor="text1"/>
          <w:sz w:val="24"/>
          <w:szCs w:val="24"/>
          <w:lang w:val="kk-KZ"/>
        </w:rPr>
        <w:t xml:space="preserve">Конкурс жарияланған лауазым атауы: </w:t>
      </w:r>
      <w:r>
        <w:rPr>
          <w:rFonts w:ascii="Times New Roman" w:hAnsi="Times New Roman" w:cs="Times New Roman"/>
          <w:color w:val="000000" w:themeColor="text1"/>
          <w:sz w:val="24"/>
          <w:szCs w:val="24"/>
          <w:lang w:val="kk-KZ"/>
        </w:rPr>
        <w:t>қосымша</w:t>
      </w:r>
      <w:r>
        <w:rPr>
          <w:rFonts w:hint="default" w:ascii="Times New Roman" w:hAnsi="Times New Roman" w:cs="Times New Roman"/>
          <w:color w:val="000000" w:themeColor="text1"/>
          <w:sz w:val="24"/>
          <w:szCs w:val="24"/>
          <w:lang w:val="kk-KZ"/>
        </w:rPr>
        <w:t xml:space="preserve"> білім беру педагогі (Дебат үйірмесі)</w:t>
      </w:r>
    </w:p>
    <w:p w14:paraId="7FD66BE1">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өткізу мерзімі:</w:t>
      </w:r>
      <w:r>
        <w:rPr>
          <w:rFonts w:ascii="Times New Roman" w:hAnsi="Times New Roman" w:cs="Times New Roman"/>
          <w:color w:val="000000" w:themeColor="text1"/>
          <w:sz w:val="24"/>
          <w:szCs w:val="24"/>
          <w:lang w:val="kk-KZ"/>
        </w:rPr>
        <w:t xml:space="preserve"> Конкурсқа қатысуға құжаттарды қабылдау конкурс өткізу туралы хабарландыру жарияланған соңғы күннен бастап </w:t>
      </w:r>
      <w:r>
        <w:rPr>
          <w:rFonts w:ascii="Times New Roman" w:hAnsi="Times New Roman" w:cs="Times New Roman"/>
          <w:b/>
          <w:color w:val="000000" w:themeColor="text1"/>
          <w:sz w:val="24"/>
          <w:szCs w:val="24"/>
          <w:lang w:val="kk-KZ"/>
        </w:rPr>
        <w:t>жеті жұмыс күні</w:t>
      </w:r>
      <w:r>
        <w:rPr>
          <w:rFonts w:ascii="Times New Roman" w:hAnsi="Times New Roman" w:cs="Times New Roman"/>
          <w:color w:val="000000" w:themeColor="text1"/>
          <w:sz w:val="24"/>
          <w:szCs w:val="24"/>
          <w:lang w:val="kk-KZ"/>
        </w:rPr>
        <w:t xml:space="preserve"> ішінде жүргізіледі.</w:t>
      </w:r>
    </w:p>
    <w:p w14:paraId="4882626C">
      <w:pPr>
        <w:pStyle w:val="7"/>
        <w:rPr>
          <w:rFonts w:ascii="Times New Roman" w:hAnsi="Times New Roman" w:cs="Times New Roman"/>
          <w:b/>
          <w:color w:val="000000" w:themeColor="text1"/>
          <w:sz w:val="24"/>
          <w:szCs w:val="24"/>
          <w:lang w:val="kk-KZ"/>
        </w:rPr>
      </w:pPr>
      <w:r>
        <w:rPr>
          <w:rFonts w:ascii="Times New Roman" w:hAnsi="Times New Roman" w:cs="Times New Roman"/>
          <w:b/>
          <w:color w:val="000000" w:themeColor="text1"/>
          <w:sz w:val="24"/>
          <w:szCs w:val="24"/>
          <w:lang w:val="kk-KZ"/>
        </w:rPr>
        <w:t xml:space="preserve">Конкурс өткізілетін орын: </w:t>
      </w:r>
      <w:r>
        <w:rPr>
          <w:rFonts w:ascii="Times New Roman" w:hAnsi="Times New Roman" w:cs="Times New Roman"/>
          <w:color w:val="000000" w:themeColor="text1"/>
          <w:sz w:val="24"/>
          <w:szCs w:val="24"/>
          <w:lang w:val="kk-KZ"/>
        </w:rPr>
        <w:t>Шымкент қаласы білім басқармасының «</w:t>
      </w:r>
      <w:r>
        <w:rPr>
          <w:rFonts w:ascii="Times New Roman" w:hAnsi="Times New Roman" w:cs="Times New Roman"/>
          <w:b/>
          <w:color w:val="000000" w:themeColor="text1"/>
          <w:sz w:val="24"/>
          <w:szCs w:val="24"/>
          <w:lang w:val="kk-KZ"/>
        </w:rPr>
        <w:t>Оқушылар</w:t>
      </w:r>
      <w:r>
        <w:rPr>
          <w:rFonts w:hint="default" w:ascii="Times New Roman" w:hAnsi="Times New Roman" w:cs="Times New Roman"/>
          <w:b/>
          <w:color w:val="000000" w:themeColor="text1"/>
          <w:sz w:val="24"/>
          <w:szCs w:val="24"/>
          <w:lang w:val="kk-KZ"/>
        </w:rPr>
        <w:t xml:space="preserve"> сарайы</w:t>
      </w:r>
      <w:r>
        <w:rPr>
          <w:rFonts w:ascii="Times New Roman" w:hAnsi="Times New Roman" w:cs="Times New Roman"/>
          <w:b/>
          <w:color w:val="000000" w:themeColor="text1"/>
          <w:sz w:val="24"/>
          <w:szCs w:val="24"/>
          <w:lang w:val="kk-KZ"/>
        </w:rPr>
        <w:t xml:space="preserve">» МКҚК </w:t>
      </w:r>
    </w:p>
    <w:p w14:paraId="31DFB3A4">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Конкурс өткізетін мекеменің мекен жайы:</w:t>
      </w:r>
      <w:r>
        <w:rPr>
          <w:rFonts w:ascii="Times New Roman" w:hAnsi="Times New Roman" w:cs="Times New Roman"/>
          <w:color w:val="000000" w:themeColor="text1"/>
          <w:sz w:val="24"/>
          <w:szCs w:val="24"/>
          <w:lang w:val="kk-KZ"/>
        </w:rPr>
        <w:t xml:space="preserve"> Шымкент қаласы, Д</w:t>
      </w:r>
      <w:r>
        <w:rPr>
          <w:rFonts w:hint="default" w:ascii="Times New Roman" w:hAnsi="Times New Roman" w:cs="Times New Roman"/>
          <w:color w:val="000000" w:themeColor="text1"/>
          <w:sz w:val="24"/>
          <w:szCs w:val="24"/>
          <w:lang w:val="kk-KZ"/>
        </w:rPr>
        <w:t>.Қонаев көшесі 2/3</w:t>
      </w:r>
      <w:r>
        <w:rPr>
          <w:rFonts w:ascii="Times New Roman" w:hAnsi="Times New Roman" w:cs="Times New Roman"/>
          <w:color w:val="000000" w:themeColor="text1"/>
          <w:sz w:val="24"/>
          <w:szCs w:val="24"/>
          <w:lang w:val="kk-KZ"/>
        </w:rPr>
        <w:t xml:space="preserve"> </w:t>
      </w:r>
    </w:p>
    <w:p w14:paraId="4264202A">
      <w:pPr>
        <w:pStyle w:val="7"/>
        <w:rPr>
          <w:rFonts w:hint="default" w:ascii="Times New Roman" w:hAnsi="Times New Roman" w:cs="Times New Roman"/>
          <w:b/>
          <w:color w:val="000000" w:themeColor="text1"/>
          <w:sz w:val="28"/>
          <w:szCs w:val="23"/>
          <w:lang w:val="en-US"/>
        </w:rPr>
      </w:pPr>
      <w:r>
        <w:rPr>
          <w:rFonts w:ascii="Times New Roman" w:hAnsi="Times New Roman" w:cs="Times New Roman"/>
          <w:color w:val="000000" w:themeColor="text1"/>
          <w:sz w:val="24"/>
          <w:szCs w:val="24"/>
          <w:lang w:val="kk-KZ"/>
        </w:rPr>
        <w:t xml:space="preserve">Электронды пошта: </w:t>
      </w:r>
      <w:r>
        <w:rPr>
          <w:rFonts w:hint="default" w:ascii="Times New Roman" w:hAnsi="Times New Roman" w:cs="Times New Roman"/>
          <w:color w:val="FF0000"/>
          <w:sz w:val="24"/>
          <w:szCs w:val="24"/>
          <w:lang w:val="en-US"/>
        </w:rPr>
        <w:t>dvoretc_shkolnikov@mail.ru</w:t>
      </w:r>
    </w:p>
    <w:p w14:paraId="39678149">
      <w:pPr>
        <w:pStyle w:val="7"/>
        <w:rPr>
          <w:rFonts w:hint="default" w:ascii="Times New Roman" w:hAnsi="Times New Roman" w:cs="Times New Roman"/>
          <w:color w:val="000000" w:themeColor="text1"/>
          <w:sz w:val="24"/>
          <w:szCs w:val="24"/>
          <w:lang w:val="en-US"/>
        </w:rPr>
      </w:pPr>
      <w:r>
        <w:rPr>
          <w:rFonts w:ascii="Times New Roman" w:hAnsi="Times New Roman" w:cs="Times New Roman"/>
          <w:b/>
          <w:color w:val="000000" w:themeColor="text1"/>
          <w:sz w:val="24"/>
          <w:szCs w:val="24"/>
          <w:lang w:val="kk-KZ"/>
        </w:rPr>
        <w:t>Байланыс телефондары:</w:t>
      </w:r>
      <w:r>
        <w:rPr>
          <w:rFonts w:ascii="Times New Roman" w:hAnsi="Times New Roman" w:cs="Times New Roman"/>
          <w:color w:val="000000" w:themeColor="text1"/>
          <w:sz w:val="24"/>
          <w:szCs w:val="24"/>
          <w:lang w:val="kk-KZ"/>
        </w:rPr>
        <w:t xml:space="preserve"> </w:t>
      </w:r>
      <w:r>
        <w:rPr>
          <w:rFonts w:hint="default" w:ascii="Times New Roman" w:hAnsi="Times New Roman" w:cs="Times New Roman"/>
          <w:color w:val="000000" w:themeColor="text1"/>
          <w:sz w:val="24"/>
          <w:szCs w:val="24"/>
          <w:lang w:val="en-US"/>
        </w:rPr>
        <w:t>8-771-695-19-62</w:t>
      </w:r>
    </w:p>
    <w:p w14:paraId="32C843CB">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Лауазымдық жалақы мөлшері: </w:t>
      </w:r>
      <w:r>
        <w:rPr>
          <w:rFonts w:ascii="Times New Roman" w:hAnsi="Times New Roman" w:cs="Times New Roman"/>
          <w:color w:val="000000" w:themeColor="text1"/>
          <w:sz w:val="24"/>
          <w:szCs w:val="24"/>
          <w:lang w:val="kk-KZ"/>
        </w:rPr>
        <w:t>еңбек ақы төлеу мөлшері 130 мың теңге (орташа)</w:t>
      </w:r>
    </w:p>
    <w:p w14:paraId="2F53C3AF">
      <w:pPr>
        <w:pStyle w:val="7"/>
        <w:rPr>
          <w:rFonts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 xml:space="preserve">Лауазымның тұрақты немесе уақытша болуы: </w:t>
      </w:r>
      <w:r>
        <w:rPr>
          <w:rFonts w:ascii="Times New Roman" w:hAnsi="Times New Roman" w:cs="Times New Roman"/>
          <w:color w:val="000000" w:themeColor="text1"/>
          <w:sz w:val="24"/>
          <w:szCs w:val="24"/>
          <w:u w:val="single"/>
          <w:lang w:val="kk-KZ"/>
        </w:rPr>
        <w:t>Тұрақты</w:t>
      </w:r>
    </w:p>
    <w:p w14:paraId="1C29C292">
      <w:pPr>
        <w:pStyle w:val="7"/>
        <w:rPr>
          <w:rFonts w:hint="default" w:ascii="Times New Roman" w:hAnsi="Times New Roman" w:cs="Times New Roman"/>
          <w:color w:val="000000" w:themeColor="text1"/>
          <w:sz w:val="24"/>
          <w:szCs w:val="24"/>
          <w:lang w:val="kk-KZ"/>
        </w:rPr>
      </w:pPr>
      <w:r>
        <w:rPr>
          <w:rFonts w:ascii="Times New Roman" w:hAnsi="Times New Roman" w:cs="Times New Roman"/>
          <w:b/>
          <w:color w:val="000000" w:themeColor="text1"/>
          <w:sz w:val="24"/>
          <w:szCs w:val="24"/>
          <w:lang w:val="kk-KZ"/>
        </w:rPr>
        <w:t>Лауазым жүктемесі:</w:t>
      </w:r>
      <w:r>
        <w:rPr>
          <w:rFonts w:ascii="Times New Roman" w:hAnsi="Times New Roman" w:cs="Times New Roman"/>
          <w:color w:val="000000" w:themeColor="text1"/>
          <w:sz w:val="24"/>
          <w:szCs w:val="24"/>
          <w:lang w:val="kk-KZ"/>
        </w:rPr>
        <w:t xml:space="preserve"> 1</w:t>
      </w:r>
      <w:r>
        <w:rPr>
          <w:rFonts w:hint="default" w:ascii="Times New Roman" w:hAnsi="Times New Roman" w:cs="Times New Roman"/>
          <w:color w:val="000000" w:themeColor="text1"/>
          <w:sz w:val="24"/>
          <w:szCs w:val="24"/>
          <w:lang w:val="kk-KZ"/>
        </w:rPr>
        <w:t>8 сағат</w:t>
      </w:r>
    </w:p>
    <w:p w14:paraId="4379335E">
      <w:pPr>
        <w:pStyle w:val="7"/>
        <w:rPr>
          <w:rFonts w:ascii="Times New Roman" w:hAnsi="Times New Roman" w:cs="Times New Roman"/>
          <w:sz w:val="24"/>
          <w:szCs w:val="24"/>
          <w:lang w:val="kk-KZ"/>
        </w:rPr>
      </w:pPr>
    </w:p>
    <w:p w14:paraId="16BCFC54">
      <w:pPr>
        <w:pStyle w:val="7"/>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14:paraId="16CB79C9">
      <w:pPr>
        <w:pStyle w:val="7"/>
        <w:rPr>
          <w:rFonts w:ascii="Times New Roman" w:hAnsi="Times New Roman" w:cs="Times New Roman"/>
          <w:sz w:val="24"/>
          <w:szCs w:val="24"/>
          <w:lang w:val="kk-KZ"/>
        </w:rPr>
      </w:pPr>
      <w:r>
        <w:rPr>
          <w:rFonts w:ascii="Times New Roman" w:hAnsi="Times New Roman" w:cs="Times New Roman"/>
          <w:sz w:val="24"/>
          <w:szCs w:val="24"/>
          <w:lang w:val="kk-KZ"/>
        </w:rPr>
        <w:t>"</w:t>
      </w:r>
      <w:r>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Pr>
          <w:rFonts w:ascii="Times New Roman" w:hAnsi="Times New Roman" w:cs="Times New Roman"/>
          <w:sz w:val="24"/>
          <w:szCs w:val="24"/>
          <w:lang w:val="kk-KZ"/>
        </w:rPr>
        <w:t xml:space="preserve">" </w:t>
      </w:r>
      <w:r>
        <w:rPr>
          <w:rFonts w:ascii="Times New Roman" w:hAnsi="Times New Roman" w:cs="Times New Roman"/>
          <w:b/>
          <w:color w:val="000000" w:themeColor="text1"/>
          <w:sz w:val="24"/>
          <w:szCs w:val="24"/>
          <w:lang w:val="kk-KZ"/>
        </w:rPr>
        <w:t xml:space="preserve">№338 бұйрығына </w:t>
      </w:r>
      <w:r>
        <w:rPr>
          <w:rFonts w:ascii="Times New Roman" w:hAnsi="Times New Roman" w:cs="Times New Roman"/>
          <w:sz w:val="24"/>
          <w:szCs w:val="24"/>
          <w:lang w:val="kk-KZ"/>
        </w:rPr>
        <w:t xml:space="preserve">сәйкес: </w:t>
      </w:r>
    </w:p>
    <w:p w14:paraId="6D65D99D">
      <w:pPr>
        <w:pStyle w:val="7"/>
        <w:rPr>
          <w:rFonts w:ascii="Times New Roman" w:hAnsi="Times New Roman" w:cs="Times New Roman"/>
          <w:b/>
          <w:sz w:val="24"/>
          <w:szCs w:val="24"/>
          <w:lang w:val="kk-KZ"/>
        </w:rPr>
      </w:pPr>
      <w:r>
        <w:rPr>
          <w:rFonts w:ascii="Times New Roman" w:hAnsi="Times New Roman" w:cs="Times New Roman"/>
          <w:b/>
          <w:sz w:val="24"/>
          <w:szCs w:val="24"/>
          <w:lang w:val="kk-KZ"/>
        </w:rPr>
        <w:t>Лауазымдық міндеттері: /64 тармағына сәйкес/</w:t>
      </w:r>
    </w:p>
    <w:p w14:paraId="6273084F">
      <w:pPr>
        <w:keepNext w:val="0"/>
        <w:keepLines w:val="0"/>
        <w:widowControl/>
        <w:suppressLineNumbers w:val="0"/>
      </w:pPr>
      <w:r>
        <w:rPr>
          <w:rFonts w:ascii="Symbol" w:hAnsi="Symbol" w:eastAsia="Symbol" w:cs="Symbol"/>
          <w:sz w:val="24"/>
        </w:rPr>
        <w:t>·</w:t>
      </w:r>
      <w:r>
        <w:rPr>
          <w:rFonts w:hint="eastAsia" w:ascii="SimSun" w:hAnsi="SimSun" w:eastAsia="SimSun" w:cs="SimSun"/>
          <w:sz w:val="24"/>
        </w:rPr>
        <w:t xml:space="preserve">  </w:t>
      </w:r>
      <w:r>
        <w:rPr>
          <w:rFonts w:ascii="Symbol" w:hAnsi="Symbol" w:eastAsia="Symbol" w:cs="Symbol"/>
          <w:sz w:val="24"/>
        </w:rPr>
        <w:t>·</w:t>
      </w:r>
      <w:r>
        <w:rPr>
          <w:rFonts w:hint="eastAsia" w:ascii="SimSun" w:hAnsi="SimSun" w:eastAsia="SimSun" w:cs="SimSun"/>
          <w:sz w:val="24"/>
        </w:rPr>
        <w:t xml:space="preserve">  </w:t>
      </w:r>
      <w:r>
        <w:t xml:space="preserve">Дебат үйірмесінің білім беру бағдарламасын, жылдық жұмыс жоспарын және күнтізбелік-тақырыптық жоспарын әзірлейді және іске асырады. </w:t>
      </w:r>
    </w:p>
    <w:p w14:paraId="4E6333AB">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жас ерекшеліктері мен дайындық деңгейін ескере отырып, дебат сабақтарын, тренингтерді және практикалық жұмыстарды өткізеді. </w:t>
      </w:r>
    </w:p>
    <w:p w14:paraId="33629DA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алушыларға дебаттың негізгі форматтарын (Британдық парламенттік, Карл Поппер, Линкольн–Дуглас және басқа форматтар), қағидаларын және төрелік ету негіздерін үйретеді. </w:t>
      </w:r>
    </w:p>
    <w:p w14:paraId="186F802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сыни және аналитикалық ойлауын, логикалық пайымдауын, шешендік өнерін, көпшілік алдында сөйлеу мәдениетін және дәлелді пікір айту дағдыларын қалыптастырады. </w:t>
      </w:r>
    </w:p>
    <w:p w14:paraId="4BB99F52">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Ақпаратты іздеу, талдау, бағалау және сенімді дереккөздерді пайдалану дағдыларын дамытады. </w:t>
      </w:r>
    </w:p>
    <w:p w14:paraId="4C7AC042">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алушылардың құқықтық, саяси, әлеуметтік, экономикалық және мәдени мәселелер бойынша көзқарасын қалыптастыруға ықпал етеді. </w:t>
      </w:r>
    </w:p>
    <w:p w14:paraId="4B07D09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мүшелерін мектепішілік, қалалық, облыстық, республикалық және халықаралық дебат турнирлеріне, форумдарға және зияткерлік жарыстарға дайындайды және олардың қатысуын ұйымдастырады. </w:t>
      </w:r>
    </w:p>
    <w:p w14:paraId="1626383A">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Дебат турнирлерін, пікірсайыс алаңдарын, пікірталастарды, шеберлік сабақтарын және кездесулерді ұйымдастырады және өткізеді. </w:t>
      </w:r>
    </w:p>
    <w:p w14:paraId="1FC5A416">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Дарынды білім алушыларды анықтап, олардың көшбасшылық және шешендік қабілеттерін дамытуға бағытталған жеке жұмыстар жүргізеді. </w:t>
      </w:r>
    </w:p>
    <w:p w14:paraId="54DE4F2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Білім алушыларды академиялық адалдық, пікір алуандығын құрметтеу, сөз мәдениеті және пікірталас әдебі қағидаларын сақтауға тәрбиелейді. </w:t>
      </w:r>
    </w:p>
    <w:p w14:paraId="610C6A17">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жұмысының нәтижелілігін талдайды, білім алушылардың жетістіктеріне мониторинг жүргізеді және белгіленген есептік құжаттарды уақытылы рәсімдейді. </w:t>
      </w:r>
    </w:p>
    <w:p w14:paraId="3CD8295E">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Үйірме журналының, сабаққа қатысу есебінің және басқа да қажетті құжаттардың дұрыс жүргізілуін қамтамасыз етеді. </w:t>
      </w:r>
    </w:p>
    <w:p w14:paraId="192275A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Ата-аналармен (заңды өкілдермен), педагогтермен және әлеуметтік серіктестермен өзара ынтымақтастықта жұмыс жүргізеді. </w:t>
      </w:r>
    </w:p>
    <w:p w14:paraId="5D5A2951">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Сабақтар мен іс-шаралар кезінде білім алушылардың өмірі мен денсаулығының қауіпсіздігін қамтамасыз етеді, еңбек қауіпсіздігі, өрт қауіпсіздігі және санитариялық талаптарды сақтайды. </w:t>
      </w:r>
    </w:p>
    <w:p w14:paraId="73A3F315">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Заманауи педагогикалық технологияларды, цифрлық білім беру ресурстарын және интерактивті оқыту әдістерін қолданады. </w:t>
      </w:r>
    </w:p>
    <w:p w14:paraId="72648393">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 xml:space="preserve">Әдістемелік жұмыстарға, педагогикалық кеңестерге, семинарларға, конференцияларға және біліктілікті арттыру курстарына қатысып, кәсіби құзыреттілігін тұрақты жетілдіреді. </w:t>
      </w:r>
    </w:p>
    <w:p w14:paraId="2FB3892A">
      <w:pPr>
        <w:keepNext w:val="0"/>
        <w:keepLines w:val="0"/>
        <w:widowControl/>
        <w:suppressLineNumbers w:val="0"/>
      </w:pPr>
      <w:r>
        <w:rPr>
          <w:rFonts w:hint="default" w:ascii="Symbol" w:hAnsi="Symbol" w:eastAsia="Symbol" w:cs="Symbol"/>
          <w:sz w:val="24"/>
        </w:rPr>
        <w:t>·</w:t>
      </w:r>
      <w:r>
        <w:rPr>
          <w:rFonts w:hint="eastAsia" w:ascii="SimSun" w:hAnsi="SimSun" w:eastAsia="SimSun" w:cs="SimSun"/>
          <w:sz w:val="24"/>
        </w:rPr>
        <w:t xml:space="preserve">  </w:t>
      </w:r>
      <w:r>
        <w:t>Педагогикалық әдеп нормаларын сақтайды, білім алушылардың құқықтары мен қадір-қасиетін құрметтейді.</w:t>
      </w:r>
    </w:p>
    <w:p w14:paraId="76AED812">
      <w:pPr>
        <w:keepNext w:val="0"/>
        <w:keepLines w:val="0"/>
        <w:widowControl/>
        <w:suppressLineNumbers w:val="0"/>
      </w:pPr>
    </w:p>
    <w:p w14:paraId="0A57EC1E">
      <w:pPr>
        <w:pStyle w:val="7"/>
        <w:rPr>
          <w:rFonts w:ascii="Times New Roman" w:hAnsi="Times New Roman" w:cs="Times New Roman"/>
          <w:b/>
          <w:sz w:val="24"/>
          <w:szCs w:val="24"/>
        </w:rPr>
      </w:pPr>
      <w:r>
        <w:rPr>
          <w:rFonts w:ascii="Times New Roman" w:hAnsi="Times New Roman" w:cs="Times New Roman"/>
          <w:b/>
          <w:sz w:val="24"/>
          <w:szCs w:val="24"/>
        </w:rPr>
        <w:t>Біліктілікке қойылатын талаптар:/6</w:t>
      </w:r>
      <w:r>
        <w:rPr>
          <w:rFonts w:ascii="Times New Roman" w:hAnsi="Times New Roman" w:cs="Times New Roman"/>
          <w:b/>
          <w:sz w:val="24"/>
          <w:szCs w:val="24"/>
          <w:lang w:val="kk-KZ"/>
        </w:rPr>
        <w:t>6</w:t>
      </w:r>
      <w:r>
        <w:rPr>
          <w:rFonts w:ascii="Times New Roman" w:hAnsi="Times New Roman" w:cs="Times New Roman"/>
          <w:b/>
          <w:sz w:val="24"/>
          <w:szCs w:val="24"/>
        </w:rPr>
        <w:t>-тармағына сәйкес/</w:t>
      </w:r>
    </w:p>
    <w:p w14:paraId="01502EC0">
      <w:pPr>
        <w:pStyle w:val="7"/>
        <w:rPr>
          <w:rFonts w:ascii="Times New Roman" w:hAnsi="Times New Roman" w:cs="Times New Roman"/>
          <w:sz w:val="24"/>
          <w:szCs w:val="24"/>
        </w:rPr>
      </w:pPr>
      <w:r>
        <w:rPr>
          <w:rFonts w:ascii="Times New Roman" w:hAnsi="Times New Roman" w:cs="Times New Roman"/>
          <w:sz w:val="24"/>
          <w:szCs w:val="24"/>
        </w:rPr>
        <w:t>1.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18B4E97A">
      <w:pPr>
        <w:pStyle w:val="7"/>
        <w:rPr>
          <w:rFonts w:ascii="Times New Roman" w:hAnsi="Times New Roman" w:cs="Times New Roman"/>
          <w:sz w:val="24"/>
          <w:szCs w:val="24"/>
        </w:rPr>
      </w:pPr>
      <w:r>
        <w:rPr>
          <w:rFonts w:ascii="Times New Roman" w:hAnsi="Times New Roman" w:cs="Times New Roman"/>
          <w:sz w:val="24"/>
          <w:szCs w:val="24"/>
        </w:rPr>
        <w:t>2.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18A43EFA">
      <w:pPr>
        <w:pStyle w:val="7"/>
        <w:rPr>
          <w:rFonts w:ascii="Times New Roman" w:hAnsi="Times New Roman" w:cs="Times New Roman"/>
          <w:sz w:val="24"/>
          <w:szCs w:val="24"/>
        </w:rPr>
      </w:pPr>
      <w:r>
        <w:rPr>
          <w:rFonts w:ascii="Times New Roman" w:hAnsi="Times New Roman" w:cs="Times New Roman"/>
          <w:sz w:val="24"/>
          <w:szCs w:val="24"/>
        </w:rPr>
        <w:t>3. және (немесе) біліктілігінің жоғары деңгейі болған жағдайда педагог-шебер үшін педагогикалық жұмыс өтілі – 5 жыл.</w:t>
      </w:r>
    </w:p>
    <w:p w14:paraId="734D0107">
      <w:pPr>
        <w:pStyle w:val="7"/>
        <w:rPr>
          <w:rFonts w:ascii="Times New Roman" w:hAnsi="Times New Roman" w:cs="Times New Roman"/>
          <w:sz w:val="24"/>
          <w:szCs w:val="24"/>
        </w:rPr>
      </w:pPr>
    </w:p>
    <w:p w14:paraId="0BF99D46">
      <w:pPr>
        <w:pStyle w:val="7"/>
        <w:rPr>
          <w:rFonts w:ascii="Times New Roman" w:hAnsi="Times New Roman" w:cs="Times New Roman"/>
          <w:b/>
          <w:sz w:val="24"/>
          <w:szCs w:val="24"/>
        </w:rPr>
      </w:pPr>
      <w:r>
        <w:rPr>
          <w:rFonts w:ascii="Times New Roman" w:hAnsi="Times New Roman" w:cs="Times New Roman"/>
          <w:b/>
          <w:sz w:val="24"/>
          <w:szCs w:val="24"/>
        </w:rPr>
        <w:t>Құжаттар тізімі:</w:t>
      </w:r>
    </w:p>
    <w:p w14:paraId="289D2868">
      <w:pPr>
        <w:pStyle w:val="7"/>
        <w:rPr>
          <w:rFonts w:ascii="Times New Roman" w:hAnsi="Times New Roman" w:cs="Times New Roman"/>
          <w:sz w:val="24"/>
          <w:szCs w:val="24"/>
        </w:rPr>
      </w:pPr>
      <w:r>
        <w:rPr>
          <w:rFonts w:ascii="Times New Roman" w:hAnsi="Times New Roman" w:cs="Times New Roman"/>
          <w:sz w:val="24"/>
          <w:szCs w:val="24"/>
        </w:rPr>
        <w:t>Қазақстан Республикасы Білім және ғылым министрінің 2012 жылғы 21 ақпандағы "</w:t>
      </w:r>
      <w:r>
        <w:rPr>
          <w:rFonts w:ascii="Times New Roman" w:hAnsi="Times New Roman" w:cs="Times New Roman"/>
          <w:i/>
          <w:sz w:val="24"/>
          <w:szCs w:val="24"/>
        </w:rPr>
        <w:t>Мемлекеттік білім беру ұйымдарының бірінші басшылары мен педагогтерін лауазымға тағайындау, лауазымнан босату қағидаларын бекіту туралы</w:t>
      </w:r>
      <w:r>
        <w:rPr>
          <w:rFonts w:ascii="Times New Roman" w:hAnsi="Times New Roman" w:cs="Times New Roman"/>
          <w:sz w:val="24"/>
          <w:szCs w:val="24"/>
        </w:rPr>
        <w:t>" №57 бұйрығын</w:t>
      </w:r>
      <w:r>
        <w:rPr>
          <w:rFonts w:ascii="Times New Roman" w:hAnsi="Times New Roman" w:cs="Times New Roman"/>
          <w:sz w:val="24"/>
          <w:szCs w:val="24"/>
          <w:lang w:val="kk-KZ"/>
        </w:rPr>
        <w:t>ың</w:t>
      </w:r>
      <w:r>
        <w:rPr>
          <w:rFonts w:ascii="Times New Roman" w:hAnsi="Times New Roman" w:cs="Times New Roman"/>
          <w:color w:val="000000" w:themeColor="text1"/>
          <w:sz w:val="24"/>
          <w:szCs w:val="24"/>
          <w:u w:val="single"/>
          <w:lang w:val="kk-KZ"/>
        </w:rPr>
        <w:t>154</w:t>
      </w:r>
      <w:r>
        <w:rPr>
          <w:rFonts w:ascii="Times New Roman" w:hAnsi="Times New Roman" w:cs="Times New Roman"/>
          <w:color w:val="000000" w:themeColor="text1"/>
          <w:sz w:val="24"/>
          <w:szCs w:val="24"/>
          <w:u w:val="single"/>
        </w:rPr>
        <w:t xml:space="preserve">-тармақшасына </w:t>
      </w:r>
      <w:r>
        <w:rPr>
          <w:rFonts w:ascii="Times New Roman" w:hAnsi="Times New Roman" w:cs="Times New Roman"/>
          <w:sz w:val="24"/>
          <w:szCs w:val="24"/>
          <w:u w:val="single"/>
        </w:rPr>
        <w:t>сәйкес</w:t>
      </w:r>
      <w:r>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мектептің </w:t>
      </w:r>
      <w:r>
        <w:rPr>
          <w:rFonts w:hint="default" w:ascii="Times New Roman" w:hAnsi="Times New Roman" w:cs="Times New Roman"/>
          <w:color w:val="FF0000"/>
          <w:sz w:val="24"/>
          <w:szCs w:val="24"/>
          <w:lang w:val="en-US"/>
        </w:rPr>
        <w:fldChar w:fldCharType="begin"/>
      </w:r>
      <w:r>
        <w:rPr>
          <w:rFonts w:hint="default" w:ascii="Times New Roman" w:hAnsi="Times New Roman" w:cs="Times New Roman"/>
          <w:color w:val="FF0000"/>
          <w:sz w:val="24"/>
          <w:szCs w:val="24"/>
          <w:lang w:val="en-US"/>
        </w:rPr>
        <w:instrText xml:space="preserve"> HYPERLINK "mailto:dvoretc_shkolnikov@mail.ru" </w:instrText>
      </w:r>
      <w:r>
        <w:rPr>
          <w:rFonts w:hint="default" w:ascii="Times New Roman" w:hAnsi="Times New Roman" w:cs="Times New Roman"/>
          <w:color w:val="FF0000"/>
          <w:sz w:val="24"/>
          <w:szCs w:val="24"/>
          <w:lang w:val="en-US"/>
        </w:rPr>
        <w:fldChar w:fldCharType="separate"/>
      </w:r>
      <w:r>
        <w:rPr>
          <w:rStyle w:val="4"/>
          <w:rFonts w:hint="default" w:ascii="Times New Roman" w:hAnsi="Times New Roman" w:cs="Times New Roman"/>
          <w:sz w:val="24"/>
          <w:szCs w:val="24"/>
          <w:lang w:val="en-US"/>
        </w:rPr>
        <w:t>dvoretc_shkolnikov@mail.ru</w:t>
      </w:r>
      <w:r>
        <w:rPr>
          <w:rFonts w:hint="default" w:ascii="Times New Roman" w:hAnsi="Times New Roman" w:cs="Times New Roman"/>
          <w:color w:val="FF0000"/>
          <w:sz w:val="24"/>
          <w:szCs w:val="24"/>
          <w:lang w:val="en-US"/>
        </w:rPr>
        <w:fldChar w:fldCharType="end"/>
      </w:r>
      <w:r>
        <w:rPr>
          <w:rFonts w:hint="default" w:ascii="Times New Roman" w:hAnsi="Times New Roman" w:cs="Times New Roman"/>
          <w:color w:val="FF0000"/>
          <w:sz w:val="24"/>
          <w:szCs w:val="24"/>
          <w:lang w:val="en-US"/>
        </w:rPr>
        <w:t xml:space="preserve"> </w:t>
      </w:r>
      <w:r>
        <w:rPr>
          <w:rFonts w:ascii="Times New Roman" w:hAnsi="Times New Roman" w:cs="Times New Roman"/>
          <w:sz w:val="24"/>
          <w:szCs w:val="24"/>
        </w:rPr>
        <w:t>эл.</w:t>
      </w:r>
      <w:r>
        <w:rPr>
          <w:rFonts w:ascii="Times New Roman" w:hAnsi="Times New Roman" w:cs="Times New Roman"/>
          <w:sz w:val="24"/>
          <w:szCs w:val="24"/>
          <w:lang w:val="kk-KZ"/>
        </w:rPr>
        <w:t xml:space="preserve">почтасына </w:t>
      </w:r>
      <w:r>
        <w:rPr>
          <w:rFonts w:ascii="Times New Roman" w:hAnsi="Times New Roman" w:cs="Times New Roman"/>
          <w:sz w:val="24"/>
          <w:szCs w:val="24"/>
        </w:rPr>
        <w:t>құжаттарды электрондық (</w:t>
      </w:r>
      <w:r>
        <w:rPr>
          <w:rFonts w:ascii="Times New Roman" w:hAnsi="Times New Roman" w:cs="Times New Roman"/>
          <w:sz w:val="24"/>
          <w:szCs w:val="24"/>
          <w:lang w:val="en-US"/>
        </w:rPr>
        <w:t>PDF</w:t>
      </w:r>
      <w:r>
        <w:rPr>
          <w:rFonts w:ascii="Times New Roman" w:hAnsi="Times New Roman" w:cs="Times New Roman"/>
          <w:sz w:val="24"/>
          <w:szCs w:val="24"/>
        </w:rPr>
        <w:t>) түрінде жолдайды:</w:t>
      </w:r>
    </w:p>
    <w:p w14:paraId="7324E788">
      <w:pPr>
        <w:shd w:val="clear" w:color="auto" w:fill="FFFFFF" w:themeFill="background1"/>
        <w:autoSpaceDE w:val="0"/>
        <w:autoSpaceDN w:val="0"/>
        <w:adjustRightInd w:val="0"/>
        <w:ind w:firstLine="567"/>
        <w:jc w:val="both"/>
        <w:rPr>
          <w:szCs w:val="28"/>
          <w:lang w:val="kk-KZ"/>
        </w:rPr>
      </w:pPr>
      <w:r>
        <w:rPr>
          <w:szCs w:val="28"/>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14:paraId="41A1DF33">
      <w:pPr>
        <w:shd w:val="clear" w:color="auto" w:fill="FFFFFF" w:themeFill="background1"/>
        <w:autoSpaceDE w:val="0"/>
        <w:autoSpaceDN w:val="0"/>
        <w:adjustRightInd w:val="0"/>
        <w:ind w:firstLine="567"/>
        <w:jc w:val="both"/>
        <w:rPr>
          <w:szCs w:val="28"/>
          <w:lang w:val="kk-KZ"/>
        </w:rPr>
      </w:pPr>
      <w:r>
        <w:rPr>
          <w:szCs w:val="28"/>
          <w:lang w:val="kk-KZ"/>
        </w:rPr>
        <w:t>2) жеке басын куәландыратын құжат не цифрлық құжаттар сервисінен алынған электронды құжат (идентификация үшін);</w:t>
      </w:r>
    </w:p>
    <w:p w14:paraId="3F13184A">
      <w:pPr>
        <w:shd w:val="clear" w:color="auto" w:fill="FFFFFF" w:themeFill="background1"/>
        <w:autoSpaceDE w:val="0"/>
        <w:autoSpaceDN w:val="0"/>
        <w:adjustRightInd w:val="0"/>
        <w:ind w:firstLine="567"/>
        <w:jc w:val="both"/>
        <w:rPr>
          <w:szCs w:val="28"/>
          <w:lang w:val="kk-KZ"/>
        </w:rPr>
      </w:pPr>
      <w:r>
        <w:rPr>
          <w:szCs w:val="28"/>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14:paraId="70E51627">
      <w:pPr>
        <w:shd w:val="clear" w:color="auto" w:fill="FFFFFF" w:themeFill="background1"/>
        <w:autoSpaceDE w:val="0"/>
        <w:autoSpaceDN w:val="0"/>
        <w:adjustRightInd w:val="0"/>
        <w:ind w:firstLine="567"/>
        <w:jc w:val="both"/>
        <w:rPr>
          <w:szCs w:val="28"/>
          <w:lang w:val="kk-KZ"/>
        </w:rPr>
      </w:pPr>
      <w:r>
        <w:rPr>
          <w:szCs w:val="28"/>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14:paraId="783636AE">
      <w:pPr>
        <w:shd w:val="clear" w:color="auto" w:fill="FFFFFF" w:themeFill="background1"/>
        <w:autoSpaceDE w:val="0"/>
        <w:autoSpaceDN w:val="0"/>
        <w:adjustRightInd w:val="0"/>
        <w:ind w:firstLine="567"/>
        <w:jc w:val="both"/>
        <w:rPr>
          <w:szCs w:val="28"/>
          <w:lang w:val="kk-KZ"/>
        </w:rPr>
      </w:pPr>
      <w:r>
        <w:rPr>
          <w:szCs w:val="28"/>
          <w:lang w:val="kk-KZ"/>
        </w:rPr>
        <w:t>5) еңбек қызметін растайтын құжаттың көшірмесі (бар болса);</w:t>
      </w:r>
    </w:p>
    <w:p w14:paraId="6A1120AB">
      <w:pPr>
        <w:shd w:val="clear" w:color="auto" w:fill="FFFFFF" w:themeFill="background1"/>
        <w:autoSpaceDE w:val="0"/>
        <w:autoSpaceDN w:val="0"/>
        <w:adjustRightInd w:val="0"/>
        <w:ind w:firstLine="567"/>
        <w:jc w:val="both"/>
        <w:rPr>
          <w:szCs w:val="28"/>
          <w:lang w:val="kk-KZ"/>
        </w:rPr>
      </w:pPr>
      <w:r>
        <w:rPr>
          <w:szCs w:val="28"/>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14:paraId="33F1369F">
      <w:pPr>
        <w:shd w:val="clear" w:color="auto" w:fill="FFFFFF" w:themeFill="background1"/>
        <w:autoSpaceDE w:val="0"/>
        <w:autoSpaceDN w:val="0"/>
        <w:adjustRightInd w:val="0"/>
        <w:ind w:firstLine="567"/>
        <w:jc w:val="both"/>
        <w:rPr>
          <w:szCs w:val="28"/>
          <w:lang w:val="kk-KZ"/>
        </w:rPr>
      </w:pPr>
      <w:r>
        <w:rPr>
          <w:szCs w:val="28"/>
          <w:lang w:val="kk-KZ"/>
        </w:rPr>
        <w:t>7) психоневрологиялық ұйымнан анықтама;</w:t>
      </w:r>
    </w:p>
    <w:p w14:paraId="18178CA0">
      <w:pPr>
        <w:shd w:val="clear" w:color="auto" w:fill="FFFFFF" w:themeFill="background1"/>
        <w:autoSpaceDE w:val="0"/>
        <w:autoSpaceDN w:val="0"/>
        <w:adjustRightInd w:val="0"/>
        <w:ind w:firstLine="567"/>
        <w:jc w:val="both"/>
        <w:rPr>
          <w:szCs w:val="28"/>
          <w:lang w:val="kk-KZ"/>
        </w:rPr>
      </w:pPr>
      <w:r>
        <w:rPr>
          <w:szCs w:val="28"/>
          <w:lang w:val="kk-KZ"/>
        </w:rPr>
        <w:t>8) наркологиялық ұйымнан анықтама;</w:t>
      </w:r>
    </w:p>
    <w:p w14:paraId="48F6570D">
      <w:pPr>
        <w:shd w:val="clear" w:color="auto" w:fill="FFFFFF" w:themeFill="background1"/>
        <w:autoSpaceDE w:val="0"/>
        <w:autoSpaceDN w:val="0"/>
        <w:adjustRightInd w:val="0"/>
        <w:ind w:firstLine="567"/>
        <w:jc w:val="both"/>
        <w:rPr>
          <w:szCs w:val="28"/>
          <w:lang w:val="kk-KZ"/>
        </w:rPr>
      </w:pPr>
      <w:r>
        <w:rPr>
          <w:szCs w:val="28"/>
          <w:lang w:val="kk-KZ"/>
        </w:rPr>
        <w:t>9) сертификаттаудан өту нәтижелері туралы сертификат немесе қолданыстағы біліктілік санатының болуы туралы куәлік (бар болса);</w:t>
      </w:r>
    </w:p>
    <w:p w14:paraId="500E9E2B">
      <w:pPr>
        <w:shd w:val="clear" w:color="auto" w:fill="FFFFFF" w:themeFill="background1"/>
        <w:autoSpaceDE w:val="0"/>
        <w:autoSpaceDN w:val="0"/>
        <w:adjustRightInd w:val="0"/>
        <w:ind w:firstLine="567"/>
        <w:jc w:val="both"/>
        <w:rPr>
          <w:szCs w:val="28"/>
          <w:lang w:val="en-US"/>
        </w:rPr>
      </w:pPr>
      <w:r>
        <w:rPr>
          <w:szCs w:val="28"/>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Pr>
          <w:szCs w:val="28"/>
          <w:lang w:val="en-US"/>
        </w:rPr>
        <w:t xml:space="preserve">Cambridge) PASS A; DELTA(Diploma in English Language Teaching to Adults) Pass and above </w:t>
      </w:r>
      <w:r>
        <w:rPr>
          <w:szCs w:val="28"/>
        </w:rPr>
        <w:t>немесеайелтс</w:t>
      </w:r>
      <w:r>
        <w:rPr>
          <w:szCs w:val="28"/>
          <w:lang w:val="en-US"/>
        </w:rPr>
        <w:t xml:space="preserve"> IELTS (IELTS) – 6,5 </w:t>
      </w:r>
      <w:r>
        <w:rPr>
          <w:szCs w:val="28"/>
        </w:rPr>
        <w:t>балл</w:t>
      </w:r>
      <w:r>
        <w:rPr>
          <w:szCs w:val="28"/>
          <w:lang w:val="en-US"/>
        </w:rPr>
        <w:t xml:space="preserve">; </w:t>
      </w:r>
      <w:r>
        <w:rPr>
          <w:szCs w:val="28"/>
        </w:rPr>
        <w:t>немесетойфл</w:t>
      </w:r>
      <w:r>
        <w:rPr>
          <w:szCs w:val="28"/>
          <w:lang w:val="en-US"/>
        </w:rPr>
        <w:t xml:space="preserve"> TOEFL (</w:t>
      </w:r>
      <w:r>
        <w:rPr>
          <w:szCs w:val="28"/>
        </w:rPr>
        <w:t>і</w:t>
      </w:r>
      <w:r>
        <w:rPr>
          <w:szCs w:val="28"/>
          <w:lang w:val="en-US"/>
        </w:rPr>
        <w:t>nternet Based Test (</w:t>
      </w:r>
      <w:r>
        <w:rPr>
          <w:szCs w:val="28"/>
        </w:rPr>
        <w:t>і</w:t>
      </w:r>
      <w:r>
        <w:rPr>
          <w:szCs w:val="28"/>
          <w:lang w:val="en-US"/>
        </w:rPr>
        <w:t xml:space="preserve">BT)) </w:t>
      </w:r>
      <w:r>
        <w:rPr>
          <w:szCs w:val="28"/>
        </w:rPr>
        <w:t>сертификаты</w:t>
      </w:r>
      <w:r>
        <w:rPr>
          <w:szCs w:val="28"/>
          <w:lang w:val="en-US"/>
        </w:rPr>
        <w:t xml:space="preserve"> - 60-65</w:t>
      </w:r>
      <w:r>
        <w:rPr>
          <w:szCs w:val="28"/>
          <w:lang w:val="kk-KZ"/>
        </w:rPr>
        <w:t xml:space="preserve"> </w:t>
      </w:r>
      <w:r>
        <w:rPr>
          <w:szCs w:val="28"/>
        </w:rPr>
        <w:t>балл</w:t>
      </w:r>
      <w:r>
        <w:rPr>
          <w:szCs w:val="28"/>
          <w:lang w:val="en-US"/>
        </w:rPr>
        <w:t>;</w:t>
      </w:r>
    </w:p>
    <w:p w14:paraId="47EF07BD">
      <w:pPr>
        <w:shd w:val="clear" w:color="auto" w:fill="FFFFFF" w:themeFill="background1"/>
        <w:autoSpaceDE w:val="0"/>
        <w:autoSpaceDN w:val="0"/>
        <w:adjustRightInd w:val="0"/>
        <w:ind w:firstLine="567"/>
        <w:jc w:val="both"/>
        <w:rPr>
          <w:szCs w:val="28"/>
          <w:lang w:val="en-US"/>
        </w:rPr>
      </w:pPr>
      <w:r>
        <w:rPr>
          <w:szCs w:val="28"/>
          <w:lang w:val="en-US"/>
        </w:rPr>
        <w:t xml:space="preserve">11) </w:t>
      </w:r>
      <w:r>
        <w:rPr>
          <w:szCs w:val="28"/>
        </w:rPr>
        <w:t>техникалық</w:t>
      </w:r>
      <w:r>
        <w:rPr>
          <w:szCs w:val="28"/>
          <w:lang w:val="kk-KZ"/>
        </w:rPr>
        <w:t xml:space="preserve"> </w:t>
      </w:r>
      <w:r>
        <w:rPr>
          <w:szCs w:val="28"/>
        </w:rPr>
        <w:t>және</w:t>
      </w:r>
      <w:r>
        <w:rPr>
          <w:szCs w:val="28"/>
          <w:lang w:val="kk-KZ"/>
        </w:rPr>
        <w:t xml:space="preserve"> </w:t>
      </w:r>
      <w:r>
        <w:rPr>
          <w:szCs w:val="28"/>
        </w:rPr>
        <w:t>кәсіптік</w:t>
      </w:r>
      <w:r>
        <w:rPr>
          <w:szCs w:val="28"/>
          <w:lang w:val="en-US"/>
        </w:rPr>
        <w:t xml:space="preserve">, </w:t>
      </w:r>
      <w:r>
        <w:rPr>
          <w:szCs w:val="28"/>
        </w:rPr>
        <w:t>орта</w:t>
      </w:r>
      <w:r>
        <w:rPr>
          <w:szCs w:val="28"/>
          <w:lang w:val="kk-KZ"/>
        </w:rPr>
        <w:t xml:space="preserve"> </w:t>
      </w:r>
      <w:r>
        <w:rPr>
          <w:szCs w:val="28"/>
        </w:rPr>
        <w:t>білімнен</w:t>
      </w:r>
      <w:r>
        <w:rPr>
          <w:szCs w:val="28"/>
          <w:lang w:val="kk-KZ"/>
        </w:rPr>
        <w:t xml:space="preserve"> </w:t>
      </w:r>
      <w:r>
        <w:rPr>
          <w:szCs w:val="28"/>
        </w:rPr>
        <w:t>кейінгі</w:t>
      </w:r>
      <w:r>
        <w:rPr>
          <w:szCs w:val="28"/>
          <w:lang w:val="kk-KZ"/>
        </w:rPr>
        <w:t xml:space="preserve"> </w:t>
      </w:r>
      <w:r>
        <w:rPr>
          <w:szCs w:val="28"/>
        </w:rPr>
        <w:t>білім</w:t>
      </w:r>
      <w:r>
        <w:rPr>
          <w:szCs w:val="28"/>
          <w:lang w:val="kk-KZ"/>
        </w:rPr>
        <w:t xml:space="preserve"> </w:t>
      </w:r>
      <w:r>
        <w:rPr>
          <w:szCs w:val="28"/>
        </w:rPr>
        <w:t>беру</w:t>
      </w:r>
      <w:r>
        <w:rPr>
          <w:szCs w:val="28"/>
          <w:lang w:val="kk-KZ"/>
        </w:rPr>
        <w:t xml:space="preserve"> </w:t>
      </w:r>
      <w:r>
        <w:rPr>
          <w:szCs w:val="28"/>
        </w:rPr>
        <w:t>ұйымдарында</w:t>
      </w:r>
      <w:r>
        <w:rPr>
          <w:szCs w:val="28"/>
          <w:lang w:val="kk-KZ"/>
        </w:rPr>
        <w:t xml:space="preserve"> </w:t>
      </w:r>
      <w:r>
        <w:rPr>
          <w:szCs w:val="28"/>
        </w:rPr>
        <w:t>арнайы</w:t>
      </w:r>
      <w:r>
        <w:rPr>
          <w:szCs w:val="28"/>
          <w:lang w:val="kk-KZ"/>
        </w:rPr>
        <w:t xml:space="preserve"> </w:t>
      </w:r>
      <w:r>
        <w:rPr>
          <w:szCs w:val="28"/>
        </w:rPr>
        <w:t>пәндер</w:t>
      </w:r>
      <w:r>
        <w:rPr>
          <w:szCs w:val="28"/>
          <w:lang w:val="kk-KZ"/>
        </w:rPr>
        <w:t xml:space="preserve"> </w:t>
      </w:r>
      <w:r>
        <w:rPr>
          <w:szCs w:val="28"/>
        </w:rPr>
        <w:t>бойынша</w:t>
      </w:r>
      <w:r>
        <w:rPr>
          <w:szCs w:val="28"/>
          <w:lang w:val="kk-KZ"/>
        </w:rPr>
        <w:t xml:space="preserve"> </w:t>
      </w:r>
      <w:r>
        <w:rPr>
          <w:szCs w:val="28"/>
        </w:rPr>
        <w:t>педагогтер</w:t>
      </w:r>
      <w:r>
        <w:rPr>
          <w:szCs w:val="28"/>
          <w:lang w:val="kk-KZ"/>
        </w:rPr>
        <w:t xml:space="preserve"> </w:t>
      </w:r>
      <w:r>
        <w:rPr>
          <w:szCs w:val="28"/>
        </w:rPr>
        <w:t>және</w:t>
      </w:r>
      <w:r>
        <w:rPr>
          <w:szCs w:val="28"/>
          <w:lang w:val="kk-KZ"/>
        </w:rPr>
        <w:t xml:space="preserve"> </w:t>
      </w:r>
      <w:r>
        <w:rPr>
          <w:szCs w:val="28"/>
        </w:rPr>
        <w:t>өндірістік</w:t>
      </w:r>
      <w:r>
        <w:rPr>
          <w:szCs w:val="28"/>
          <w:lang w:val="kk-KZ"/>
        </w:rPr>
        <w:t xml:space="preserve"> </w:t>
      </w:r>
      <w:r>
        <w:rPr>
          <w:szCs w:val="28"/>
        </w:rPr>
        <w:t>оқыту</w:t>
      </w:r>
      <w:r>
        <w:rPr>
          <w:szCs w:val="28"/>
          <w:lang w:val="kk-KZ"/>
        </w:rPr>
        <w:t xml:space="preserve"> </w:t>
      </w:r>
      <w:r>
        <w:rPr>
          <w:szCs w:val="28"/>
        </w:rPr>
        <w:t>шеберлері</w:t>
      </w:r>
      <w:r>
        <w:rPr>
          <w:szCs w:val="28"/>
          <w:lang w:val="kk-KZ"/>
        </w:rPr>
        <w:t xml:space="preserve"> </w:t>
      </w:r>
      <w:r>
        <w:rPr>
          <w:szCs w:val="28"/>
        </w:rPr>
        <w:t>лауазымдарына</w:t>
      </w:r>
      <w:r>
        <w:rPr>
          <w:szCs w:val="28"/>
          <w:lang w:val="kk-KZ"/>
        </w:rPr>
        <w:t xml:space="preserve"> </w:t>
      </w:r>
      <w:r>
        <w:rPr>
          <w:szCs w:val="28"/>
        </w:rPr>
        <w:t>педагогикалық</w:t>
      </w:r>
      <w:r>
        <w:rPr>
          <w:szCs w:val="28"/>
          <w:lang w:val="kk-KZ"/>
        </w:rPr>
        <w:t xml:space="preserve"> </w:t>
      </w:r>
      <w:r>
        <w:rPr>
          <w:szCs w:val="28"/>
        </w:rPr>
        <w:t>қызметке</w:t>
      </w:r>
      <w:r>
        <w:rPr>
          <w:szCs w:val="28"/>
          <w:lang w:val="kk-KZ"/>
        </w:rPr>
        <w:t xml:space="preserve"> </w:t>
      </w:r>
      <w:r>
        <w:rPr>
          <w:szCs w:val="28"/>
        </w:rPr>
        <w:t>кіріскен</w:t>
      </w:r>
      <w:r>
        <w:rPr>
          <w:szCs w:val="28"/>
          <w:lang w:val="en-US"/>
        </w:rPr>
        <w:t xml:space="preserve">, </w:t>
      </w:r>
      <w:r>
        <w:rPr>
          <w:szCs w:val="28"/>
        </w:rPr>
        <w:t>тиісті</w:t>
      </w:r>
      <w:r>
        <w:rPr>
          <w:szCs w:val="28"/>
          <w:lang w:val="kk-KZ"/>
        </w:rPr>
        <w:t xml:space="preserve"> </w:t>
      </w:r>
      <w:r>
        <w:rPr>
          <w:szCs w:val="28"/>
        </w:rPr>
        <w:t>мамандық</w:t>
      </w:r>
      <w:r>
        <w:rPr>
          <w:szCs w:val="28"/>
          <w:lang w:val="kk-KZ"/>
        </w:rPr>
        <w:t xml:space="preserve"> </w:t>
      </w:r>
      <w:r>
        <w:rPr>
          <w:szCs w:val="28"/>
        </w:rPr>
        <w:t>немесе</w:t>
      </w:r>
      <w:r>
        <w:rPr>
          <w:szCs w:val="28"/>
          <w:lang w:val="kk-KZ"/>
        </w:rPr>
        <w:t xml:space="preserve"> </w:t>
      </w:r>
      <w:r>
        <w:rPr>
          <w:szCs w:val="28"/>
        </w:rPr>
        <w:t>бейін</w:t>
      </w:r>
      <w:r>
        <w:rPr>
          <w:szCs w:val="28"/>
          <w:lang w:val="kk-KZ"/>
        </w:rPr>
        <w:t xml:space="preserve"> </w:t>
      </w:r>
      <w:r>
        <w:rPr>
          <w:szCs w:val="28"/>
        </w:rPr>
        <w:t>бойынша</w:t>
      </w:r>
      <w:r>
        <w:rPr>
          <w:szCs w:val="28"/>
          <w:lang w:val="kk-KZ"/>
        </w:rPr>
        <w:t xml:space="preserve"> </w:t>
      </w:r>
      <w:r>
        <w:rPr>
          <w:szCs w:val="28"/>
        </w:rPr>
        <w:t>өндірісте</w:t>
      </w:r>
      <w:r>
        <w:rPr>
          <w:szCs w:val="28"/>
          <w:lang w:val="kk-KZ"/>
        </w:rPr>
        <w:t xml:space="preserve"> </w:t>
      </w:r>
      <w:r>
        <w:rPr>
          <w:szCs w:val="28"/>
        </w:rPr>
        <w:t>кемінде</w:t>
      </w:r>
      <w:r>
        <w:rPr>
          <w:szCs w:val="28"/>
          <w:lang w:val="en-US"/>
        </w:rPr>
        <w:t xml:space="preserve"> 2 </w:t>
      </w:r>
      <w:r>
        <w:rPr>
          <w:szCs w:val="28"/>
        </w:rPr>
        <w:t>жыл</w:t>
      </w:r>
      <w:r>
        <w:rPr>
          <w:szCs w:val="28"/>
          <w:lang w:val="kk-KZ"/>
        </w:rPr>
        <w:t xml:space="preserve"> </w:t>
      </w:r>
      <w:r>
        <w:rPr>
          <w:szCs w:val="28"/>
        </w:rPr>
        <w:t>жұмыс</w:t>
      </w:r>
      <w:r>
        <w:rPr>
          <w:szCs w:val="28"/>
          <w:lang w:val="kk-KZ"/>
        </w:rPr>
        <w:t xml:space="preserve"> </w:t>
      </w:r>
      <w:r>
        <w:rPr>
          <w:szCs w:val="28"/>
        </w:rPr>
        <w:t>өтілі</w:t>
      </w:r>
      <w:r>
        <w:rPr>
          <w:szCs w:val="28"/>
          <w:lang w:val="kk-KZ"/>
        </w:rPr>
        <w:t xml:space="preserve"> </w:t>
      </w:r>
      <w:r>
        <w:rPr>
          <w:szCs w:val="28"/>
        </w:rPr>
        <w:t>бар</w:t>
      </w:r>
      <w:r>
        <w:rPr>
          <w:szCs w:val="28"/>
          <w:lang w:val="kk-KZ"/>
        </w:rPr>
        <w:t xml:space="preserve"> </w:t>
      </w:r>
      <w:r>
        <w:rPr>
          <w:szCs w:val="28"/>
        </w:rPr>
        <w:t>педагогтер</w:t>
      </w:r>
      <w:r>
        <w:rPr>
          <w:szCs w:val="28"/>
          <w:lang w:val="kk-KZ"/>
        </w:rPr>
        <w:t xml:space="preserve"> </w:t>
      </w:r>
      <w:r>
        <w:rPr>
          <w:szCs w:val="28"/>
        </w:rPr>
        <w:t>сертификаттаудан</w:t>
      </w:r>
      <w:r>
        <w:rPr>
          <w:szCs w:val="28"/>
          <w:lang w:val="kk-KZ"/>
        </w:rPr>
        <w:t xml:space="preserve"> </w:t>
      </w:r>
      <w:r>
        <w:rPr>
          <w:szCs w:val="28"/>
        </w:rPr>
        <w:t>өтуден</w:t>
      </w:r>
      <w:r>
        <w:rPr>
          <w:szCs w:val="28"/>
          <w:lang w:val="kk-KZ"/>
        </w:rPr>
        <w:t xml:space="preserve"> </w:t>
      </w:r>
      <w:r>
        <w:rPr>
          <w:szCs w:val="28"/>
        </w:rPr>
        <w:t>босатылады</w:t>
      </w:r>
      <w:r>
        <w:rPr>
          <w:szCs w:val="28"/>
          <w:lang w:val="en-US"/>
        </w:rPr>
        <w:t>.</w:t>
      </w:r>
    </w:p>
    <w:p w14:paraId="605F7A82">
      <w:pPr>
        <w:shd w:val="clear" w:color="auto" w:fill="FFFFFF" w:themeFill="background1"/>
        <w:autoSpaceDE w:val="0"/>
        <w:autoSpaceDN w:val="0"/>
        <w:adjustRightInd w:val="0"/>
        <w:ind w:firstLine="567"/>
        <w:jc w:val="both"/>
        <w:rPr>
          <w:szCs w:val="28"/>
          <w:lang w:val="en-US"/>
        </w:rPr>
      </w:pPr>
      <w:r>
        <w:rPr>
          <w:szCs w:val="28"/>
          <w:lang w:val="en-US"/>
        </w:rPr>
        <w:t xml:space="preserve">12) </w:t>
      </w:r>
      <w:r>
        <w:rPr>
          <w:b/>
          <w:szCs w:val="28"/>
          <w:lang w:val="en-US"/>
        </w:rPr>
        <w:t>16-</w:t>
      </w:r>
      <w:r>
        <w:rPr>
          <w:b/>
          <w:szCs w:val="28"/>
        </w:rPr>
        <w:t>қосымшаға</w:t>
      </w:r>
      <w:r>
        <w:rPr>
          <w:b/>
          <w:szCs w:val="28"/>
          <w:lang w:val="kk-KZ"/>
        </w:rPr>
        <w:t xml:space="preserve"> </w:t>
      </w:r>
      <w:r>
        <w:rPr>
          <w:szCs w:val="28"/>
        </w:rPr>
        <w:t>сәйкес</w:t>
      </w:r>
      <w:r>
        <w:rPr>
          <w:szCs w:val="28"/>
          <w:lang w:val="kk-KZ"/>
        </w:rPr>
        <w:t xml:space="preserve"> </w:t>
      </w:r>
      <w:r>
        <w:rPr>
          <w:szCs w:val="28"/>
        </w:rPr>
        <w:t>нысан</w:t>
      </w:r>
      <w:r>
        <w:rPr>
          <w:szCs w:val="28"/>
          <w:lang w:val="kk-KZ"/>
        </w:rPr>
        <w:t xml:space="preserve"> </w:t>
      </w:r>
      <w:r>
        <w:rPr>
          <w:szCs w:val="28"/>
        </w:rPr>
        <w:t>бойынша</w:t>
      </w:r>
      <w:r>
        <w:rPr>
          <w:szCs w:val="28"/>
          <w:lang w:val="kk-KZ"/>
        </w:rPr>
        <w:t xml:space="preserve"> </w:t>
      </w:r>
      <w:r>
        <w:rPr>
          <w:szCs w:val="28"/>
        </w:rPr>
        <w:t>педагогтің</w:t>
      </w:r>
      <w:r>
        <w:rPr>
          <w:szCs w:val="28"/>
          <w:lang w:val="kk-KZ"/>
        </w:rPr>
        <w:t xml:space="preserve"> </w:t>
      </w:r>
      <w:r>
        <w:rPr>
          <w:szCs w:val="28"/>
        </w:rPr>
        <w:t>бос</w:t>
      </w:r>
      <w:r>
        <w:rPr>
          <w:szCs w:val="28"/>
          <w:lang w:val="kk-KZ"/>
        </w:rPr>
        <w:t xml:space="preserve"> </w:t>
      </w:r>
      <w:r>
        <w:rPr>
          <w:szCs w:val="28"/>
        </w:rPr>
        <w:t>немесе</w:t>
      </w:r>
      <w:r>
        <w:rPr>
          <w:szCs w:val="28"/>
          <w:lang w:val="kk-KZ"/>
        </w:rPr>
        <w:t xml:space="preserve"> </w:t>
      </w:r>
      <w:r>
        <w:rPr>
          <w:szCs w:val="28"/>
        </w:rPr>
        <w:t>уақытша</w:t>
      </w:r>
      <w:r>
        <w:rPr>
          <w:szCs w:val="28"/>
          <w:lang w:val="kk-KZ"/>
        </w:rPr>
        <w:t xml:space="preserve"> </w:t>
      </w:r>
      <w:r>
        <w:rPr>
          <w:szCs w:val="28"/>
        </w:rPr>
        <w:t>бослауазымына</w:t>
      </w:r>
      <w:r>
        <w:rPr>
          <w:szCs w:val="28"/>
          <w:lang w:val="kk-KZ"/>
        </w:rPr>
        <w:t xml:space="preserve"> </w:t>
      </w:r>
      <w:r>
        <w:rPr>
          <w:szCs w:val="28"/>
        </w:rPr>
        <w:t>кандидаттың</w:t>
      </w:r>
      <w:r>
        <w:rPr>
          <w:szCs w:val="28"/>
          <w:lang w:val="kk-KZ"/>
        </w:rPr>
        <w:t xml:space="preserve"> </w:t>
      </w:r>
      <w:r>
        <w:rPr>
          <w:szCs w:val="28"/>
        </w:rPr>
        <w:t>толтырылған</w:t>
      </w:r>
      <w:r>
        <w:rPr>
          <w:szCs w:val="28"/>
          <w:lang w:val="kk-KZ"/>
        </w:rPr>
        <w:t xml:space="preserve"> </w:t>
      </w:r>
      <w:r>
        <w:rPr>
          <w:szCs w:val="28"/>
        </w:rPr>
        <w:t>бағалау</w:t>
      </w:r>
      <w:r>
        <w:rPr>
          <w:szCs w:val="28"/>
          <w:lang w:val="kk-KZ"/>
        </w:rPr>
        <w:t xml:space="preserve"> </w:t>
      </w:r>
      <w:r>
        <w:rPr>
          <w:szCs w:val="28"/>
        </w:rPr>
        <w:t>парағы</w:t>
      </w:r>
      <w:r>
        <w:rPr>
          <w:szCs w:val="28"/>
          <w:lang w:val="en-US"/>
        </w:rPr>
        <w:t>.</w:t>
      </w:r>
    </w:p>
    <w:p w14:paraId="40540D6B">
      <w:pPr>
        <w:shd w:val="clear" w:color="auto" w:fill="FFFFFF" w:themeFill="background1"/>
        <w:autoSpaceDE w:val="0"/>
        <w:autoSpaceDN w:val="0"/>
        <w:adjustRightInd w:val="0"/>
        <w:ind w:firstLine="567"/>
        <w:jc w:val="both"/>
        <w:rPr>
          <w:szCs w:val="28"/>
          <w:lang w:val="en-US"/>
        </w:rPr>
      </w:pPr>
      <w:r>
        <w:rPr>
          <w:szCs w:val="28"/>
          <w:lang w:val="en-US"/>
        </w:rPr>
        <w:t xml:space="preserve">13) </w:t>
      </w:r>
      <w:r>
        <w:rPr>
          <w:szCs w:val="28"/>
        </w:rPr>
        <w:t>тәжірибесі</w:t>
      </w:r>
      <w:r>
        <w:rPr>
          <w:szCs w:val="28"/>
          <w:lang w:val="kk-KZ"/>
        </w:rPr>
        <w:t xml:space="preserve"> </w:t>
      </w:r>
      <w:r>
        <w:rPr>
          <w:szCs w:val="28"/>
        </w:rPr>
        <w:t>жоқ</w:t>
      </w:r>
      <w:r>
        <w:rPr>
          <w:szCs w:val="28"/>
          <w:lang w:val="kk-KZ"/>
        </w:rPr>
        <w:t xml:space="preserve"> </w:t>
      </w:r>
      <w:r>
        <w:rPr>
          <w:szCs w:val="28"/>
        </w:rPr>
        <w:t>кандидаттың</w:t>
      </w:r>
      <w:r>
        <w:rPr>
          <w:szCs w:val="28"/>
          <w:lang w:val="kk-KZ"/>
        </w:rPr>
        <w:t xml:space="preserve"> </w:t>
      </w:r>
      <w:r>
        <w:rPr>
          <w:szCs w:val="28"/>
        </w:rPr>
        <w:t>бейне</w:t>
      </w:r>
      <w:r>
        <w:rPr>
          <w:szCs w:val="28"/>
          <w:lang w:val="kk-KZ"/>
        </w:rPr>
        <w:t xml:space="preserve"> </w:t>
      </w:r>
      <w:r>
        <w:rPr>
          <w:szCs w:val="28"/>
        </w:rPr>
        <w:t>презентациясы</w:t>
      </w:r>
      <w:r>
        <w:rPr>
          <w:szCs w:val="28"/>
          <w:lang w:val="en-US"/>
        </w:rPr>
        <w:t xml:space="preserve"> (</w:t>
      </w:r>
      <w:r>
        <w:rPr>
          <w:szCs w:val="28"/>
        </w:rPr>
        <w:t>өзін</w:t>
      </w:r>
      <w:r>
        <w:rPr>
          <w:szCs w:val="28"/>
          <w:lang w:val="en-US"/>
        </w:rPr>
        <w:t>-</w:t>
      </w:r>
      <w:r>
        <w:rPr>
          <w:szCs w:val="28"/>
        </w:rPr>
        <w:t>өзі</w:t>
      </w:r>
      <w:r>
        <w:rPr>
          <w:szCs w:val="28"/>
          <w:lang w:val="kk-KZ"/>
        </w:rPr>
        <w:t xml:space="preserve"> </w:t>
      </w:r>
      <w:r>
        <w:rPr>
          <w:szCs w:val="28"/>
        </w:rPr>
        <w:t>таныстыру</w:t>
      </w:r>
      <w:r>
        <w:rPr>
          <w:szCs w:val="28"/>
          <w:lang w:val="en-US"/>
        </w:rPr>
        <w:t xml:space="preserve">) </w:t>
      </w:r>
      <w:r>
        <w:rPr>
          <w:szCs w:val="28"/>
        </w:rPr>
        <w:t>ұзақтығы</w:t>
      </w:r>
      <w:r>
        <w:rPr>
          <w:szCs w:val="28"/>
          <w:lang w:val="kk-KZ"/>
        </w:rPr>
        <w:t xml:space="preserve"> </w:t>
      </w:r>
      <w:r>
        <w:rPr>
          <w:szCs w:val="28"/>
        </w:rPr>
        <w:t>кемінде</w:t>
      </w:r>
      <w:r>
        <w:rPr>
          <w:szCs w:val="28"/>
          <w:lang w:val="kk-KZ"/>
        </w:rPr>
        <w:t xml:space="preserve"> </w:t>
      </w:r>
      <w:r>
        <w:rPr>
          <w:b/>
          <w:szCs w:val="28"/>
          <w:lang w:val="en-US"/>
        </w:rPr>
        <w:t xml:space="preserve">10 </w:t>
      </w:r>
      <w:r>
        <w:rPr>
          <w:b/>
          <w:szCs w:val="28"/>
        </w:rPr>
        <w:t>минут</w:t>
      </w:r>
      <w:r>
        <w:rPr>
          <w:b/>
          <w:szCs w:val="28"/>
          <w:lang w:val="en-US"/>
        </w:rPr>
        <w:t>,</w:t>
      </w:r>
      <w:r>
        <w:rPr>
          <w:b/>
          <w:szCs w:val="28"/>
          <w:lang w:val="kk-KZ"/>
        </w:rPr>
        <w:t xml:space="preserve"> </w:t>
      </w:r>
      <w:r>
        <w:rPr>
          <w:szCs w:val="28"/>
        </w:rPr>
        <w:t>ең</w:t>
      </w:r>
      <w:r>
        <w:rPr>
          <w:szCs w:val="28"/>
          <w:lang w:val="kk-KZ"/>
        </w:rPr>
        <w:t xml:space="preserve"> </w:t>
      </w:r>
      <w:r>
        <w:rPr>
          <w:szCs w:val="28"/>
        </w:rPr>
        <w:t>төменгі</w:t>
      </w:r>
      <w:r>
        <w:rPr>
          <w:szCs w:val="28"/>
          <w:lang w:val="kk-KZ"/>
        </w:rPr>
        <w:t xml:space="preserve"> </w:t>
      </w:r>
      <w:r>
        <w:rPr>
          <w:szCs w:val="28"/>
        </w:rPr>
        <w:t>ажыратымдылығы</w:t>
      </w:r>
      <w:r>
        <w:rPr>
          <w:szCs w:val="28"/>
          <w:lang w:val="en-US"/>
        </w:rPr>
        <w:t xml:space="preserve"> – 720 x 480.</w:t>
      </w:r>
    </w:p>
    <w:p w14:paraId="7EB77DF7">
      <w:pPr>
        <w:pStyle w:val="7"/>
        <w:rPr>
          <w:rFonts w:ascii="Times New Roman" w:hAnsi="Times New Roman" w:cs="Times New Roman"/>
          <w:sz w:val="24"/>
          <w:szCs w:val="24"/>
          <w:lang w:val="en-US"/>
        </w:rPr>
      </w:pPr>
    </w:p>
    <w:p w14:paraId="4D6DA2F9">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ақпарат</w:t>
      </w:r>
      <w:r>
        <w:rPr>
          <w:rFonts w:ascii="Times New Roman" w:hAnsi="Times New Roman" w:cs="Times New Roman"/>
          <w:b/>
          <w:sz w:val="24"/>
          <w:szCs w:val="24"/>
          <w:lang w:val="en-US"/>
        </w:rPr>
        <w:t>:</w:t>
      </w:r>
    </w:p>
    <w:p w14:paraId="4B7616AE">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қатысушы</w:t>
      </w:r>
      <w:r>
        <w:rPr>
          <w:rFonts w:ascii="Times New Roman" w:hAnsi="Times New Roman" w:cs="Times New Roman"/>
          <w:sz w:val="24"/>
          <w:szCs w:val="24"/>
          <w:lang w:val="kk-KZ"/>
        </w:rPr>
        <w:t xml:space="preserve"> </w:t>
      </w:r>
      <w:r>
        <w:rPr>
          <w:rFonts w:ascii="Times New Roman" w:hAnsi="Times New Roman" w:cs="Times New Roman"/>
          <w:sz w:val="24"/>
          <w:szCs w:val="24"/>
        </w:rPr>
        <w:t>бар</w:t>
      </w:r>
      <w:r>
        <w:rPr>
          <w:rFonts w:ascii="Times New Roman" w:hAnsi="Times New Roman" w:cs="Times New Roman"/>
          <w:sz w:val="24"/>
          <w:szCs w:val="24"/>
          <w:lang w:val="kk-KZ"/>
        </w:rPr>
        <w:t xml:space="preserve"> </w:t>
      </w:r>
      <w:r>
        <w:rPr>
          <w:rFonts w:ascii="Times New Roman" w:hAnsi="Times New Roman" w:cs="Times New Roman"/>
          <w:sz w:val="24"/>
          <w:szCs w:val="24"/>
        </w:rPr>
        <w:t>болған</w:t>
      </w:r>
      <w:r>
        <w:rPr>
          <w:rFonts w:ascii="Times New Roman" w:hAnsi="Times New Roman" w:cs="Times New Roman"/>
          <w:sz w:val="24"/>
          <w:szCs w:val="24"/>
          <w:lang w:val="kk-KZ"/>
        </w:rPr>
        <w:t xml:space="preserve"> </w:t>
      </w:r>
      <w:r>
        <w:rPr>
          <w:rFonts w:ascii="Times New Roman" w:hAnsi="Times New Roman" w:cs="Times New Roman"/>
          <w:sz w:val="24"/>
          <w:szCs w:val="24"/>
        </w:rPr>
        <w:t>жағдайда</w:t>
      </w:r>
      <w:r>
        <w:rPr>
          <w:rFonts w:ascii="Times New Roman" w:hAnsi="Times New Roman" w:cs="Times New Roman"/>
          <w:sz w:val="24"/>
          <w:szCs w:val="24"/>
          <w:lang w:val="kk-KZ"/>
        </w:rPr>
        <w:t xml:space="preserve"> </w:t>
      </w:r>
      <w:r>
        <w:rPr>
          <w:rFonts w:ascii="Times New Roman" w:hAnsi="Times New Roman" w:cs="Times New Roman"/>
          <w:sz w:val="24"/>
          <w:szCs w:val="24"/>
        </w:rPr>
        <w:t>біліміне</w:t>
      </w:r>
      <w:r>
        <w:rPr>
          <w:rFonts w:ascii="Times New Roman" w:hAnsi="Times New Roman" w:cs="Times New Roman"/>
          <w:sz w:val="24"/>
          <w:szCs w:val="24"/>
          <w:lang w:val="en-US"/>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тәжірибесіне</w:t>
      </w:r>
      <w:r>
        <w:rPr>
          <w:rFonts w:ascii="Times New Roman" w:hAnsi="Times New Roman" w:cs="Times New Roman"/>
          <w:sz w:val="24"/>
          <w:szCs w:val="24"/>
          <w:lang w:val="en-US"/>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деңгейіне</w:t>
      </w:r>
      <w:r>
        <w:rPr>
          <w:rFonts w:ascii="Times New Roman" w:hAnsi="Times New Roman" w:cs="Times New Roman"/>
          <w:sz w:val="24"/>
          <w:szCs w:val="24"/>
          <w:lang w:val="kk-KZ"/>
        </w:rPr>
        <w:t xml:space="preserve"> </w:t>
      </w:r>
      <w:r>
        <w:rPr>
          <w:rFonts w:ascii="Times New Roman" w:hAnsi="Times New Roman" w:cs="Times New Roman"/>
          <w:sz w:val="24"/>
          <w:szCs w:val="24"/>
        </w:rPr>
        <w:t>қатысты</w:t>
      </w:r>
      <w:r>
        <w:rPr>
          <w:rFonts w:ascii="Times New Roman" w:hAnsi="Times New Roman" w:cs="Times New Roman"/>
          <w:sz w:val="24"/>
          <w:szCs w:val="24"/>
          <w:lang w:val="kk-KZ"/>
        </w:rPr>
        <w:t xml:space="preserve"> </w:t>
      </w:r>
      <w:r>
        <w:rPr>
          <w:rFonts w:ascii="Times New Roman" w:hAnsi="Times New Roman" w:cs="Times New Roman"/>
          <w:sz w:val="24"/>
          <w:szCs w:val="24"/>
        </w:rPr>
        <w:t>қосымша</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en-US"/>
        </w:rPr>
        <w:t>/</w:t>
      </w:r>
      <w:r>
        <w:rPr>
          <w:rFonts w:ascii="Times New Roman" w:hAnsi="Times New Roman" w:cs="Times New Roman"/>
          <w:sz w:val="24"/>
          <w:szCs w:val="24"/>
        </w:rPr>
        <w:t>академиялық</w:t>
      </w:r>
      <w:r>
        <w:rPr>
          <w:rFonts w:ascii="Times New Roman" w:hAnsi="Times New Roman" w:cs="Times New Roman"/>
          <w:sz w:val="24"/>
          <w:szCs w:val="24"/>
          <w:lang w:val="kk-KZ"/>
        </w:rPr>
        <w:t xml:space="preserve"> </w:t>
      </w:r>
      <w:r>
        <w:rPr>
          <w:rFonts w:ascii="Times New Roman" w:hAnsi="Times New Roman" w:cs="Times New Roman"/>
          <w:sz w:val="24"/>
          <w:szCs w:val="24"/>
        </w:rPr>
        <w:t>дәрежелермен</w:t>
      </w:r>
      <w:r>
        <w:rPr>
          <w:rFonts w:ascii="Times New Roman" w:hAnsi="Times New Roman" w:cs="Times New Roman"/>
          <w:sz w:val="24"/>
          <w:szCs w:val="24"/>
          <w:lang w:val="kk-KZ"/>
        </w:rPr>
        <w:t xml:space="preserve"> </w:t>
      </w:r>
      <w:r>
        <w:rPr>
          <w:rFonts w:ascii="Times New Roman" w:hAnsi="Times New Roman" w:cs="Times New Roman"/>
          <w:sz w:val="24"/>
          <w:szCs w:val="24"/>
        </w:rPr>
        <w:t>атақтар</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әдістемелік</w:t>
      </w:r>
      <w:r>
        <w:rPr>
          <w:rFonts w:ascii="Times New Roman" w:hAnsi="Times New Roman" w:cs="Times New Roman"/>
          <w:sz w:val="24"/>
          <w:szCs w:val="24"/>
          <w:lang w:val="kk-KZ"/>
        </w:rPr>
        <w:t xml:space="preserve"> </w:t>
      </w:r>
      <w:r>
        <w:rPr>
          <w:rFonts w:ascii="Times New Roman" w:hAnsi="Times New Roman" w:cs="Times New Roman"/>
          <w:sz w:val="24"/>
          <w:szCs w:val="24"/>
        </w:rPr>
        <w:t>жарияланымдар</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санаттар</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көшірмелері</w:t>
      </w:r>
      <w:r>
        <w:rPr>
          <w:rFonts w:ascii="Times New Roman" w:hAnsi="Times New Roman" w:cs="Times New Roman"/>
          <w:sz w:val="24"/>
          <w:szCs w:val="24"/>
          <w:lang w:val="en-US"/>
        </w:rPr>
        <w:t xml:space="preserve">, </w:t>
      </w:r>
      <w:r>
        <w:rPr>
          <w:rFonts w:ascii="Times New Roman" w:hAnsi="Times New Roman" w:cs="Times New Roman"/>
          <w:sz w:val="24"/>
          <w:szCs w:val="24"/>
        </w:rPr>
        <w:t>алдыңғы</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орнының</w:t>
      </w:r>
      <w:r>
        <w:rPr>
          <w:rFonts w:ascii="Times New Roman" w:hAnsi="Times New Roman" w:cs="Times New Roman"/>
          <w:sz w:val="24"/>
          <w:szCs w:val="24"/>
          <w:lang w:val="kk-KZ"/>
        </w:rPr>
        <w:t xml:space="preserve"> </w:t>
      </w:r>
      <w:r>
        <w:rPr>
          <w:rFonts w:ascii="Times New Roman" w:hAnsi="Times New Roman" w:cs="Times New Roman"/>
          <w:sz w:val="24"/>
          <w:szCs w:val="24"/>
        </w:rPr>
        <w:t>басшылығынан</w:t>
      </w:r>
      <w:r>
        <w:rPr>
          <w:rFonts w:ascii="Times New Roman" w:hAnsi="Times New Roman" w:cs="Times New Roman"/>
          <w:sz w:val="24"/>
          <w:szCs w:val="24"/>
          <w:lang w:val="kk-KZ"/>
        </w:rPr>
        <w:t xml:space="preserve"> </w:t>
      </w:r>
      <w:r>
        <w:rPr>
          <w:rFonts w:ascii="Times New Roman" w:hAnsi="Times New Roman" w:cs="Times New Roman"/>
          <w:sz w:val="24"/>
          <w:szCs w:val="24"/>
        </w:rPr>
        <w:t>ұсынымдар</w:t>
      </w:r>
      <w:r>
        <w:rPr>
          <w:rFonts w:ascii="Times New Roman" w:hAnsi="Times New Roman" w:cs="Times New Roman"/>
          <w:sz w:val="24"/>
          <w:szCs w:val="24"/>
          <w:lang w:val="en-US"/>
        </w:rPr>
        <w:t xml:space="preserve">) </w:t>
      </w:r>
      <w:r>
        <w:rPr>
          <w:rFonts w:ascii="Times New Roman" w:hAnsi="Times New Roman" w:cs="Times New Roman"/>
          <w:sz w:val="24"/>
          <w:szCs w:val="24"/>
        </w:rPr>
        <w:t>ұсынады</w:t>
      </w:r>
      <w:r>
        <w:rPr>
          <w:rFonts w:ascii="Times New Roman" w:hAnsi="Times New Roman" w:cs="Times New Roman"/>
          <w:sz w:val="24"/>
          <w:szCs w:val="24"/>
          <w:lang w:val="en-US"/>
        </w:rPr>
        <w:t>.</w:t>
      </w:r>
    </w:p>
    <w:p w14:paraId="5C6517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Осы</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Қағидалардың</w:t>
      </w:r>
      <w:r>
        <w:rPr>
          <w:rFonts w:ascii="Times New Roman" w:hAnsi="Times New Roman" w:cs="Times New Roman"/>
          <w:sz w:val="24"/>
          <w:szCs w:val="24"/>
          <w:lang w:val="kk-KZ"/>
        </w:rPr>
        <w:t xml:space="preserve"> 154</w:t>
      </w:r>
      <w:r>
        <w:rPr>
          <w:rFonts w:ascii="Times New Roman" w:hAnsi="Times New Roman" w:cs="Times New Roman"/>
          <w:sz w:val="24"/>
          <w:szCs w:val="24"/>
          <w:lang w:val="en-US"/>
        </w:rPr>
        <w:t>-</w:t>
      </w:r>
      <w:r>
        <w:rPr>
          <w:rFonts w:ascii="Times New Roman" w:hAnsi="Times New Roman" w:cs="Times New Roman"/>
          <w:sz w:val="24"/>
          <w:szCs w:val="24"/>
        </w:rPr>
        <w:t>тармағында</w:t>
      </w:r>
      <w:r>
        <w:rPr>
          <w:rFonts w:ascii="Times New Roman" w:hAnsi="Times New Roman" w:cs="Times New Roman"/>
          <w:sz w:val="24"/>
          <w:szCs w:val="24"/>
          <w:lang w:val="kk-KZ"/>
        </w:rPr>
        <w:t xml:space="preserve"> </w:t>
      </w:r>
      <w:r>
        <w:rPr>
          <w:rFonts w:ascii="Times New Roman" w:hAnsi="Times New Roman" w:cs="Times New Roman"/>
          <w:sz w:val="24"/>
          <w:szCs w:val="24"/>
        </w:rPr>
        <w:t>көрсетілген</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біреуінің</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кандидатқа</w:t>
      </w:r>
      <w:r>
        <w:rPr>
          <w:rFonts w:ascii="Times New Roman" w:hAnsi="Times New Roman" w:cs="Times New Roman"/>
          <w:sz w:val="24"/>
          <w:szCs w:val="24"/>
          <w:lang w:val="kk-KZ"/>
        </w:rPr>
        <w:t xml:space="preserve"> </w:t>
      </w:r>
      <w:r>
        <w:rPr>
          <w:rFonts w:ascii="Times New Roman" w:hAnsi="Times New Roman" w:cs="Times New Roman"/>
          <w:sz w:val="24"/>
          <w:szCs w:val="24"/>
        </w:rPr>
        <w:t>қайтару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негіз</w:t>
      </w:r>
      <w:r>
        <w:rPr>
          <w:rFonts w:ascii="Times New Roman" w:hAnsi="Times New Roman" w:cs="Times New Roman"/>
          <w:sz w:val="24"/>
          <w:szCs w:val="24"/>
          <w:lang w:val="kk-KZ"/>
        </w:rPr>
        <w:t xml:space="preserve"> </w:t>
      </w:r>
      <w:r>
        <w:rPr>
          <w:rFonts w:ascii="Times New Roman" w:hAnsi="Times New Roman" w:cs="Times New Roman"/>
          <w:sz w:val="24"/>
          <w:szCs w:val="24"/>
        </w:rPr>
        <w:t>болып</w:t>
      </w:r>
      <w:r>
        <w:rPr>
          <w:rFonts w:ascii="Times New Roman" w:hAnsi="Times New Roman" w:cs="Times New Roman"/>
          <w:sz w:val="24"/>
          <w:szCs w:val="24"/>
          <w:lang w:val="kk-KZ"/>
        </w:rPr>
        <w:t xml:space="preserve"> </w:t>
      </w:r>
      <w:r>
        <w:rPr>
          <w:rFonts w:ascii="Times New Roman" w:hAnsi="Times New Roman" w:cs="Times New Roman"/>
          <w:sz w:val="24"/>
          <w:szCs w:val="24"/>
        </w:rPr>
        <w:t>табылады</w:t>
      </w:r>
      <w:r>
        <w:rPr>
          <w:rFonts w:ascii="Times New Roman" w:hAnsi="Times New Roman" w:cs="Times New Roman"/>
          <w:sz w:val="24"/>
          <w:szCs w:val="24"/>
          <w:lang w:val="en-US"/>
        </w:rPr>
        <w:t>.</w:t>
      </w:r>
    </w:p>
    <w:p w14:paraId="77045C3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Кандидат</w:t>
      </w:r>
      <w:r>
        <w:rPr>
          <w:rFonts w:ascii="Times New Roman" w:hAnsi="Times New Roman" w:cs="Times New Roman"/>
          <w:sz w:val="24"/>
          <w:szCs w:val="24"/>
          <w:lang w:val="kk-KZ"/>
        </w:rPr>
        <w:t xml:space="preserve"> </w:t>
      </w:r>
      <w:r>
        <w:rPr>
          <w:rFonts w:ascii="Times New Roman" w:hAnsi="Times New Roman" w:cs="Times New Roman"/>
          <w:sz w:val="24"/>
          <w:szCs w:val="24"/>
        </w:rPr>
        <w:t>конкурсқа</w:t>
      </w:r>
      <w:r>
        <w:rPr>
          <w:rFonts w:ascii="Times New Roman" w:hAnsi="Times New Roman" w:cs="Times New Roman"/>
          <w:sz w:val="24"/>
          <w:szCs w:val="24"/>
          <w:lang w:val="kk-KZ"/>
        </w:rPr>
        <w:t xml:space="preserve"> </w:t>
      </w:r>
      <w:r>
        <w:rPr>
          <w:rFonts w:ascii="Times New Roman" w:hAnsi="Times New Roman" w:cs="Times New Roman"/>
          <w:sz w:val="24"/>
          <w:szCs w:val="24"/>
        </w:rPr>
        <w:t>қатысу</w:t>
      </w:r>
      <w:r>
        <w:rPr>
          <w:rFonts w:ascii="Times New Roman" w:hAnsi="Times New Roman" w:cs="Times New Roman"/>
          <w:sz w:val="24"/>
          <w:szCs w:val="24"/>
          <w:lang w:val="kk-KZ"/>
        </w:rPr>
        <w:t xml:space="preserve"> </w:t>
      </w:r>
      <w:r>
        <w:rPr>
          <w:rFonts w:ascii="Times New Roman" w:hAnsi="Times New Roman" w:cs="Times New Roman"/>
          <w:sz w:val="24"/>
          <w:szCs w:val="24"/>
        </w:rPr>
        <w:t>үшін</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басқару</w:t>
      </w:r>
      <w:r>
        <w:rPr>
          <w:rFonts w:ascii="Times New Roman" w:hAnsi="Times New Roman" w:cs="Times New Roman"/>
          <w:sz w:val="24"/>
          <w:szCs w:val="24"/>
          <w:lang w:val="kk-KZ"/>
        </w:rPr>
        <w:t xml:space="preserve"> </w:t>
      </w:r>
      <w:r>
        <w:rPr>
          <w:rFonts w:ascii="Times New Roman" w:hAnsi="Times New Roman" w:cs="Times New Roman"/>
          <w:sz w:val="24"/>
          <w:szCs w:val="24"/>
        </w:rPr>
        <w:t>органының</w:t>
      </w:r>
      <w:r>
        <w:rPr>
          <w:rFonts w:ascii="Times New Roman" w:hAnsi="Times New Roman" w:cs="Times New Roman"/>
          <w:sz w:val="24"/>
          <w:szCs w:val="24"/>
          <w:lang w:val="kk-KZ"/>
        </w:rPr>
        <w:t xml:space="preserve"> </w:t>
      </w:r>
      <w:r>
        <w:rPr>
          <w:rFonts w:ascii="Times New Roman" w:hAnsi="Times New Roman" w:cs="Times New Roman"/>
          <w:sz w:val="24"/>
          <w:szCs w:val="24"/>
        </w:rPr>
        <w:t>қарауына</w:t>
      </w:r>
      <w:r>
        <w:rPr>
          <w:rFonts w:ascii="Times New Roman" w:hAnsi="Times New Roman" w:cs="Times New Roman"/>
          <w:sz w:val="24"/>
          <w:szCs w:val="24"/>
          <w:lang w:val="kk-KZ"/>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кәсіби</w:t>
      </w:r>
      <w:r>
        <w:rPr>
          <w:rFonts w:ascii="Times New Roman" w:hAnsi="Times New Roman" w:cs="Times New Roman"/>
          <w:sz w:val="24"/>
          <w:szCs w:val="24"/>
          <w:lang w:val="kk-KZ"/>
        </w:rPr>
        <w:t xml:space="preserve"> </w:t>
      </w:r>
      <w:r>
        <w:rPr>
          <w:rFonts w:ascii="Times New Roman" w:hAnsi="Times New Roman" w:cs="Times New Roman"/>
          <w:sz w:val="24"/>
          <w:szCs w:val="24"/>
        </w:rPr>
        <w:t>жетістіктері</w:t>
      </w:r>
      <w:r>
        <w:rPr>
          <w:rFonts w:ascii="Times New Roman" w:hAnsi="Times New Roman" w:cs="Times New Roman"/>
          <w:sz w:val="24"/>
          <w:szCs w:val="24"/>
          <w:lang w:val="en-US"/>
        </w:rPr>
        <w:t xml:space="preserve">, </w:t>
      </w:r>
      <w:r>
        <w:rPr>
          <w:rFonts w:ascii="Times New Roman" w:hAnsi="Times New Roman" w:cs="Times New Roman"/>
          <w:sz w:val="24"/>
          <w:szCs w:val="24"/>
        </w:rPr>
        <w:t>біліктілігін</w:t>
      </w:r>
      <w:r>
        <w:rPr>
          <w:rFonts w:ascii="Times New Roman" w:hAnsi="Times New Roman" w:cs="Times New Roman"/>
          <w:sz w:val="24"/>
          <w:szCs w:val="24"/>
          <w:lang w:val="kk-KZ"/>
        </w:rPr>
        <w:t xml:space="preserve"> </w:t>
      </w:r>
      <w:r>
        <w:rPr>
          <w:rFonts w:ascii="Times New Roman" w:hAnsi="Times New Roman" w:cs="Times New Roman"/>
          <w:sz w:val="24"/>
          <w:szCs w:val="24"/>
        </w:rPr>
        <w:t>арттыруы</w:t>
      </w:r>
      <w:r>
        <w:rPr>
          <w:rFonts w:ascii="Times New Roman" w:hAnsi="Times New Roman" w:cs="Times New Roman"/>
          <w:sz w:val="24"/>
          <w:szCs w:val="24"/>
          <w:lang w:val="en-US"/>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зерттеулері</w:t>
      </w:r>
      <w:r>
        <w:rPr>
          <w:rFonts w:ascii="Times New Roman" w:hAnsi="Times New Roman" w:cs="Times New Roman"/>
          <w:sz w:val="24"/>
          <w:szCs w:val="24"/>
          <w:lang w:val="en-US"/>
        </w:rPr>
        <w:t xml:space="preserve">, </w:t>
      </w:r>
      <w:r>
        <w:rPr>
          <w:rFonts w:ascii="Times New Roman" w:hAnsi="Times New Roman" w:cs="Times New Roman"/>
          <w:sz w:val="24"/>
          <w:szCs w:val="24"/>
        </w:rPr>
        <w:t>өзінің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тәжірибесін</w:t>
      </w:r>
      <w:r>
        <w:rPr>
          <w:rFonts w:ascii="Times New Roman" w:hAnsi="Times New Roman" w:cs="Times New Roman"/>
          <w:sz w:val="24"/>
          <w:szCs w:val="24"/>
          <w:lang w:val="kk-KZ"/>
        </w:rPr>
        <w:t xml:space="preserve"> </w:t>
      </w:r>
      <w:r>
        <w:rPr>
          <w:rFonts w:ascii="Times New Roman" w:hAnsi="Times New Roman" w:cs="Times New Roman"/>
          <w:sz w:val="24"/>
          <w:szCs w:val="24"/>
        </w:rPr>
        <w:t>жинақтауы</w:t>
      </w:r>
      <w:r>
        <w:rPr>
          <w:rFonts w:ascii="Times New Roman" w:hAnsi="Times New Roman" w:cs="Times New Roman"/>
          <w:sz w:val="24"/>
          <w:szCs w:val="24"/>
          <w:lang w:val="en-US"/>
        </w:rPr>
        <w:t xml:space="preserve">, </w:t>
      </w:r>
      <w:r>
        <w:rPr>
          <w:rFonts w:ascii="Times New Roman" w:hAnsi="Times New Roman" w:cs="Times New Roman"/>
          <w:sz w:val="24"/>
          <w:szCs w:val="24"/>
        </w:rPr>
        <w:t>наградалары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материалдарды</w:t>
      </w:r>
      <w:r>
        <w:rPr>
          <w:rFonts w:ascii="Times New Roman" w:hAnsi="Times New Roman" w:cs="Times New Roman"/>
          <w:sz w:val="24"/>
          <w:szCs w:val="24"/>
          <w:lang w:val="kk-KZ"/>
        </w:rPr>
        <w:t xml:space="preserve"> </w:t>
      </w:r>
      <w:r>
        <w:rPr>
          <w:rFonts w:ascii="Times New Roman" w:hAnsi="Times New Roman" w:cs="Times New Roman"/>
          <w:sz w:val="24"/>
          <w:szCs w:val="24"/>
        </w:rPr>
        <w:t>ұсынуға</w:t>
      </w:r>
      <w:r>
        <w:rPr>
          <w:rFonts w:ascii="Times New Roman" w:hAnsi="Times New Roman" w:cs="Times New Roman"/>
          <w:sz w:val="24"/>
          <w:szCs w:val="24"/>
          <w:lang w:val="kk-KZ"/>
        </w:rPr>
        <w:t xml:space="preserve"> </w:t>
      </w:r>
      <w:r>
        <w:rPr>
          <w:rFonts w:ascii="Times New Roman" w:hAnsi="Times New Roman" w:cs="Times New Roman"/>
          <w:sz w:val="24"/>
          <w:szCs w:val="24"/>
        </w:rPr>
        <w:t>құқылы</w:t>
      </w:r>
      <w:r>
        <w:rPr>
          <w:rFonts w:ascii="Times New Roman" w:hAnsi="Times New Roman" w:cs="Times New Roman"/>
          <w:sz w:val="24"/>
          <w:szCs w:val="24"/>
          <w:lang w:val="en-US"/>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алдын</w:t>
      </w:r>
      <w:r>
        <w:rPr>
          <w:rFonts w:ascii="Times New Roman" w:hAnsi="Times New Roman" w:cs="Times New Roman"/>
          <w:sz w:val="24"/>
          <w:szCs w:val="24"/>
          <w:lang w:val="kk-KZ"/>
        </w:rPr>
        <w:t xml:space="preserve"> </w:t>
      </w:r>
      <w:r>
        <w:rPr>
          <w:rFonts w:ascii="Times New Roman" w:hAnsi="Times New Roman" w:cs="Times New Roman"/>
          <w:sz w:val="24"/>
          <w:szCs w:val="24"/>
        </w:rPr>
        <w:t>ала</w:t>
      </w:r>
      <w:r>
        <w:rPr>
          <w:rFonts w:ascii="Times New Roman" w:hAnsi="Times New Roman" w:cs="Times New Roman"/>
          <w:sz w:val="24"/>
          <w:szCs w:val="24"/>
          <w:lang w:val="kk-KZ"/>
        </w:rPr>
        <w:t xml:space="preserve"> </w:t>
      </w:r>
      <w:r>
        <w:rPr>
          <w:rFonts w:ascii="Times New Roman" w:hAnsi="Times New Roman" w:cs="Times New Roman"/>
          <w:sz w:val="24"/>
          <w:szCs w:val="24"/>
        </w:rPr>
        <w:t>жазылусыз</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жеделдетіп</w:t>
      </w:r>
      <w:r>
        <w:rPr>
          <w:rFonts w:ascii="Times New Roman" w:hAnsi="Times New Roman" w:cs="Times New Roman"/>
          <w:sz w:val="24"/>
          <w:szCs w:val="24"/>
          <w:lang w:val="kk-KZ"/>
        </w:rPr>
        <w:t xml:space="preserve"> </w:t>
      </w:r>
      <w:r>
        <w:rPr>
          <w:rFonts w:ascii="Times New Roman" w:hAnsi="Times New Roman" w:cs="Times New Roman"/>
          <w:sz w:val="24"/>
          <w:szCs w:val="24"/>
        </w:rPr>
        <w:t>қызмет</w:t>
      </w:r>
      <w:r>
        <w:rPr>
          <w:rFonts w:ascii="Times New Roman" w:hAnsi="Times New Roman" w:cs="Times New Roman"/>
          <w:sz w:val="24"/>
          <w:szCs w:val="24"/>
          <w:lang w:val="kk-KZ"/>
        </w:rPr>
        <w:t xml:space="preserve"> </w:t>
      </w:r>
      <w:r>
        <w:rPr>
          <w:rFonts w:ascii="Times New Roman" w:hAnsi="Times New Roman" w:cs="Times New Roman"/>
          <w:sz w:val="24"/>
          <w:szCs w:val="24"/>
        </w:rPr>
        <w:t>көрсетусіз</w:t>
      </w:r>
      <w:r>
        <w:rPr>
          <w:rFonts w:ascii="Times New Roman" w:hAnsi="Times New Roman" w:cs="Times New Roman"/>
          <w:sz w:val="24"/>
          <w:szCs w:val="24"/>
          <w:lang w:val="en-US"/>
        </w:rPr>
        <w:t xml:space="preserve">, </w:t>
      </w:r>
      <w:r>
        <w:rPr>
          <w:rFonts w:ascii="Times New Roman" w:hAnsi="Times New Roman" w:cs="Times New Roman"/>
          <w:sz w:val="24"/>
          <w:szCs w:val="24"/>
        </w:rPr>
        <w:t>кезек</w:t>
      </w:r>
      <w:r>
        <w:rPr>
          <w:rFonts w:ascii="Times New Roman" w:hAnsi="Times New Roman" w:cs="Times New Roman"/>
          <w:sz w:val="24"/>
          <w:szCs w:val="24"/>
          <w:lang w:val="kk-KZ"/>
        </w:rPr>
        <w:t xml:space="preserve"> </w:t>
      </w:r>
      <w:r>
        <w:rPr>
          <w:rFonts w:ascii="Times New Roman" w:hAnsi="Times New Roman" w:cs="Times New Roman"/>
          <w:sz w:val="24"/>
          <w:szCs w:val="24"/>
        </w:rPr>
        <w:t>күту</w:t>
      </w:r>
      <w:r>
        <w:rPr>
          <w:rFonts w:ascii="Times New Roman" w:hAnsi="Times New Roman" w:cs="Times New Roman"/>
          <w:sz w:val="24"/>
          <w:szCs w:val="24"/>
          <w:lang w:val="kk-KZ"/>
        </w:rPr>
        <w:t xml:space="preserve"> </w:t>
      </w:r>
      <w:r>
        <w:rPr>
          <w:rFonts w:ascii="Times New Roman" w:hAnsi="Times New Roman" w:cs="Times New Roman"/>
          <w:sz w:val="24"/>
          <w:szCs w:val="24"/>
        </w:rPr>
        <w:t>тәртібімен</w:t>
      </w:r>
      <w:r>
        <w:rPr>
          <w:rFonts w:ascii="Times New Roman" w:hAnsi="Times New Roman" w:cs="Times New Roman"/>
          <w:sz w:val="24"/>
          <w:szCs w:val="24"/>
          <w:lang w:val="kk-KZ"/>
        </w:rPr>
        <w:t xml:space="preserve"> </w:t>
      </w:r>
      <w:r>
        <w:rPr>
          <w:rFonts w:ascii="Times New Roman" w:hAnsi="Times New Roman" w:cs="Times New Roman"/>
          <w:sz w:val="24"/>
          <w:szCs w:val="24"/>
        </w:rPr>
        <w:t>жүзеге</w:t>
      </w:r>
      <w:r>
        <w:rPr>
          <w:rFonts w:ascii="Times New Roman" w:hAnsi="Times New Roman" w:cs="Times New Roman"/>
          <w:sz w:val="24"/>
          <w:szCs w:val="24"/>
          <w:lang w:val="kk-KZ"/>
        </w:rPr>
        <w:t xml:space="preserve"> </w:t>
      </w:r>
      <w:r>
        <w:rPr>
          <w:rFonts w:ascii="Times New Roman" w:hAnsi="Times New Roman" w:cs="Times New Roman"/>
          <w:sz w:val="24"/>
          <w:szCs w:val="24"/>
        </w:rPr>
        <w:t>асырылады</w:t>
      </w:r>
      <w:r>
        <w:rPr>
          <w:rFonts w:ascii="Times New Roman" w:hAnsi="Times New Roman" w:cs="Times New Roman"/>
          <w:sz w:val="24"/>
          <w:szCs w:val="24"/>
          <w:lang w:val="en-US"/>
        </w:rPr>
        <w:t>.</w:t>
      </w:r>
    </w:p>
    <w:p w14:paraId="1B67F58F">
      <w:pPr>
        <w:pStyle w:val="7"/>
        <w:rPr>
          <w:rFonts w:ascii="Times New Roman" w:hAnsi="Times New Roman" w:cs="Times New Roman"/>
          <w:sz w:val="24"/>
          <w:szCs w:val="24"/>
          <w:lang w:val="en-US"/>
        </w:rPr>
      </w:pPr>
    </w:p>
    <w:p w14:paraId="26014521">
      <w:pPr>
        <w:pStyle w:val="7"/>
        <w:rPr>
          <w:rFonts w:ascii="Times New Roman" w:hAnsi="Times New Roman" w:cs="Times New Roman"/>
          <w:b/>
          <w:sz w:val="24"/>
          <w:szCs w:val="24"/>
          <w:lang w:val="en-US"/>
        </w:rPr>
      </w:pPr>
      <w:r>
        <w:rPr>
          <w:rFonts w:ascii="Times New Roman" w:hAnsi="Times New Roman" w:cs="Times New Roman"/>
          <w:b/>
          <w:sz w:val="24"/>
          <w:szCs w:val="24"/>
        </w:rPr>
        <w:t>Қосымша</w:t>
      </w:r>
      <w:r>
        <w:rPr>
          <w:rFonts w:ascii="Times New Roman" w:hAnsi="Times New Roman" w:cs="Times New Roman"/>
          <w:b/>
          <w:sz w:val="24"/>
          <w:szCs w:val="24"/>
          <w:lang w:val="kk-KZ"/>
        </w:rPr>
        <w:t xml:space="preserve"> </w:t>
      </w:r>
      <w:r>
        <w:rPr>
          <w:rFonts w:ascii="Times New Roman" w:hAnsi="Times New Roman" w:cs="Times New Roman"/>
          <w:b/>
          <w:sz w:val="24"/>
          <w:szCs w:val="24"/>
        </w:rPr>
        <w:t>талаптар</w:t>
      </w:r>
      <w:r>
        <w:rPr>
          <w:rFonts w:ascii="Times New Roman" w:hAnsi="Times New Roman" w:cs="Times New Roman"/>
          <w:b/>
          <w:sz w:val="24"/>
          <w:szCs w:val="24"/>
          <w:lang w:val="en-US"/>
        </w:rPr>
        <w:t>:</w:t>
      </w:r>
    </w:p>
    <w:p w14:paraId="780172B8">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ұйым</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w:t>
      </w:r>
      <w:r>
        <w:rPr>
          <w:rFonts w:ascii="Times New Roman" w:hAnsi="Times New Roman" w:cs="Times New Roman"/>
          <w:sz w:val="24"/>
          <w:szCs w:val="24"/>
          <w:lang w:val="kk-KZ"/>
        </w:rPr>
        <w:t xml:space="preserve"> </w:t>
      </w:r>
      <w:r>
        <w:rPr>
          <w:rFonts w:ascii="Times New Roman" w:hAnsi="Times New Roman" w:cs="Times New Roman"/>
          <w:sz w:val="24"/>
          <w:szCs w:val="24"/>
        </w:rPr>
        <w:t>қабылдағаннан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үш</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мәліметтердің</w:t>
      </w:r>
      <w:r>
        <w:rPr>
          <w:rFonts w:ascii="Times New Roman" w:hAnsi="Times New Roman" w:cs="Times New Roman"/>
          <w:sz w:val="24"/>
          <w:szCs w:val="24"/>
          <w:lang w:val="kk-KZ"/>
        </w:rPr>
        <w:t xml:space="preserve"> </w:t>
      </w:r>
      <w:r>
        <w:rPr>
          <w:rFonts w:ascii="Times New Roman" w:hAnsi="Times New Roman" w:cs="Times New Roman"/>
          <w:sz w:val="24"/>
          <w:szCs w:val="24"/>
        </w:rPr>
        <w:t>болуы</w:t>
      </w:r>
      <w:r>
        <w:rPr>
          <w:rFonts w:ascii="Times New Roman" w:hAnsi="Times New Roman" w:cs="Times New Roman"/>
          <w:sz w:val="24"/>
          <w:szCs w:val="24"/>
          <w:lang w:val="kk-KZ"/>
        </w:rPr>
        <w:t xml:space="preserve"> </w:t>
      </w:r>
      <w:r>
        <w:rPr>
          <w:rFonts w:ascii="Times New Roman" w:hAnsi="Times New Roman" w:cs="Times New Roman"/>
          <w:sz w:val="24"/>
          <w:szCs w:val="24"/>
        </w:rPr>
        <w:t>не</w:t>
      </w:r>
      <w:r>
        <w:rPr>
          <w:rFonts w:ascii="Times New Roman" w:hAnsi="Times New Roman" w:cs="Times New Roman"/>
          <w:sz w:val="24"/>
          <w:szCs w:val="24"/>
          <w:lang w:val="kk-KZ"/>
        </w:rPr>
        <w:t xml:space="preserve"> </w:t>
      </w:r>
      <w:r>
        <w:rPr>
          <w:rFonts w:ascii="Times New Roman" w:hAnsi="Times New Roman" w:cs="Times New Roman"/>
          <w:sz w:val="24"/>
          <w:szCs w:val="24"/>
        </w:rPr>
        <w:t>болмауы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w:t>
      </w:r>
      <w:r>
        <w:rPr>
          <w:rFonts w:ascii="Times New Roman" w:hAnsi="Times New Roman" w:cs="Times New Roman"/>
          <w:sz w:val="24"/>
          <w:szCs w:val="24"/>
          <w:lang w:val="kk-KZ"/>
        </w:rPr>
        <w:t xml:space="preserve"> </w:t>
      </w:r>
      <w:r>
        <w:rPr>
          <w:rFonts w:ascii="Times New Roman" w:hAnsi="Times New Roman" w:cs="Times New Roman"/>
          <w:sz w:val="24"/>
          <w:szCs w:val="24"/>
        </w:rPr>
        <w:t>Бас</w:t>
      </w:r>
      <w:r>
        <w:rPr>
          <w:rFonts w:ascii="Times New Roman" w:hAnsi="Times New Roman" w:cs="Times New Roman"/>
          <w:sz w:val="24"/>
          <w:szCs w:val="24"/>
          <w:lang w:val="kk-KZ"/>
        </w:rPr>
        <w:t xml:space="preserve"> </w:t>
      </w:r>
      <w:r>
        <w:rPr>
          <w:rFonts w:ascii="Times New Roman" w:hAnsi="Times New Roman" w:cs="Times New Roman"/>
          <w:sz w:val="24"/>
          <w:szCs w:val="24"/>
        </w:rPr>
        <w:t>прокуратурасының</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комитетінің</w:t>
      </w:r>
      <w:r>
        <w:rPr>
          <w:rFonts w:ascii="Times New Roman" w:hAnsi="Times New Roman" w:cs="Times New Roman"/>
          <w:sz w:val="24"/>
          <w:szCs w:val="24"/>
          <w:lang w:val="kk-KZ"/>
        </w:rPr>
        <w:t xml:space="preserve"> </w:t>
      </w:r>
      <w:r>
        <w:rPr>
          <w:rFonts w:ascii="Times New Roman" w:hAnsi="Times New Roman" w:cs="Times New Roman"/>
          <w:sz w:val="24"/>
          <w:szCs w:val="24"/>
        </w:rPr>
        <w:t>Ақпараттық</w:t>
      </w:r>
      <w:r>
        <w:rPr>
          <w:rFonts w:ascii="Times New Roman" w:hAnsi="Times New Roman" w:cs="Times New Roman"/>
          <w:sz w:val="24"/>
          <w:szCs w:val="24"/>
          <w:lang w:val="kk-KZ"/>
        </w:rPr>
        <w:t xml:space="preserve"> </w:t>
      </w:r>
      <w:r>
        <w:rPr>
          <w:rFonts w:ascii="Times New Roman" w:hAnsi="Times New Roman" w:cs="Times New Roman"/>
          <w:sz w:val="24"/>
          <w:szCs w:val="24"/>
        </w:rPr>
        <w:t>сервисі</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статистика</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арнайы</w:t>
      </w:r>
      <w:r>
        <w:rPr>
          <w:rFonts w:ascii="Times New Roman" w:hAnsi="Times New Roman" w:cs="Times New Roman"/>
          <w:sz w:val="24"/>
          <w:szCs w:val="24"/>
          <w:lang w:val="kk-KZ"/>
        </w:rPr>
        <w:t xml:space="preserve"> </w:t>
      </w:r>
      <w:r>
        <w:rPr>
          <w:rFonts w:ascii="Times New Roman" w:hAnsi="Times New Roman" w:cs="Times New Roman"/>
          <w:sz w:val="24"/>
          <w:szCs w:val="24"/>
        </w:rPr>
        <w:t>есепке</w:t>
      </w:r>
      <w:r>
        <w:rPr>
          <w:rFonts w:ascii="Times New Roman" w:hAnsi="Times New Roman" w:cs="Times New Roman"/>
          <w:sz w:val="24"/>
          <w:szCs w:val="24"/>
          <w:lang w:val="kk-KZ"/>
        </w:rPr>
        <w:t xml:space="preserve"> </w:t>
      </w:r>
      <w:r>
        <w:rPr>
          <w:rFonts w:ascii="Times New Roman" w:hAnsi="Times New Roman" w:cs="Times New Roman"/>
          <w:sz w:val="24"/>
          <w:szCs w:val="24"/>
        </w:rPr>
        <w:t>алу</w:t>
      </w:r>
      <w:r>
        <w:rPr>
          <w:rFonts w:ascii="Times New Roman" w:hAnsi="Times New Roman" w:cs="Times New Roman"/>
          <w:sz w:val="24"/>
          <w:szCs w:val="24"/>
          <w:lang w:val="kk-KZ"/>
        </w:rPr>
        <w:t xml:space="preserve"> </w:t>
      </w:r>
      <w:r>
        <w:rPr>
          <w:rFonts w:ascii="Times New Roman" w:hAnsi="Times New Roman" w:cs="Times New Roman"/>
          <w:sz w:val="24"/>
          <w:szCs w:val="24"/>
        </w:rPr>
        <w:t>жөніндегі</w:t>
      </w:r>
      <w:r>
        <w:rPr>
          <w:rFonts w:ascii="Times New Roman" w:hAnsi="Times New Roman" w:cs="Times New Roman"/>
          <w:sz w:val="24"/>
          <w:szCs w:val="24"/>
          <w:lang w:val="kk-KZ"/>
        </w:rPr>
        <w:t xml:space="preserve"> </w:t>
      </w:r>
      <w:r>
        <w:rPr>
          <w:rFonts w:ascii="Times New Roman" w:hAnsi="Times New Roman" w:cs="Times New Roman"/>
          <w:sz w:val="24"/>
          <w:szCs w:val="24"/>
        </w:rPr>
        <w:t>уәкілетті</w:t>
      </w:r>
      <w:r>
        <w:rPr>
          <w:rFonts w:ascii="Times New Roman" w:hAnsi="Times New Roman" w:cs="Times New Roman"/>
          <w:sz w:val="24"/>
          <w:szCs w:val="24"/>
          <w:lang w:val="kk-KZ"/>
        </w:rPr>
        <w:t xml:space="preserve"> </w:t>
      </w:r>
      <w:r>
        <w:rPr>
          <w:rFonts w:ascii="Times New Roman" w:hAnsi="Times New Roman" w:cs="Times New Roman"/>
          <w:sz w:val="24"/>
          <w:szCs w:val="24"/>
        </w:rPr>
        <w:t>органға</w:t>
      </w:r>
      <w:r>
        <w:rPr>
          <w:rFonts w:ascii="Times New Roman" w:hAnsi="Times New Roman" w:cs="Times New Roman"/>
          <w:sz w:val="24"/>
          <w:szCs w:val="24"/>
          <w:lang w:val="kk-KZ"/>
        </w:rPr>
        <w:t xml:space="preserve"> </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оның</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бөлімшелеріне</w:t>
      </w:r>
      <w:r>
        <w:rPr>
          <w:rFonts w:ascii="Times New Roman" w:hAnsi="Times New Roman" w:cs="Times New Roman"/>
          <w:sz w:val="24"/>
          <w:szCs w:val="24"/>
          <w:lang w:val="en-US"/>
        </w:rPr>
        <w:t xml:space="preserve">, </w:t>
      </w:r>
      <w:r>
        <w:rPr>
          <w:rFonts w:ascii="Times New Roman" w:hAnsi="Times New Roman" w:cs="Times New Roman"/>
          <w:sz w:val="24"/>
          <w:szCs w:val="24"/>
        </w:rPr>
        <w:t>сондай</w:t>
      </w:r>
      <w:r>
        <w:rPr>
          <w:rFonts w:ascii="Times New Roman" w:hAnsi="Times New Roman" w:cs="Times New Roman"/>
          <w:sz w:val="24"/>
          <w:szCs w:val="24"/>
          <w:lang w:val="en-US"/>
        </w:rPr>
        <w:t>-</w:t>
      </w:r>
      <w:r>
        <w:rPr>
          <w:rFonts w:ascii="Times New Roman" w:hAnsi="Times New Roman" w:cs="Times New Roman"/>
          <w:sz w:val="24"/>
          <w:szCs w:val="24"/>
        </w:rPr>
        <w:t>ақ</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сұрау</w:t>
      </w:r>
      <w:r>
        <w:rPr>
          <w:rFonts w:ascii="Times New Roman" w:hAnsi="Times New Roman" w:cs="Times New Roman"/>
          <w:sz w:val="24"/>
          <w:szCs w:val="24"/>
          <w:lang w:val="kk-KZ"/>
        </w:rPr>
        <w:t xml:space="preserve"> </w:t>
      </w:r>
      <w:r>
        <w:rPr>
          <w:rFonts w:ascii="Times New Roman" w:hAnsi="Times New Roman" w:cs="Times New Roman"/>
          <w:sz w:val="24"/>
          <w:szCs w:val="24"/>
        </w:rPr>
        <w:t>салуды</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w:t>
      </w:r>
      <w:r>
        <w:rPr>
          <w:rFonts w:ascii="Times New Roman" w:hAnsi="Times New Roman" w:cs="Times New Roman"/>
          <w:sz w:val="24"/>
          <w:szCs w:val="24"/>
          <w:lang w:val="kk-KZ"/>
        </w:rPr>
        <w:t xml:space="preserve"> </w:t>
      </w:r>
      <w:r>
        <w:rPr>
          <w:rFonts w:ascii="Times New Roman" w:hAnsi="Times New Roman" w:cs="Times New Roman"/>
          <w:sz w:val="24"/>
          <w:szCs w:val="24"/>
        </w:rPr>
        <w:t>саласындағы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сапаны</w:t>
      </w:r>
      <w:r>
        <w:rPr>
          <w:rFonts w:ascii="Times New Roman" w:hAnsi="Times New Roman" w:cs="Times New Roman"/>
          <w:sz w:val="24"/>
          <w:szCs w:val="24"/>
          <w:lang w:val="kk-KZ"/>
        </w:rPr>
        <w:t xml:space="preserve"> </w:t>
      </w:r>
      <w:r>
        <w:rPr>
          <w:rFonts w:ascii="Times New Roman" w:hAnsi="Times New Roman" w:cs="Times New Roman"/>
          <w:sz w:val="24"/>
          <w:szCs w:val="24"/>
        </w:rPr>
        <w:t>қамтамасыз</w:t>
      </w:r>
      <w:r>
        <w:rPr>
          <w:rFonts w:ascii="Times New Roman" w:hAnsi="Times New Roman" w:cs="Times New Roman"/>
          <w:sz w:val="24"/>
          <w:szCs w:val="24"/>
          <w:lang w:val="kk-KZ"/>
        </w:rPr>
        <w:t xml:space="preserve"> </w:t>
      </w:r>
      <w:r>
        <w:rPr>
          <w:rFonts w:ascii="Times New Roman" w:hAnsi="Times New Roman" w:cs="Times New Roman"/>
          <w:sz w:val="24"/>
          <w:szCs w:val="24"/>
        </w:rPr>
        <w:t>ету</w:t>
      </w:r>
      <w:r>
        <w:rPr>
          <w:rFonts w:ascii="Times New Roman" w:hAnsi="Times New Roman" w:cs="Times New Roman"/>
          <w:sz w:val="24"/>
          <w:szCs w:val="24"/>
          <w:lang w:val="kk-KZ"/>
        </w:rPr>
        <w:t xml:space="preserve"> </w:t>
      </w:r>
      <w:r>
        <w:rPr>
          <w:rFonts w:ascii="Times New Roman" w:hAnsi="Times New Roman" w:cs="Times New Roman"/>
          <w:sz w:val="24"/>
          <w:szCs w:val="24"/>
        </w:rPr>
        <w:t>аумақтық</w:t>
      </w:r>
      <w:r>
        <w:rPr>
          <w:rFonts w:ascii="Times New Roman" w:hAnsi="Times New Roman" w:cs="Times New Roman"/>
          <w:sz w:val="24"/>
          <w:szCs w:val="24"/>
          <w:lang w:val="kk-KZ"/>
        </w:rPr>
        <w:t xml:space="preserve"> </w:t>
      </w:r>
      <w:r>
        <w:rPr>
          <w:rFonts w:ascii="Times New Roman" w:hAnsi="Times New Roman" w:cs="Times New Roman"/>
          <w:sz w:val="24"/>
          <w:szCs w:val="24"/>
        </w:rPr>
        <w:t>департаментке</w:t>
      </w:r>
      <w:r>
        <w:rPr>
          <w:rFonts w:ascii="Times New Roman" w:hAnsi="Times New Roman" w:cs="Times New Roman"/>
          <w:sz w:val="24"/>
          <w:szCs w:val="24"/>
          <w:lang w:val="kk-KZ"/>
        </w:rPr>
        <w:t xml:space="preserve"> </w:t>
      </w:r>
      <w:r>
        <w:rPr>
          <w:rFonts w:ascii="Times New Roman" w:hAnsi="Times New Roman" w:cs="Times New Roman"/>
          <w:sz w:val="24"/>
          <w:szCs w:val="24"/>
        </w:rPr>
        <w:t>жолданады</w:t>
      </w:r>
      <w:r>
        <w:rPr>
          <w:rFonts w:ascii="Times New Roman" w:hAnsi="Times New Roman" w:cs="Times New Roman"/>
          <w:sz w:val="24"/>
          <w:szCs w:val="24"/>
          <w:lang w:val="en-US"/>
        </w:rPr>
        <w:t>.</w:t>
      </w:r>
    </w:p>
    <w:p w14:paraId="4173A0B1">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2.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қолданыстағы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w:t>
      </w:r>
      <w:r>
        <w:rPr>
          <w:rFonts w:ascii="Times New Roman" w:hAnsi="Times New Roman" w:cs="Times New Roman"/>
          <w:sz w:val="24"/>
          <w:szCs w:val="24"/>
          <w:lang w:val="kk-KZ"/>
        </w:rPr>
        <w:t xml:space="preserve"> </w:t>
      </w:r>
      <w:r>
        <w:rPr>
          <w:rFonts w:ascii="Times New Roman" w:hAnsi="Times New Roman" w:cs="Times New Roman"/>
          <w:sz w:val="24"/>
          <w:szCs w:val="24"/>
        </w:rPr>
        <w:t>жұмысқа</w:t>
      </w:r>
      <w:r>
        <w:rPr>
          <w:rFonts w:ascii="Times New Roman" w:hAnsi="Times New Roman" w:cs="Times New Roman"/>
          <w:sz w:val="24"/>
          <w:szCs w:val="24"/>
          <w:lang w:val="kk-KZ"/>
        </w:rPr>
        <w:t xml:space="preserve"> </w:t>
      </w:r>
      <w:r>
        <w:rPr>
          <w:rFonts w:ascii="Times New Roman" w:hAnsi="Times New Roman" w:cs="Times New Roman"/>
          <w:sz w:val="24"/>
          <w:szCs w:val="24"/>
        </w:rPr>
        <w:t>орналасуға</w:t>
      </w:r>
      <w:r>
        <w:rPr>
          <w:rFonts w:ascii="Times New Roman" w:hAnsi="Times New Roman" w:cs="Times New Roman"/>
          <w:sz w:val="24"/>
          <w:szCs w:val="24"/>
          <w:lang w:val="kk-KZ"/>
        </w:rPr>
        <w:t xml:space="preserve"> </w:t>
      </w:r>
      <w:r>
        <w:rPr>
          <w:rFonts w:ascii="Times New Roman" w:hAnsi="Times New Roman" w:cs="Times New Roman"/>
          <w:sz w:val="24"/>
          <w:szCs w:val="24"/>
        </w:rPr>
        <w:t>тыйым</w:t>
      </w:r>
      <w:r>
        <w:rPr>
          <w:rFonts w:ascii="Times New Roman" w:hAnsi="Times New Roman" w:cs="Times New Roman"/>
          <w:sz w:val="24"/>
          <w:szCs w:val="24"/>
          <w:lang w:val="kk-KZ"/>
        </w:rPr>
        <w:t xml:space="preserve"> </w:t>
      </w:r>
      <w:r>
        <w:rPr>
          <w:rFonts w:ascii="Times New Roman" w:hAnsi="Times New Roman" w:cs="Times New Roman"/>
          <w:sz w:val="24"/>
          <w:szCs w:val="24"/>
        </w:rPr>
        <w:t>салатын</w:t>
      </w:r>
      <w:r>
        <w:rPr>
          <w:rFonts w:ascii="Times New Roman" w:hAnsi="Times New Roman" w:cs="Times New Roman"/>
          <w:sz w:val="24"/>
          <w:szCs w:val="24"/>
          <w:lang w:val="kk-KZ"/>
        </w:rPr>
        <w:t xml:space="preserve">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w:t>
      </w:r>
      <w:r>
        <w:rPr>
          <w:rFonts w:ascii="Times New Roman" w:hAnsi="Times New Roman" w:cs="Times New Roman"/>
          <w:sz w:val="24"/>
          <w:szCs w:val="24"/>
          <w:lang w:val="kk-KZ"/>
        </w:rPr>
        <w:t xml:space="preserve"> </w:t>
      </w:r>
      <w:r>
        <w:rPr>
          <w:rFonts w:ascii="Times New Roman" w:hAnsi="Times New Roman" w:cs="Times New Roman"/>
          <w:sz w:val="24"/>
          <w:szCs w:val="24"/>
        </w:rPr>
        <w:t>қылмыс</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қылмыстық</w:t>
      </w:r>
      <w:r>
        <w:rPr>
          <w:rFonts w:ascii="Times New Roman" w:hAnsi="Times New Roman" w:cs="Times New Roman"/>
          <w:sz w:val="24"/>
          <w:szCs w:val="24"/>
          <w:lang w:val="kk-KZ"/>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en-US"/>
        </w:rPr>
        <w:t>/</w:t>
      </w:r>
      <w:r>
        <w:rPr>
          <w:rFonts w:ascii="Times New Roman" w:hAnsi="Times New Roman" w:cs="Times New Roman"/>
          <w:sz w:val="24"/>
          <w:szCs w:val="24"/>
        </w:rPr>
        <w:t>немесе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заңнаманы</w:t>
      </w:r>
      <w:r>
        <w:rPr>
          <w:rFonts w:ascii="Times New Roman" w:hAnsi="Times New Roman" w:cs="Times New Roman"/>
          <w:sz w:val="24"/>
          <w:szCs w:val="24"/>
          <w:lang w:val="kk-KZ"/>
        </w:rPr>
        <w:t xml:space="preserve"> </w:t>
      </w:r>
      <w:r>
        <w:rPr>
          <w:rFonts w:ascii="Times New Roman" w:hAnsi="Times New Roman" w:cs="Times New Roman"/>
          <w:sz w:val="24"/>
          <w:szCs w:val="24"/>
        </w:rPr>
        <w:t>бұзушылық</w:t>
      </w:r>
      <w:r>
        <w:rPr>
          <w:rFonts w:ascii="Times New Roman" w:hAnsi="Times New Roman" w:cs="Times New Roman"/>
          <w:sz w:val="24"/>
          <w:szCs w:val="24"/>
          <w:lang w:val="kk-KZ"/>
        </w:rPr>
        <w:t xml:space="preserve"> </w:t>
      </w:r>
      <w:r>
        <w:rPr>
          <w:rFonts w:ascii="Times New Roman" w:hAnsi="Times New Roman" w:cs="Times New Roman"/>
          <w:sz w:val="24"/>
          <w:szCs w:val="24"/>
        </w:rPr>
        <w:t>жасалғаны</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kk-KZ"/>
        </w:rPr>
        <w:t xml:space="preserve"> </w:t>
      </w:r>
      <w:r>
        <w:rPr>
          <w:rFonts w:ascii="Times New Roman" w:hAnsi="Times New Roman" w:cs="Times New Roman"/>
          <w:sz w:val="24"/>
          <w:szCs w:val="24"/>
        </w:rPr>
        <w:t>мәліметтер</w:t>
      </w:r>
      <w:r>
        <w:rPr>
          <w:rFonts w:ascii="Times New Roman" w:hAnsi="Times New Roman" w:cs="Times New Roman"/>
          <w:sz w:val="24"/>
          <w:szCs w:val="24"/>
          <w:lang w:val="kk-KZ"/>
        </w:rPr>
        <w:t xml:space="preserve"> </w:t>
      </w:r>
      <w:r>
        <w:rPr>
          <w:rFonts w:ascii="Times New Roman" w:hAnsi="Times New Roman" w:cs="Times New Roman"/>
          <w:sz w:val="24"/>
          <w:szCs w:val="24"/>
        </w:rPr>
        <w:t>анықталған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кезде</w:t>
      </w:r>
      <w:r>
        <w:rPr>
          <w:rFonts w:ascii="Times New Roman" w:hAnsi="Times New Roman" w:cs="Times New Roman"/>
          <w:sz w:val="24"/>
          <w:szCs w:val="24"/>
          <w:lang w:val="kk-KZ"/>
        </w:rPr>
        <w:t xml:space="preserve">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кезкелген</w:t>
      </w:r>
      <w:r>
        <w:rPr>
          <w:rFonts w:ascii="Times New Roman" w:hAnsi="Times New Roman" w:cs="Times New Roman"/>
          <w:sz w:val="24"/>
          <w:szCs w:val="24"/>
          <w:lang w:val="kk-KZ"/>
        </w:rPr>
        <w:t xml:space="preserve"> </w:t>
      </w:r>
      <w:r>
        <w:rPr>
          <w:rFonts w:ascii="Times New Roman" w:hAnsi="Times New Roman" w:cs="Times New Roman"/>
          <w:sz w:val="24"/>
          <w:szCs w:val="24"/>
        </w:rPr>
        <w:t>кезеңде</w:t>
      </w:r>
      <w:r>
        <w:rPr>
          <w:rFonts w:ascii="Times New Roman" w:hAnsi="Times New Roman" w:cs="Times New Roman"/>
          <w:sz w:val="24"/>
          <w:szCs w:val="24"/>
          <w:lang w:val="kk-KZ"/>
        </w:rPr>
        <w:t xml:space="preserve"> </w:t>
      </w:r>
      <w:r>
        <w:rPr>
          <w:rFonts w:ascii="Times New Roman" w:hAnsi="Times New Roman" w:cs="Times New Roman"/>
          <w:sz w:val="24"/>
          <w:szCs w:val="24"/>
        </w:rPr>
        <w:t>конкурстан</w:t>
      </w:r>
      <w:r>
        <w:rPr>
          <w:rFonts w:ascii="Times New Roman" w:hAnsi="Times New Roman" w:cs="Times New Roman"/>
          <w:sz w:val="24"/>
          <w:szCs w:val="24"/>
          <w:lang w:val="kk-KZ"/>
        </w:rPr>
        <w:t xml:space="preserve"> </w:t>
      </w:r>
      <w:r>
        <w:rPr>
          <w:rFonts w:ascii="Times New Roman" w:hAnsi="Times New Roman" w:cs="Times New Roman"/>
          <w:sz w:val="24"/>
          <w:szCs w:val="24"/>
        </w:rPr>
        <w:t>шеттетіледі</w:t>
      </w:r>
      <w:r>
        <w:rPr>
          <w:rFonts w:ascii="Times New Roman" w:hAnsi="Times New Roman" w:cs="Times New Roman"/>
          <w:sz w:val="24"/>
          <w:szCs w:val="24"/>
          <w:lang w:val="en-US"/>
        </w:rPr>
        <w:t>.</w:t>
      </w:r>
    </w:p>
    <w:p w14:paraId="2C4276B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Pr>
          <w:rFonts w:ascii="Times New Roman" w:hAnsi="Times New Roman" w:cs="Times New Roman"/>
          <w:sz w:val="24"/>
          <w:szCs w:val="24"/>
        </w:rPr>
        <w:t>Комиссия</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құжаттарды</w:t>
      </w:r>
      <w:r>
        <w:rPr>
          <w:rFonts w:ascii="Times New Roman" w:hAnsi="Times New Roman" w:cs="Times New Roman"/>
          <w:sz w:val="24"/>
          <w:szCs w:val="24"/>
          <w:lang w:val="kk-KZ"/>
        </w:rPr>
        <w:t xml:space="preserve"> </w:t>
      </w:r>
      <w:r>
        <w:rPr>
          <w:rFonts w:ascii="Times New Roman" w:hAnsi="Times New Roman" w:cs="Times New Roman"/>
          <w:sz w:val="24"/>
          <w:szCs w:val="24"/>
        </w:rPr>
        <w:t>қабылдау</w:t>
      </w:r>
      <w:r>
        <w:rPr>
          <w:rFonts w:ascii="Times New Roman" w:hAnsi="Times New Roman" w:cs="Times New Roman"/>
          <w:sz w:val="24"/>
          <w:szCs w:val="24"/>
          <w:lang w:val="kk-KZ"/>
        </w:rPr>
        <w:t xml:space="preserve"> </w:t>
      </w:r>
      <w:r>
        <w:rPr>
          <w:rFonts w:ascii="Times New Roman" w:hAnsi="Times New Roman" w:cs="Times New Roman"/>
          <w:sz w:val="24"/>
          <w:szCs w:val="24"/>
        </w:rPr>
        <w:t>аяқталған</w:t>
      </w:r>
      <w:r>
        <w:rPr>
          <w:rFonts w:ascii="Times New Roman" w:hAnsi="Times New Roman" w:cs="Times New Roman"/>
          <w:sz w:val="24"/>
          <w:szCs w:val="24"/>
          <w:lang w:val="kk-KZ"/>
        </w:rPr>
        <w:t xml:space="preserve"> </w:t>
      </w:r>
      <w:r>
        <w:rPr>
          <w:rFonts w:ascii="Times New Roman" w:hAnsi="Times New Roman" w:cs="Times New Roman"/>
          <w:sz w:val="24"/>
          <w:szCs w:val="24"/>
        </w:rPr>
        <w:t>күннен</w:t>
      </w:r>
      <w:r>
        <w:rPr>
          <w:rFonts w:ascii="Times New Roman" w:hAnsi="Times New Roman" w:cs="Times New Roman"/>
          <w:sz w:val="24"/>
          <w:szCs w:val="24"/>
          <w:lang w:val="kk-KZ"/>
        </w:rPr>
        <w:t xml:space="preserve"> </w:t>
      </w:r>
      <w:r>
        <w:rPr>
          <w:rFonts w:ascii="Times New Roman" w:hAnsi="Times New Roman" w:cs="Times New Roman"/>
          <w:sz w:val="24"/>
          <w:szCs w:val="24"/>
        </w:rPr>
        <w:t>кейін</w:t>
      </w:r>
      <w:r>
        <w:rPr>
          <w:rFonts w:ascii="Times New Roman" w:hAnsi="Times New Roman" w:cs="Times New Roman"/>
          <w:sz w:val="24"/>
          <w:szCs w:val="24"/>
          <w:lang w:val="kk-KZ"/>
        </w:rPr>
        <w:t xml:space="preserve"> </w:t>
      </w:r>
      <w:r>
        <w:rPr>
          <w:rFonts w:ascii="Times New Roman" w:hAnsi="Times New Roman" w:cs="Times New Roman"/>
          <w:sz w:val="24"/>
          <w:szCs w:val="24"/>
        </w:rPr>
        <w:t>бес</w:t>
      </w:r>
      <w:r>
        <w:rPr>
          <w:rFonts w:ascii="Times New Roman" w:hAnsi="Times New Roman" w:cs="Times New Roman"/>
          <w:sz w:val="24"/>
          <w:szCs w:val="24"/>
          <w:lang w:val="kk-KZ"/>
        </w:rPr>
        <w:t xml:space="preserve"> </w:t>
      </w:r>
      <w:r>
        <w:rPr>
          <w:rFonts w:ascii="Times New Roman" w:hAnsi="Times New Roman" w:cs="Times New Roman"/>
          <w:sz w:val="24"/>
          <w:szCs w:val="24"/>
        </w:rPr>
        <w:t>жұмыс</w:t>
      </w:r>
      <w:r>
        <w:rPr>
          <w:rFonts w:ascii="Times New Roman" w:hAnsi="Times New Roman" w:cs="Times New Roman"/>
          <w:sz w:val="24"/>
          <w:szCs w:val="24"/>
          <w:lang w:val="kk-KZ"/>
        </w:rPr>
        <w:t xml:space="preserve"> </w:t>
      </w:r>
      <w:r>
        <w:rPr>
          <w:rFonts w:ascii="Times New Roman" w:hAnsi="Times New Roman" w:cs="Times New Roman"/>
          <w:sz w:val="24"/>
          <w:szCs w:val="24"/>
        </w:rPr>
        <w:t>күні</w:t>
      </w:r>
      <w:r>
        <w:rPr>
          <w:rFonts w:ascii="Times New Roman" w:hAnsi="Times New Roman" w:cs="Times New Roman"/>
          <w:sz w:val="24"/>
          <w:szCs w:val="24"/>
          <w:lang w:val="kk-KZ"/>
        </w:rPr>
        <w:t xml:space="preserve"> </w:t>
      </w:r>
      <w:r>
        <w:rPr>
          <w:rFonts w:ascii="Times New Roman" w:hAnsi="Times New Roman" w:cs="Times New Roman"/>
          <w:sz w:val="24"/>
          <w:szCs w:val="24"/>
        </w:rPr>
        <w:t>ішінде</w:t>
      </w:r>
      <w:r>
        <w:rPr>
          <w:rFonts w:ascii="Times New Roman" w:hAnsi="Times New Roman" w:cs="Times New Roman"/>
          <w:sz w:val="24"/>
          <w:szCs w:val="24"/>
          <w:lang w:val="kk-KZ"/>
        </w:rPr>
        <w:t xml:space="preserve"> </w:t>
      </w:r>
      <w:r>
        <w:rPr>
          <w:rFonts w:ascii="Times New Roman" w:hAnsi="Times New Roman" w:cs="Times New Roman"/>
          <w:sz w:val="24"/>
          <w:szCs w:val="24"/>
        </w:rPr>
        <w:t>кандидаттардың</w:t>
      </w:r>
      <w:r>
        <w:rPr>
          <w:rFonts w:ascii="Times New Roman" w:hAnsi="Times New Roman" w:cs="Times New Roman"/>
          <w:sz w:val="24"/>
          <w:szCs w:val="24"/>
          <w:lang w:val="kk-KZ"/>
        </w:rPr>
        <w:t xml:space="preserve"> </w:t>
      </w:r>
      <w:r>
        <w:rPr>
          <w:rFonts w:ascii="Times New Roman" w:hAnsi="Times New Roman" w:cs="Times New Roman"/>
          <w:sz w:val="24"/>
          <w:szCs w:val="24"/>
        </w:rPr>
        <w:t>құжаттарының</w:t>
      </w:r>
      <w:r>
        <w:rPr>
          <w:rFonts w:ascii="Times New Roman" w:hAnsi="Times New Roman" w:cs="Times New Roman"/>
          <w:sz w:val="24"/>
          <w:szCs w:val="24"/>
          <w:lang w:val="kk-KZ"/>
        </w:rPr>
        <w:t xml:space="preserve"> </w:t>
      </w:r>
      <w:r>
        <w:rPr>
          <w:rFonts w:ascii="Times New Roman" w:hAnsi="Times New Roman" w:cs="Times New Roman"/>
          <w:sz w:val="24"/>
          <w:szCs w:val="24"/>
        </w:rPr>
        <w:t>педагогтердің</w:t>
      </w:r>
      <w:r>
        <w:rPr>
          <w:rFonts w:ascii="Times New Roman" w:hAnsi="Times New Roman" w:cs="Times New Roman"/>
          <w:sz w:val="24"/>
          <w:szCs w:val="24"/>
          <w:lang w:val="kk-KZ"/>
        </w:rPr>
        <w:t xml:space="preserve"> </w:t>
      </w:r>
      <w:r>
        <w:rPr>
          <w:rFonts w:ascii="Times New Roman" w:hAnsi="Times New Roman" w:cs="Times New Roman"/>
          <w:sz w:val="24"/>
          <w:szCs w:val="24"/>
        </w:rPr>
        <w:t>үлгілік</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бекітілген</w:t>
      </w:r>
      <w:r>
        <w:rPr>
          <w:rFonts w:ascii="Times New Roman" w:hAnsi="Times New Roman" w:cs="Times New Roman"/>
          <w:sz w:val="24"/>
          <w:szCs w:val="24"/>
          <w:lang w:val="kk-KZ"/>
        </w:rPr>
        <w:t xml:space="preserve"> </w:t>
      </w:r>
      <w:r>
        <w:rPr>
          <w:rFonts w:ascii="Times New Roman" w:hAnsi="Times New Roman" w:cs="Times New Roman"/>
          <w:sz w:val="24"/>
          <w:szCs w:val="24"/>
        </w:rPr>
        <w:t>Біліктілік</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талаптарына</w:t>
      </w:r>
      <w:r>
        <w:rPr>
          <w:rFonts w:ascii="Times New Roman" w:hAnsi="Times New Roman" w:cs="Times New Roman"/>
          <w:sz w:val="24"/>
          <w:szCs w:val="24"/>
          <w:lang w:val="kk-KZ"/>
        </w:rPr>
        <w:t xml:space="preserve"> </w:t>
      </w:r>
      <w:r>
        <w:rPr>
          <w:rFonts w:ascii="Times New Roman" w:hAnsi="Times New Roman" w:cs="Times New Roman"/>
          <w:sz w:val="24"/>
          <w:szCs w:val="24"/>
        </w:rPr>
        <w:t>сәйкестігін</w:t>
      </w:r>
      <w:r>
        <w:rPr>
          <w:rFonts w:ascii="Times New Roman" w:hAnsi="Times New Roman" w:cs="Times New Roman"/>
          <w:sz w:val="24"/>
          <w:szCs w:val="24"/>
          <w:lang w:val="kk-KZ"/>
        </w:rPr>
        <w:t xml:space="preserve"> </w:t>
      </w:r>
      <w:r>
        <w:rPr>
          <w:rFonts w:ascii="Times New Roman" w:hAnsi="Times New Roman" w:cs="Times New Roman"/>
          <w:sz w:val="24"/>
          <w:szCs w:val="24"/>
        </w:rPr>
        <w:t>қарауды</w:t>
      </w:r>
      <w:r>
        <w:rPr>
          <w:rFonts w:ascii="Times New Roman" w:hAnsi="Times New Roman" w:cs="Times New Roman"/>
          <w:sz w:val="24"/>
          <w:szCs w:val="24"/>
          <w:lang w:val="kk-KZ"/>
        </w:rPr>
        <w:t xml:space="preserve"> </w:t>
      </w:r>
      <w:r>
        <w:rPr>
          <w:rFonts w:ascii="Times New Roman" w:hAnsi="Times New Roman" w:cs="Times New Roman"/>
          <w:sz w:val="24"/>
          <w:szCs w:val="24"/>
        </w:rPr>
        <w:t>жүргізеді</w:t>
      </w:r>
      <w:r>
        <w:rPr>
          <w:rFonts w:ascii="Times New Roman" w:hAnsi="Times New Roman" w:cs="Times New Roman"/>
          <w:sz w:val="24"/>
          <w:szCs w:val="24"/>
          <w:lang w:val="en-US"/>
        </w:rPr>
        <w:t>.</w:t>
      </w:r>
    </w:p>
    <w:p w14:paraId="161EC1BC">
      <w:pPr>
        <w:pStyle w:val="7"/>
        <w:rPr>
          <w:rFonts w:ascii="Times New Roman" w:hAnsi="Times New Roman" w:cs="Times New Roman"/>
          <w:sz w:val="24"/>
          <w:szCs w:val="24"/>
          <w:lang w:val="en-US"/>
        </w:rPr>
      </w:pPr>
    </w:p>
    <w:p w14:paraId="52545328">
      <w:pPr>
        <w:pStyle w:val="7"/>
        <w:rPr>
          <w:rFonts w:ascii="Times New Roman" w:hAnsi="Times New Roman" w:cs="Times New Roman"/>
          <w:b/>
          <w:sz w:val="24"/>
          <w:szCs w:val="24"/>
          <w:lang w:val="en-US"/>
        </w:rPr>
      </w:pPr>
      <w:r>
        <w:rPr>
          <w:rFonts w:ascii="Times New Roman" w:hAnsi="Times New Roman" w:cs="Times New Roman"/>
          <w:b/>
          <w:sz w:val="24"/>
          <w:szCs w:val="24"/>
        </w:rPr>
        <w:t>Білуге</w:t>
      </w:r>
      <w:r>
        <w:rPr>
          <w:rFonts w:hint="default" w:ascii="Times New Roman" w:hAnsi="Times New Roman" w:cs="Times New Roman"/>
          <w:b/>
          <w:sz w:val="24"/>
          <w:szCs w:val="24"/>
          <w:lang w:val="en-US"/>
        </w:rPr>
        <w:t xml:space="preserve"> </w:t>
      </w:r>
      <w:r>
        <w:rPr>
          <w:rFonts w:ascii="Times New Roman" w:hAnsi="Times New Roman" w:cs="Times New Roman"/>
          <w:b/>
          <w:sz w:val="24"/>
          <w:szCs w:val="24"/>
        </w:rPr>
        <w:t>тиіс</w:t>
      </w:r>
      <w:r>
        <w:rPr>
          <w:rFonts w:ascii="Times New Roman" w:hAnsi="Times New Roman" w:cs="Times New Roman"/>
          <w:b/>
          <w:sz w:val="24"/>
          <w:szCs w:val="24"/>
          <w:lang w:val="en-US"/>
        </w:rPr>
        <w:t>:</w:t>
      </w:r>
    </w:p>
    <w:p w14:paraId="0D39FE94">
      <w:pPr>
        <w:pStyle w:val="7"/>
        <w:rPr>
          <w:rFonts w:ascii="Times New Roman" w:hAnsi="Times New Roman" w:cs="Times New Roman"/>
          <w:sz w:val="24"/>
          <w:szCs w:val="24"/>
          <w:lang w:val="en-US"/>
        </w:rPr>
      </w:pP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kk-KZ"/>
        </w:rPr>
        <w:t xml:space="preserve"> </w:t>
      </w:r>
      <w:r>
        <w:rPr>
          <w:rFonts w:ascii="Times New Roman" w:hAnsi="Times New Roman" w:cs="Times New Roman"/>
          <w:sz w:val="24"/>
          <w:szCs w:val="24"/>
        </w:rPr>
        <w:t>Конституциясы</w:t>
      </w:r>
      <w:r>
        <w:rPr>
          <w:rFonts w:ascii="Times New Roman" w:hAnsi="Times New Roman" w:cs="Times New Roman"/>
          <w:sz w:val="24"/>
          <w:szCs w:val="24"/>
          <w:lang w:val="en-US"/>
        </w:rPr>
        <w:t xml:space="preserve">,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Республикасының</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Педагог</w:t>
      </w:r>
      <w:r>
        <w:rPr>
          <w:rFonts w:ascii="Times New Roman" w:hAnsi="Times New Roman" w:cs="Times New Roman"/>
          <w:sz w:val="24"/>
          <w:szCs w:val="24"/>
          <w:lang w:val="kk-KZ"/>
        </w:rPr>
        <w:t xml:space="preserve"> </w:t>
      </w:r>
      <w:r>
        <w:rPr>
          <w:rFonts w:ascii="Times New Roman" w:hAnsi="Times New Roman" w:cs="Times New Roman"/>
          <w:sz w:val="24"/>
          <w:szCs w:val="24"/>
        </w:rPr>
        <w:t>мәртебесі</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Сыбайлас</w:t>
      </w:r>
      <w:r>
        <w:rPr>
          <w:rFonts w:ascii="Times New Roman" w:hAnsi="Times New Roman" w:cs="Times New Roman"/>
          <w:sz w:val="24"/>
          <w:szCs w:val="24"/>
          <w:lang w:val="kk-KZ"/>
        </w:rPr>
        <w:t xml:space="preserve"> </w:t>
      </w:r>
      <w:r>
        <w:rPr>
          <w:rFonts w:ascii="Times New Roman" w:hAnsi="Times New Roman" w:cs="Times New Roman"/>
          <w:sz w:val="24"/>
          <w:szCs w:val="24"/>
        </w:rPr>
        <w:t>жемқорлыққа</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іс</w:t>
      </w:r>
      <w:r>
        <w:rPr>
          <w:rFonts w:ascii="Times New Roman" w:hAnsi="Times New Roman" w:cs="Times New Roman"/>
          <w:sz w:val="24"/>
          <w:szCs w:val="24"/>
          <w:lang w:val="en-US"/>
        </w:rPr>
        <w:t>-</w:t>
      </w:r>
      <w:r>
        <w:rPr>
          <w:rFonts w:ascii="Times New Roman" w:hAnsi="Times New Roman" w:cs="Times New Roman"/>
          <w:sz w:val="24"/>
          <w:szCs w:val="24"/>
        </w:rPr>
        <w:t>қимылтуралы</w:t>
      </w:r>
      <w:r>
        <w:rPr>
          <w:rFonts w:ascii="Times New Roman" w:hAnsi="Times New Roman" w:cs="Times New Roman"/>
          <w:sz w:val="24"/>
          <w:szCs w:val="24"/>
          <w:lang w:val="en-US"/>
        </w:rPr>
        <w:t>", "</w:t>
      </w:r>
      <w:r>
        <w:rPr>
          <w:rFonts w:ascii="Times New Roman" w:hAnsi="Times New Roman" w:cs="Times New Roman"/>
          <w:sz w:val="24"/>
          <w:szCs w:val="24"/>
        </w:rPr>
        <w:t>Қазақстан</w:t>
      </w:r>
      <w:r>
        <w:rPr>
          <w:rFonts w:ascii="Times New Roman" w:hAnsi="Times New Roman" w:cs="Times New Roman"/>
          <w:sz w:val="24"/>
          <w:szCs w:val="24"/>
          <w:lang w:val="kk-KZ"/>
        </w:rPr>
        <w:t xml:space="preserve"> </w:t>
      </w:r>
      <w:r>
        <w:rPr>
          <w:rFonts w:ascii="Times New Roman" w:hAnsi="Times New Roman" w:cs="Times New Roman"/>
          <w:sz w:val="24"/>
          <w:szCs w:val="24"/>
        </w:rPr>
        <w:t>Республикасындағы</w:t>
      </w:r>
      <w:r>
        <w:rPr>
          <w:rFonts w:ascii="Times New Roman" w:hAnsi="Times New Roman" w:cs="Times New Roman"/>
          <w:sz w:val="24"/>
          <w:szCs w:val="24"/>
          <w:lang w:val="kk-KZ"/>
        </w:rPr>
        <w:t xml:space="preserve"> </w:t>
      </w:r>
      <w:r>
        <w:rPr>
          <w:rFonts w:ascii="Times New Roman" w:hAnsi="Times New Roman" w:cs="Times New Roman"/>
          <w:sz w:val="24"/>
          <w:szCs w:val="24"/>
        </w:rPr>
        <w:t>тіл</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w:t>
      </w:r>
      <w:r>
        <w:rPr>
          <w:rFonts w:ascii="Times New Roman" w:hAnsi="Times New Roman" w:cs="Times New Roman"/>
          <w:sz w:val="24"/>
          <w:szCs w:val="24"/>
        </w:rPr>
        <w:t>Кемтар</w:t>
      </w:r>
      <w:r>
        <w:rPr>
          <w:rFonts w:ascii="Times New Roman" w:hAnsi="Times New Roman" w:cs="Times New Roman"/>
          <w:sz w:val="24"/>
          <w:szCs w:val="24"/>
          <w:lang w:val="kk-KZ"/>
        </w:rPr>
        <w:t xml:space="preserve"> </w:t>
      </w:r>
      <w:r>
        <w:rPr>
          <w:rFonts w:ascii="Times New Roman" w:hAnsi="Times New Roman" w:cs="Times New Roman"/>
          <w:sz w:val="24"/>
          <w:szCs w:val="24"/>
        </w:rPr>
        <w:t>балаларды</w:t>
      </w:r>
      <w:r>
        <w:rPr>
          <w:rFonts w:ascii="Times New Roman" w:hAnsi="Times New Roman" w:cs="Times New Roman"/>
          <w:sz w:val="24"/>
          <w:szCs w:val="24"/>
          <w:lang w:val="kk-KZ"/>
        </w:rPr>
        <w:t xml:space="preserve"> </w:t>
      </w:r>
      <w:r>
        <w:rPr>
          <w:rFonts w:ascii="Times New Roman" w:hAnsi="Times New Roman" w:cs="Times New Roman"/>
          <w:sz w:val="24"/>
          <w:szCs w:val="24"/>
        </w:rPr>
        <w:t>әлеуметтік</w:t>
      </w:r>
      <w:r>
        <w:rPr>
          <w:rFonts w:ascii="Times New Roman" w:hAnsi="Times New Roman" w:cs="Times New Roman"/>
          <w:sz w:val="24"/>
          <w:szCs w:val="24"/>
          <w:lang w:val="kk-KZ"/>
        </w:rPr>
        <w:t xml:space="preserve"> </w:t>
      </w:r>
      <w:r>
        <w:rPr>
          <w:rFonts w:ascii="Times New Roman" w:hAnsi="Times New Roman" w:cs="Times New Roman"/>
          <w:sz w:val="24"/>
          <w:szCs w:val="24"/>
        </w:rPr>
        <w:t>медициналық</w:t>
      </w:r>
      <w:r>
        <w:rPr>
          <w:rFonts w:ascii="Times New Roman" w:hAnsi="Times New Roman" w:cs="Times New Roman"/>
          <w:sz w:val="24"/>
          <w:szCs w:val="24"/>
          <w:lang w:val="en-US"/>
        </w:rPr>
        <w:t>-</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түзеу</w:t>
      </w:r>
      <w:r>
        <w:rPr>
          <w:rFonts w:ascii="Times New Roman" w:hAnsi="Times New Roman" w:cs="Times New Roman"/>
          <w:sz w:val="24"/>
          <w:szCs w:val="24"/>
          <w:lang w:val="kk-KZ"/>
        </w:rPr>
        <w:t xml:space="preserve"> </w:t>
      </w:r>
      <w:r>
        <w:rPr>
          <w:rFonts w:ascii="Times New Roman" w:hAnsi="Times New Roman" w:cs="Times New Roman"/>
          <w:sz w:val="24"/>
          <w:szCs w:val="24"/>
        </w:rPr>
        <w:t>арқылы</w:t>
      </w:r>
      <w:r>
        <w:rPr>
          <w:rFonts w:ascii="Times New Roman" w:hAnsi="Times New Roman" w:cs="Times New Roman"/>
          <w:sz w:val="24"/>
          <w:szCs w:val="24"/>
          <w:lang w:val="kk-KZ"/>
        </w:rPr>
        <w:t xml:space="preserve"> </w:t>
      </w:r>
      <w:r>
        <w:rPr>
          <w:rFonts w:ascii="Times New Roman" w:hAnsi="Times New Roman" w:cs="Times New Roman"/>
          <w:sz w:val="24"/>
          <w:szCs w:val="24"/>
        </w:rPr>
        <w:t>қолдау</w:t>
      </w:r>
      <w:r>
        <w:rPr>
          <w:rFonts w:ascii="Times New Roman" w:hAnsi="Times New Roman" w:cs="Times New Roman"/>
          <w:sz w:val="24"/>
          <w:szCs w:val="24"/>
          <w:lang w:val="kk-KZ"/>
        </w:rPr>
        <w:t xml:space="preserve"> </w:t>
      </w:r>
      <w:r>
        <w:rPr>
          <w:rFonts w:ascii="Times New Roman" w:hAnsi="Times New Roman" w:cs="Times New Roman"/>
          <w:sz w:val="24"/>
          <w:szCs w:val="24"/>
        </w:rPr>
        <w:t>туралы</w:t>
      </w:r>
      <w:r>
        <w:rPr>
          <w:rFonts w:ascii="Times New Roman" w:hAnsi="Times New Roman" w:cs="Times New Roman"/>
          <w:sz w:val="24"/>
          <w:szCs w:val="24"/>
          <w:lang w:val="en-US"/>
        </w:rPr>
        <w:t xml:space="preserve">" </w:t>
      </w:r>
      <w:r>
        <w:rPr>
          <w:rFonts w:ascii="Times New Roman" w:hAnsi="Times New Roman" w:cs="Times New Roman"/>
          <w:sz w:val="24"/>
          <w:szCs w:val="24"/>
        </w:rPr>
        <w:t>заңдары</w:t>
      </w:r>
      <w:r>
        <w:rPr>
          <w:rFonts w:ascii="Times New Roman" w:hAnsi="Times New Roman" w:cs="Times New Roman"/>
          <w:sz w:val="24"/>
          <w:szCs w:val="24"/>
          <w:lang w:val="en-US"/>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берудің</w:t>
      </w:r>
      <w:r>
        <w:rPr>
          <w:rFonts w:ascii="Times New Roman" w:hAnsi="Times New Roman" w:cs="Times New Roman"/>
          <w:sz w:val="24"/>
          <w:szCs w:val="24"/>
          <w:lang w:val="kk-KZ"/>
        </w:rPr>
        <w:t xml:space="preserve"> </w:t>
      </w:r>
      <w:r>
        <w:rPr>
          <w:rFonts w:ascii="Times New Roman" w:hAnsi="Times New Roman" w:cs="Times New Roman"/>
          <w:sz w:val="24"/>
          <w:szCs w:val="24"/>
        </w:rPr>
        <w:t>мемлекеттік</w:t>
      </w:r>
      <w:r>
        <w:rPr>
          <w:rFonts w:ascii="Times New Roman" w:hAnsi="Times New Roman" w:cs="Times New Roman"/>
          <w:sz w:val="24"/>
          <w:szCs w:val="24"/>
          <w:lang w:val="kk-KZ"/>
        </w:rPr>
        <w:t xml:space="preserve"> </w:t>
      </w:r>
      <w:r>
        <w:rPr>
          <w:rFonts w:ascii="Times New Roman" w:hAnsi="Times New Roman" w:cs="Times New Roman"/>
          <w:sz w:val="24"/>
          <w:szCs w:val="24"/>
        </w:rPr>
        <w:t>жалпыға</w:t>
      </w:r>
      <w:r>
        <w:rPr>
          <w:rFonts w:ascii="Times New Roman" w:hAnsi="Times New Roman" w:cs="Times New Roman"/>
          <w:sz w:val="24"/>
          <w:szCs w:val="24"/>
          <w:lang w:val="kk-KZ"/>
        </w:rPr>
        <w:t xml:space="preserve"> </w:t>
      </w:r>
      <w:r>
        <w:rPr>
          <w:rFonts w:ascii="Times New Roman" w:hAnsi="Times New Roman" w:cs="Times New Roman"/>
          <w:sz w:val="24"/>
          <w:szCs w:val="24"/>
        </w:rPr>
        <w:t>міндетті</w:t>
      </w:r>
      <w:r>
        <w:rPr>
          <w:rFonts w:ascii="Times New Roman" w:hAnsi="Times New Roman" w:cs="Times New Roman"/>
          <w:sz w:val="24"/>
          <w:szCs w:val="24"/>
          <w:lang w:val="kk-KZ"/>
        </w:rPr>
        <w:t xml:space="preserve"> </w:t>
      </w:r>
      <w:r>
        <w:rPr>
          <w:rFonts w:ascii="Times New Roman" w:hAnsi="Times New Roman" w:cs="Times New Roman"/>
          <w:sz w:val="24"/>
          <w:szCs w:val="24"/>
        </w:rPr>
        <w:t>стандарты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білім</w:t>
      </w:r>
      <w:r>
        <w:rPr>
          <w:rFonts w:ascii="Times New Roman" w:hAnsi="Times New Roman" w:cs="Times New Roman"/>
          <w:sz w:val="24"/>
          <w:szCs w:val="24"/>
          <w:lang w:val="kk-KZ"/>
        </w:rPr>
        <w:t xml:space="preserve"> </w:t>
      </w:r>
      <w:r>
        <w:rPr>
          <w:rFonts w:ascii="Times New Roman" w:hAnsi="Times New Roman" w:cs="Times New Roman"/>
          <w:sz w:val="24"/>
          <w:szCs w:val="24"/>
        </w:rPr>
        <w:t>беруді</w:t>
      </w:r>
      <w:r>
        <w:rPr>
          <w:rFonts w:ascii="Times New Roman" w:hAnsi="Times New Roman" w:cs="Times New Roman"/>
          <w:sz w:val="24"/>
          <w:szCs w:val="24"/>
          <w:lang w:val="kk-KZ"/>
        </w:rPr>
        <w:t xml:space="preserve"> </w:t>
      </w:r>
      <w:r>
        <w:rPr>
          <w:rFonts w:ascii="Times New Roman" w:hAnsi="Times New Roman" w:cs="Times New Roman"/>
          <w:sz w:val="24"/>
          <w:szCs w:val="24"/>
        </w:rPr>
        <w:t>дамытудың</w:t>
      </w:r>
      <w:r>
        <w:rPr>
          <w:rFonts w:ascii="Times New Roman" w:hAnsi="Times New Roman" w:cs="Times New Roman"/>
          <w:sz w:val="24"/>
          <w:szCs w:val="24"/>
          <w:lang w:val="kk-KZ"/>
        </w:rPr>
        <w:t xml:space="preserve"> </w:t>
      </w:r>
      <w:r>
        <w:rPr>
          <w:rFonts w:ascii="Times New Roman" w:hAnsi="Times New Roman" w:cs="Times New Roman"/>
          <w:sz w:val="24"/>
          <w:szCs w:val="24"/>
        </w:rPr>
        <w:t>бағыттарымен</w:t>
      </w:r>
      <w:r>
        <w:rPr>
          <w:rFonts w:ascii="Times New Roman" w:hAnsi="Times New Roman" w:cs="Times New Roman"/>
          <w:sz w:val="24"/>
          <w:szCs w:val="24"/>
          <w:lang w:val="kk-KZ"/>
        </w:rPr>
        <w:t xml:space="preserve"> </w:t>
      </w:r>
      <w:r>
        <w:rPr>
          <w:rFonts w:ascii="Times New Roman" w:hAnsi="Times New Roman" w:cs="Times New Roman"/>
          <w:sz w:val="24"/>
          <w:szCs w:val="24"/>
        </w:rPr>
        <w:t>перспективаларын</w:t>
      </w:r>
      <w:r>
        <w:rPr>
          <w:rFonts w:ascii="Times New Roman" w:hAnsi="Times New Roman" w:cs="Times New Roman"/>
          <w:sz w:val="24"/>
          <w:szCs w:val="24"/>
          <w:lang w:val="kk-KZ"/>
        </w:rPr>
        <w:t xml:space="preserve"> </w:t>
      </w:r>
      <w:r>
        <w:rPr>
          <w:rFonts w:ascii="Times New Roman" w:hAnsi="Times New Roman" w:cs="Times New Roman"/>
          <w:sz w:val="24"/>
          <w:szCs w:val="24"/>
        </w:rPr>
        <w:t>айқындайтын</w:t>
      </w:r>
      <w:r>
        <w:rPr>
          <w:rFonts w:ascii="Times New Roman" w:hAnsi="Times New Roman" w:cs="Times New Roman"/>
          <w:sz w:val="24"/>
          <w:szCs w:val="24"/>
          <w:lang w:val="kk-KZ"/>
        </w:rPr>
        <w:t xml:space="preserve"> </w:t>
      </w:r>
      <w:r>
        <w:rPr>
          <w:rFonts w:ascii="Times New Roman" w:hAnsi="Times New Roman" w:cs="Times New Roman"/>
          <w:sz w:val="24"/>
          <w:szCs w:val="24"/>
        </w:rPr>
        <w:t>өзгеде</w:t>
      </w:r>
      <w:r>
        <w:rPr>
          <w:rFonts w:ascii="Times New Roman" w:hAnsi="Times New Roman" w:cs="Times New Roman"/>
          <w:sz w:val="24"/>
          <w:szCs w:val="24"/>
          <w:lang w:val="kk-KZ"/>
        </w:rPr>
        <w:t xml:space="preserve"> </w:t>
      </w:r>
      <w:r>
        <w:rPr>
          <w:rFonts w:ascii="Times New Roman" w:hAnsi="Times New Roman" w:cs="Times New Roman"/>
          <w:sz w:val="24"/>
          <w:szCs w:val="24"/>
        </w:rPr>
        <w:t>нормативтік</w:t>
      </w:r>
      <w:r>
        <w:rPr>
          <w:rFonts w:ascii="Times New Roman" w:hAnsi="Times New Roman" w:cs="Times New Roman"/>
          <w:sz w:val="24"/>
          <w:szCs w:val="24"/>
          <w:lang w:val="kk-KZ"/>
        </w:rPr>
        <w:t xml:space="preserve"> </w:t>
      </w:r>
      <w:r>
        <w:rPr>
          <w:rFonts w:ascii="Times New Roman" w:hAnsi="Times New Roman" w:cs="Times New Roman"/>
          <w:sz w:val="24"/>
          <w:szCs w:val="24"/>
        </w:rPr>
        <w:t>құқықтық</w:t>
      </w:r>
      <w:r>
        <w:rPr>
          <w:rFonts w:ascii="Times New Roman" w:hAnsi="Times New Roman" w:cs="Times New Roman"/>
          <w:sz w:val="24"/>
          <w:szCs w:val="24"/>
          <w:lang w:val="kk-KZ"/>
        </w:rPr>
        <w:t xml:space="preserve"> </w:t>
      </w:r>
      <w:r>
        <w:rPr>
          <w:rFonts w:ascii="Times New Roman" w:hAnsi="Times New Roman" w:cs="Times New Roman"/>
          <w:sz w:val="24"/>
          <w:szCs w:val="24"/>
        </w:rPr>
        <w:t>актілер</w:t>
      </w:r>
      <w:r>
        <w:rPr>
          <w:rFonts w:ascii="Times New Roman" w:hAnsi="Times New Roman" w:cs="Times New Roman"/>
          <w:sz w:val="24"/>
          <w:szCs w:val="24"/>
          <w:lang w:val="en-US"/>
        </w:rPr>
        <w:t>;</w:t>
      </w:r>
    </w:p>
    <w:p w14:paraId="5C249CE5">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пәнінің</w:t>
      </w:r>
      <w:r>
        <w:rPr>
          <w:rFonts w:ascii="Times New Roman" w:hAnsi="Times New Roman" w:cs="Times New Roman"/>
          <w:sz w:val="24"/>
          <w:szCs w:val="24"/>
          <w:lang w:val="kk-KZ"/>
        </w:rPr>
        <w:t xml:space="preserve"> </w:t>
      </w:r>
      <w:r>
        <w:rPr>
          <w:rFonts w:ascii="Times New Roman" w:hAnsi="Times New Roman" w:cs="Times New Roman"/>
          <w:sz w:val="24"/>
          <w:szCs w:val="24"/>
        </w:rPr>
        <w:t>мазмұны</w:t>
      </w: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en-US"/>
        </w:rPr>
        <w:t>-</w:t>
      </w:r>
      <w:r>
        <w:rPr>
          <w:rFonts w:ascii="Times New Roman" w:hAnsi="Times New Roman" w:cs="Times New Roman"/>
          <w:sz w:val="24"/>
          <w:szCs w:val="24"/>
        </w:rPr>
        <w:t>тәрбиепроцесі</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бағалау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w:t>
      </w:r>
    </w:p>
    <w:p w14:paraId="1499BAA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w:t>
      </w:r>
      <w:r>
        <w:rPr>
          <w:rFonts w:ascii="Times New Roman" w:hAnsi="Times New Roman" w:cs="Times New Roman"/>
          <w:sz w:val="24"/>
          <w:szCs w:val="24"/>
          <w:lang w:val="kk-KZ"/>
        </w:rPr>
        <w:t xml:space="preserve"> </w:t>
      </w:r>
      <w:r>
        <w:rPr>
          <w:rFonts w:ascii="Times New Roman" w:hAnsi="Times New Roman" w:cs="Times New Roman"/>
          <w:sz w:val="24"/>
          <w:szCs w:val="24"/>
        </w:rPr>
        <w:t>мен</w:t>
      </w:r>
      <w:r>
        <w:rPr>
          <w:rFonts w:ascii="Times New Roman" w:hAnsi="Times New Roman" w:cs="Times New Roman"/>
          <w:sz w:val="24"/>
          <w:szCs w:val="24"/>
          <w:lang w:val="kk-KZ"/>
        </w:rPr>
        <w:t xml:space="preserve"> </w:t>
      </w:r>
      <w:r>
        <w:rPr>
          <w:rFonts w:ascii="Times New Roman" w:hAnsi="Times New Roman" w:cs="Times New Roman"/>
          <w:sz w:val="24"/>
          <w:szCs w:val="24"/>
        </w:rPr>
        <w:t>психология</w:t>
      </w:r>
      <w:r>
        <w:rPr>
          <w:rFonts w:ascii="Times New Roman" w:hAnsi="Times New Roman" w:cs="Times New Roman"/>
          <w:sz w:val="24"/>
          <w:szCs w:val="24"/>
          <w:lang w:val="en-US"/>
        </w:rPr>
        <w:t>;</w:t>
      </w:r>
    </w:p>
    <w:p w14:paraId="11EE54E0">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пәнді</w:t>
      </w:r>
      <w:r>
        <w:rPr>
          <w:rFonts w:ascii="Times New Roman" w:hAnsi="Times New Roman" w:cs="Times New Roman"/>
          <w:sz w:val="24"/>
          <w:szCs w:val="24"/>
          <w:lang w:val="kk-KZ"/>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әдістемесі</w:t>
      </w:r>
      <w:r>
        <w:rPr>
          <w:rFonts w:ascii="Times New Roman" w:hAnsi="Times New Roman" w:cs="Times New Roman"/>
          <w:sz w:val="24"/>
          <w:szCs w:val="24"/>
          <w:lang w:val="en-US"/>
        </w:rPr>
        <w:t xml:space="preserve">, </w:t>
      </w:r>
      <w:r>
        <w:rPr>
          <w:rFonts w:ascii="Times New Roman" w:hAnsi="Times New Roman" w:cs="Times New Roman"/>
          <w:sz w:val="24"/>
          <w:szCs w:val="24"/>
        </w:rPr>
        <w:t>тәрбие</w:t>
      </w:r>
      <w:r>
        <w:rPr>
          <w:rFonts w:ascii="Times New Roman" w:hAnsi="Times New Roman" w:cs="Times New Roman"/>
          <w:sz w:val="24"/>
          <w:szCs w:val="24"/>
          <w:lang w:val="kk-KZ"/>
        </w:rPr>
        <w:t xml:space="preserve"> </w:t>
      </w:r>
      <w:r>
        <w:rPr>
          <w:rFonts w:ascii="Times New Roman" w:hAnsi="Times New Roman" w:cs="Times New Roman"/>
          <w:sz w:val="24"/>
          <w:szCs w:val="24"/>
        </w:rPr>
        <w:t>жұмысы</w:t>
      </w:r>
      <w:r>
        <w:rPr>
          <w:rFonts w:ascii="Times New Roman" w:hAnsi="Times New Roman" w:cs="Times New Roman"/>
          <w:sz w:val="24"/>
          <w:szCs w:val="24"/>
          <w:lang w:val="en-US"/>
        </w:rPr>
        <w:t xml:space="preserve">, </w:t>
      </w:r>
      <w:r>
        <w:rPr>
          <w:rFonts w:ascii="Times New Roman" w:hAnsi="Times New Roman" w:cs="Times New Roman"/>
          <w:sz w:val="24"/>
          <w:szCs w:val="24"/>
        </w:rPr>
        <w:t>оқыту</w:t>
      </w:r>
      <w:r>
        <w:rPr>
          <w:rFonts w:ascii="Times New Roman" w:hAnsi="Times New Roman" w:cs="Times New Roman"/>
          <w:sz w:val="24"/>
          <w:szCs w:val="24"/>
          <w:lang w:val="kk-KZ"/>
        </w:rPr>
        <w:t xml:space="preserve"> </w:t>
      </w:r>
      <w:r>
        <w:rPr>
          <w:rFonts w:ascii="Times New Roman" w:hAnsi="Times New Roman" w:cs="Times New Roman"/>
          <w:sz w:val="24"/>
          <w:szCs w:val="24"/>
        </w:rPr>
        <w:t>құралдары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олардың</w:t>
      </w:r>
      <w:r>
        <w:rPr>
          <w:rFonts w:ascii="Times New Roman" w:hAnsi="Times New Roman" w:cs="Times New Roman"/>
          <w:sz w:val="24"/>
          <w:szCs w:val="24"/>
          <w:lang w:val="kk-KZ"/>
        </w:rPr>
        <w:t xml:space="preserve"> </w:t>
      </w:r>
      <w:r>
        <w:rPr>
          <w:rFonts w:ascii="Times New Roman" w:hAnsi="Times New Roman" w:cs="Times New Roman"/>
          <w:sz w:val="24"/>
          <w:szCs w:val="24"/>
        </w:rPr>
        <w:t>дидактикалық</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мүмкіндіктері</w:t>
      </w:r>
      <w:r>
        <w:rPr>
          <w:rFonts w:ascii="Times New Roman" w:hAnsi="Times New Roman" w:cs="Times New Roman"/>
          <w:sz w:val="24"/>
          <w:szCs w:val="24"/>
          <w:lang w:val="en-US"/>
        </w:rPr>
        <w:t>;</w:t>
      </w:r>
    </w:p>
    <w:p w14:paraId="2F1937CC">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педагогикалық</w:t>
      </w:r>
      <w:r>
        <w:rPr>
          <w:rFonts w:ascii="Times New Roman" w:hAnsi="Times New Roman" w:cs="Times New Roman"/>
          <w:sz w:val="24"/>
          <w:szCs w:val="24"/>
          <w:lang w:val="kk-KZ"/>
        </w:rPr>
        <w:t xml:space="preserve"> </w:t>
      </w:r>
      <w:r>
        <w:rPr>
          <w:rFonts w:ascii="Times New Roman" w:hAnsi="Times New Roman" w:cs="Times New Roman"/>
          <w:sz w:val="24"/>
          <w:szCs w:val="24"/>
        </w:rPr>
        <w:t>этиканың</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нормалары</w:t>
      </w:r>
      <w:r>
        <w:rPr>
          <w:rFonts w:ascii="Times New Roman" w:hAnsi="Times New Roman" w:cs="Times New Roman"/>
          <w:sz w:val="24"/>
          <w:szCs w:val="24"/>
          <w:lang w:val="en-US"/>
        </w:rPr>
        <w:t>;</w:t>
      </w:r>
    </w:p>
    <w:p w14:paraId="25BA6CC6">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медиация</w:t>
      </w:r>
      <w:r>
        <w:rPr>
          <w:rFonts w:ascii="Times New Roman" w:hAnsi="Times New Roman" w:cs="Times New Roman"/>
          <w:sz w:val="24"/>
          <w:szCs w:val="24"/>
          <w:lang w:val="kk-KZ"/>
        </w:rPr>
        <w:t xml:space="preserve"> </w:t>
      </w:r>
      <w:r>
        <w:rPr>
          <w:rFonts w:ascii="Times New Roman" w:hAnsi="Times New Roman" w:cs="Times New Roman"/>
          <w:sz w:val="24"/>
          <w:szCs w:val="24"/>
        </w:rPr>
        <w:t>техникасы</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қақтығыстарды</w:t>
      </w:r>
      <w:r>
        <w:rPr>
          <w:rFonts w:ascii="Times New Roman" w:hAnsi="Times New Roman" w:cs="Times New Roman"/>
          <w:sz w:val="24"/>
          <w:szCs w:val="24"/>
          <w:lang w:val="kk-KZ"/>
        </w:rPr>
        <w:t xml:space="preserve"> </w:t>
      </w:r>
      <w:r>
        <w:rPr>
          <w:rFonts w:ascii="Times New Roman" w:hAnsi="Times New Roman" w:cs="Times New Roman"/>
          <w:sz w:val="24"/>
          <w:szCs w:val="24"/>
        </w:rPr>
        <w:t>шешу</w:t>
      </w:r>
      <w:r>
        <w:rPr>
          <w:rFonts w:ascii="Times New Roman" w:hAnsi="Times New Roman" w:cs="Times New Roman"/>
          <w:sz w:val="24"/>
          <w:szCs w:val="24"/>
          <w:lang w:val="kk-KZ"/>
        </w:rPr>
        <w:t xml:space="preserve"> </w:t>
      </w:r>
      <w:r>
        <w:rPr>
          <w:rFonts w:ascii="Times New Roman" w:hAnsi="Times New Roman" w:cs="Times New Roman"/>
          <w:sz w:val="24"/>
          <w:szCs w:val="24"/>
        </w:rPr>
        <w:t>мүмкіндігі</w:t>
      </w:r>
      <w:r>
        <w:rPr>
          <w:rFonts w:ascii="Times New Roman" w:hAnsi="Times New Roman" w:cs="Times New Roman"/>
          <w:sz w:val="24"/>
          <w:szCs w:val="24"/>
          <w:lang w:val="en-US"/>
        </w:rPr>
        <w:t>;</w:t>
      </w:r>
    </w:p>
    <w:p w14:paraId="4533932D">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оқу</w:t>
      </w:r>
      <w:r>
        <w:rPr>
          <w:rFonts w:ascii="Times New Roman" w:hAnsi="Times New Roman" w:cs="Times New Roman"/>
          <w:sz w:val="24"/>
          <w:szCs w:val="24"/>
          <w:lang w:val="kk-KZ"/>
        </w:rPr>
        <w:t xml:space="preserve"> </w:t>
      </w:r>
      <w:r>
        <w:rPr>
          <w:rFonts w:ascii="Times New Roman" w:hAnsi="Times New Roman" w:cs="Times New Roman"/>
          <w:sz w:val="24"/>
          <w:szCs w:val="24"/>
        </w:rPr>
        <w:t>кабинеттерімен</w:t>
      </w:r>
      <w:r>
        <w:rPr>
          <w:rFonts w:ascii="Times New Roman" w:hAnsi="Times New Roman" w:cs="Times New Roman"/>
          <w:sz w:val="24"/>
          <w:szCs w:val="24"/>
          <w:lang w:val="kk-KZ"/>
        </w:rPr>
        <w:t xml:space="preserve"> </w:t>
      </w:r>
      <w:r>
        <w:rPr>
          <w:rFonts w:ascii="Times New Roman" w:hAnsi="Times New Roman" w:cs="Times New Roman"/>
          <w:sz w:val="24"/>
          <w:szCs w:val="24"/>
        </w:rPr>
        <w:t>қосалқы</w:t>
      </w:r>
      <w:r>
        <w:rPr>
          <w:rFonts w:ascii="Times New Roman" w:hAnsi="Times New Roman" w:cs="Times New Roman"/>
          <w:sz w:val="24"/>
          <w:szCs w:val="24"/>
          <w:lang w:val="kk-KZ"/>
        </w:rPr>
        <w:t xml:space="preserve"> </w:t>
      </w:r>
      <w:r>
        <w:rPr>
          <w:rFonts w:ascii="Times New Roman" w:hAnsi="Times New Roman" w:cs="Times New Roman"/>
          <w:sz w:val="24"/>
          <w:szCs w:val="24"/>
        </w:rPr>
        <w:t>үй</w:t>
      </w:r>
      <w:r>
        <w:rPr>
          <w:rFonts w:ascii="Times New Roman" w:hAnsi="Times New Roman" w:cs="Times New Roman"/>
          <w:sz w:val="24"/>
          <w:szCs w:val="24"/>
          <w:lang w:val="en-US"/>
        </w:rPr>
        <w:t>-</w:t>
      </w:r>
      <w:r>
        <w:rPr>
          <w:rFonts w:ascii="Times New Roman" w:hAnsi="Times New Roman" w:cs="Times New Roman"/>
          <w:sz w:val="24"/>
          <w:szCs w:val="24"/>
        </w:rPr>
        <w:t>жайларды</w:t>
      </w:r>
      <w:r>
        <w:rPr>
          <w:rFonts w:ascii="Times New Roman" w:hAnsi="Times New Roman" w:cs="Times New Roman"/>
          <w:sz w:val="24"/>
          <w:szCs w:val="24"/>
          <w:lang w:val="kk-KZ"/>
        </w:rPr>
        <w:t xml:space="preserve"> </w:t>
      </w:r>
      <w:r>
        <w:rPr>
          <w:rFonts w:ascii="Times New Roman" w:hAnsi="Times New Roman" w:cs="Times New Roman"/>
          <w:sz w:val="24"/>
          <w:szCs w:val="24"/>
        </w:rPr>
        <w:t>жабдықтауға</w:t>
      </w:r>
      <w:r>
        <w:rPr>
          <w:rFonts w:ascii="Times New Roman" w:hAnsi="Times New Roman" w:cs="Times New Roman"/>
          <w:sz w:val="24"/>
          <w:szCs w:val="24"/>
          <w:lang w:val="kk-KZ"/>
        </w:rPr>
        <w:t xml:space="preserve"> </w:t>
      </w:r>
      <w:r>
        <w:rPr>
          <w:rFonts w:ascii="Times New Roman" w:hAnsi="Times New Roman" w:cs="Times New Roman"/>
          <w:sz w:val="24"/>
          <w:szCs w:val="24"/>
        </w:rPr>
        <w:t>қойылатын</w:t>
      </w:r>
      <w:r>
        <w:rPr>
          <w:rFonts w:ascii="Times New Roman" w:hAnsi="Times New Roman" w:cs="Times New Roman"/>
          <w:sz w:val="24"/>
          <w:szCs w:val="24"/>
          <w:lang w:val="kk-KZ"/>
        </w:rPr>
        <w:t xml:space="preserve"> </w:t>
      </w:r>
      <w:r>
        <w:rPr>
          <w:rFonts w:ascii="Times New Roman" w:hAnsi="Times New Roman" w:cs="Times New Roman"/>
          <w:sz w:val="24"/>
          <w:szCs w:val="24"/>
        </w:rPr>
        <w:t>талаптар</w:t>
      </w:r>
      <w:r>
        <w:rPr>
          <w:rFonts w:ascii="Times New Roman" w:hAnsi="Times New Roman" w:cs="Times New Roman"/>
          <w:sz w:val="24"/>
          <w:szCs w:val="24"/>
          <w:lang w:val="en-US"/>
        </w:rPr>
        <w:t>;</w:t>
      </w:r>
    </w:p>
    <w:p w14:paraId="071896B3">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құқық</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en-US"/>
        </w:rPr>
        <w:t xml:space="preserve">, </w:t>
      </w:r>
      <w:r>
        <w:rPr>
          <w:rFonts w:ascii="Times New Roman" w:hAnsi="Times New Roman" w:cs="Times New Roman"/>
          <w:sz w:val="24"/>
          <w:szCs w:val="24"/>
        </w:rPr>
        <w:t>экономиканы</w:t>
      </w:r>
      <w:r>
        <w:rPr>
          <w:rFonts w:ascii="Times New Roman" w:hAnsi="Times New Roman" w:cs="Times New Roman"/>
          <w:sz w:val="24"/>
          <w:szCs w:val="24"/>
          <w:lang w:val="kk-KZ"/>
        </w:rPr>
        <w:t xml:space="preserve"> </w:t>
      </w:r>
      <w:r>
        <w:rPr>
          <w:rFonts w:ascii="Times New Roman" w:hAnsi="Times New Roman" w:cs="Times New Roman"/>
          <w:sz w:val="24"/>
          <w:szCs w:val="24"/>
        </w:rPr>
        <w:t>ғылыми</w:t>
      </w:r>
      <w:r>
        <w:rPr>
          <w:rFonts w:ascii="Times New Roman" w:hAnsi="Times New Roman" w:cs="Times New Roman"/>
          <w:sz w:val="24"/>
          <w:szCs w:val="24"/>
          <w:lang w:val="kk-KZ"/>
        </w:rPr>
        <w:t xml:space="preserve"> </w:t>
      </w:r>
      <w:r>
        <w:rPr>
          <w:rFonts w:ascii="Times New Roman" w:hAnsi="Times New Roman" w:cs="Times New Roman"/>
          <w:sz w:val="24"/>
          <w:szCs w:val="24"/>
        </w:rPr>
        <w:t>ұйымдастыру</w:t>
      </w:r>
      <w:r>
        <w:rPr>
          <w:rFonts w:ascii="Times New Roman" w:hAnsi="Times New Roman" w:cs="Times New Roman"/>
          <w:sz w:val="24"/>
          <w:szCs w:val="24"/>
          <w:lang w:val="en-US"/>
        </w:rPr>
        <w:t>;</w:t>
      </w:r>
    </w:p>
    <w:p w14:paraId="6938485F">
      <w:pPr>
        <w:pStyle w:val="7"/>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заңнамасының</w:t>
      </w:r>
      <w:r>
        <w:rPr>
          <w:rFonts w:ascii="Times New Roman" w:hAnsi="Times New Roman" w:cs="Times New Roman"/>
          <w:sz w:val="24"/>
          <w:szCs w:val="24"/>
          <w:lang w:val="kk-KZ"/>
        </w:rPr>
        <w:t xml:space="preserve"> </w:t>
      </w:r>
      <w:r>
        <w:rPr>
          <w:rFonts w:ascii="Times New Roman" w:hAnsi="Times New Roman" w:cs="Times New Roman"/>
          <w:sz w:val="24"/>
          <w:szCs w:val="24"/>
        </w:rPr>
        <w:t>негіздері</w:t>
      </w:r>
      <w:r>
        <w:rPr>
          <w:rFonts w:ascii="Times New Roman" w:hAnsi="Times New Roman" w:cs="Times New Roman"/>
          <w:sz w:val="24"/>
          <w:szCs w:val="24"/>
          <w:lang w:val="en-US"/>
        </w:rPr>
        <w:t xml:space="preserve">, </w:t>
      </w:r>
      <w:r>
        <w:rPr>
          <w:rFonts w:ascii="Times New Roman" w:hAnsi="Times New Roman" w:cs="Times New Roman"/>
          <w:sz w:val="24"/>
          <w:szCs w:val="24"/>
        </w:rPr>
        <w:t>еңбек</w:t>
      </w:r>
      <w:r>
        <w:rPr>
          <w:rFonts w:ascii="Times New Roman" w:hAnsi="Times New Roman" w:cs="Times New Roman"/>
          <w:sz w:val="24"/>
          <w:szCs w:val="24"/>
          <w:lang w:val="kk-KZ"/>
        </w:rPr>
        <w:t xml:space="preserve"> </w:t>
      </w:r>
      <w:r>
        <w:rPr>
          <w:rFonts w:ascii="Times New Roman" w:hAnsi="Times New Roman" w:cs="Times New Roman"/>
          <w:sz w:val="24"/>
          <w:szCs w:val="24"/>
        </w:rPr>
        <w:t>қауіпсіздігі</w:t>
      </w:r>
      <w:r>
        <w:rPr>
          <w:rFonts w:ascii="Times New Roman" w:hAnsi="Times New Roman" w:cs="Times New Roman"/>
          <w:sz w:val="24"/>
          <w:szCs w:val="24"/>
          <w:lang w:val="kk-KZ"/>
        </w:rPr>
        <w:t xml:space="preserve"> </w:t>
      </w:r>
      <w:r>
        <w:rPr>
          <w:rFonts w:ascii="Times New Roman" w:hAnsi="Times New Roman" w:cs="Times New Roman"/>
          <w:sz w:val="24"/>
          <w:szCs w:val="24"/>
        </w:rPr>
        <w:t>және</w:t>
      </w:r>
      <w:r>
        <w:rPr>
          <w:rFonts w:ascii="Times New Roman" w:hAnsi="Times New Roman" w:cs="Times New Roman"/>
          <w:sz w:val="24"/>
          <w:szCs w:val="24"/>
          <w:lang w:val="kk-KZ"/>
        </w:rPr>
        <w:t xml:space="preserve"> </w:t>
      </w:r>
      <w:r>
        <w:rPr>
          <w:rFonts w:ascii="Times New Roman" w:hAnsi="Times New Roman" w:cs="Times New Roman"/>
          <w:sz w:val="24"/>
          <w:szCs w:val="24"/>
        </w:rPr>
        <w:t>еңбекті</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en-US"/>
        </w:rPr>
        <w:t xml:space="preserve">, </w:t>
      </w:r>
      <w:r>
        <w:rPr>
          <w:rFonts w:ascii="Times New Roman" w:hAnsi="Times New Roman" w:cs="Times New Roman"/>
          <w:sz w:val="24"/>
          <w:szCs w:val="24"/>
        </w:rPr>
        <w:t>өртке</w:t>
      </w:r>
      <w:r>
        <w:rPr>
          <w:rFonts w:ascii="Times New Roman" w:hAnsi="Times New Roman" w:cs="Times New Roman"/>
          <w:sz w:val="24"/>
          <w:szCs w:val="24"/>
          <w:lang w:val="kk-KZ"/>
        </w:rPr>
        <w:t xml:space="preserve"> </w:t>
      </w:r>
      <w:r>
        <w:rPr>
          <w:rFonts w:ascii="Times New Roman" w:hAnsi="Times New Roman" w:cs="Times New Roman"/>
          <w:sz w:val="24"/>
          <w:szCs w:val="24"/>
        </w:rPr>
        <w:t>қарсы</w:t>
      </w:r>
      <w:r>
        <w:rPr>
          <w:rFonts w:ascii="Times New Roman" w:hAnsi="Times New Roman" w:cs="Times New Roman"/>
          <w:sz w:val="24"/>
          <w:szCs w:val="24"/>
          <w:lang w:val="kk-KZ"/>
        </w:rPr>
        <w:t xml:space="preserve"> </w:t>
      </w:r>
      <w:r>
        <w:rPr>
          <w:rFonts w:ascii="Times New Roman" w:hAnsi="Times New Roman" w:cs="Times New Roman"/>
          <w:sz w:val="24"/>
          <w:szCs w:val="24"/>
        </w:rPr>
        <w:t>қорғау</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қағидалары</w:t>
      </w:r>
      <w:r>
        <w:rPr>
          <w:rFonts w:ascii="Times New Roman" w:hAnsi="Times New Roman" w:cs="Times New Roman"/>
          <w:sz w:val="24"/>
          <w:szCs w:val="24"/>
          <w:lang w:val="en-US"/>
        </w:rPr>
        <w:t xml:space="preserve">, </w:t>
      </w:r>
      <w:r>
        <w:rPr>
          <w:rFonts w:ascii="Times New Roman" w:hAnsi="Times New Roman" w:cs="Times New Roman"/>
          <w:sz w:val="24"/>
          <w:szCs w:val="24"/>
        </w:rPr>
        <w:t>санитариялық</w:t>
      </w:r>
      <w:r>
        <w:rPr>
          <w:rFonts w:ascii="Times New Roman" w:hAnsi="Times New Roman" w:cs="Times New Roman"/>
          <w:sz w:val="24"/>
          <w:szCs w:val="24"/>
          <w:lang w:val="kk-KZ"/>
        </w:rPr>
        <w:t xml:space="preserve"> </w:t>
      </w:r>
      <w:r>
        <w:rPr>
          <w:rFonts w:ascii="Times New Roman" w:hAnsi="Times New Roman" w:cs="Times New Roman"/>
          <w:sz w:val="24"/>
          <w:szCs w:val="24"/>
        </w:rPr>
        <w:t>қағидалармен</w:t>
      </w:r>
      <w:r>
        <w:rPr>
          <w:rFonts w:ascii="Times New Roman" w:hAnsi="Times New Roman" w:cs="Times New Roman"/>
          <w:sz w:val="24"/>
          <w:szCs w:val="24"/>
          <w:lang w:val="kk-KZ"/>
        </w:rPr>
        <w:t xml:space="preserve"> </w:t>
      </w:r>
      <w:r>
        <w:rPr>
          <w:rFonts w:ascii="Times New Roman" w:hAnsi="Times New Roman" w:cs="Times New Roman"/>
          <w:sz w:val="24"/>
          <w:szCs w:val="24"/>
        </w:rPr>
        <w:t>нормалар</w:t>
      </w:r>
      <w:r>
        <w:rPr>
          <w:rFonts w:ascii="Times New Roman" w:hAnsi="Times New Roman" w:cs="Times New Roman"/>
          <w:sz w:val="24"/>
          <w:szCs w:val="24"/>
          <w:lang w:val="en-US"/>
        </w:rPr>
        <w:t>.</w:t>
      </w:r>
    </w:p>
    <w:p w14:paraId="2F0D7D64">
      <w:pPr>
        <w:pStyle w:val="7"/>
        <w:rPr>
          <w:rFonts w:ascii="Times New Roman" w:hAnsi="Times New Roman" w:cs="Times New Roman"/>
          <w:sz w:val="24"/>
          <w:szCs w:val="24"/>
          <w:lang w:val="kk-KZ"/>
        </w:rPr>
      </w:pPr>
      <w:r>
        <w:fldChar w:fldCharType="begin"/>
      </w:r>
      <w:r>
        <w:instrText xml:space="preserve"> HYPERLINK "https://adilet.zan.kz/kaz/docs/V090005750_" </w:instrText>
      </w:r>
      <w:r>
        <w:fldChar w:fldCharType="separate"/>
      </w:r>
      <w:r>
        <w:rPr>
          <w:rStyle w:val="4"/>
          <w:rFonts w:ascii="Times New Roman" w:hAnsi="Times New Roman" w:cs="Times New Roman"/>
          <w:sz w:val="24"/>
          <w:szCs w:val="24"/>
          <w:lang w:val="en-US"/>
        </w:rPr>
        <w:t>https://adilet.zan.kz/kaz/docs/V090005750_</w:t>
      </w:r>
      <w:r>
        <w:rPr>
          <w:rStyle w:val="4"/>
          <w:rFonts w:ascii="Times New Roman" w:hAnsi="Times New Roman" w:cs="Times New Roman"/>
          <w:sz w:val="24"/>
          <w:szCs w:val="24"/>
          <w:lang w:val="en-US"/>
        </w:rPr>
        <w:fldChar w:fldCharType="end"/>
      </w:r>
    </w:p>
    <w:p w14:paraId="271C8C7F">
      <w:pPr>
        <w:pStyle w:val="7"/>
        <w:rPr>
          <w:rFonts w:ascii="Times New Roman" w:hAnsi="Times New Roman" w:cs="Times New Roman"/>
          <w:sz w:val="24"/>
          <w:szCs w:val="24"/>
          <w:lang w:val="kk-KZ"/>
        </w:rPr>
      </w:pPr>
    </w:p>
    <w:p w14:paraId="10BFBD6A">
      <w:pPr>
        <w:pStyle w:val="7"/>
        <w:rPr>
          <w:rFonts w:ascii="Times New Roman" w:hAnsi="Times New Roman" w:cs="Times New Roman"/>
          <w:sz w:val="24"/>
          <w:szCs w:val="24"/>
          <w:lang w:val="kk-KZ"/>
        </w:rPr>
      </w:pPr>
    </w:p>
    <w:p w14:paraId="07A36E05">
      <w:pPr>
        <w:tabs>
          <w:tab w:val="left" w:pos="993"/>
        </w:tabs>
        <w:ind w:left="4820"/>
        <w:rPr>
          <w:rFonts w:eastAsia="Calibri"/>
          <w:lang w:val="kk-KZ" w:eastAsia="en-US"/>
        </w:rPr>
      </w:pPr>
    </w:p>
    <w:p w14:paraId="0C2AB23E">
      <w:pPr>
        <w:tabs>
          <w:tab w:val="left" w:pos="993"/>
        </w:tabs>
        <w:ind w:left="4820"/>
        <w:rPr>
          <w:rFonts w:eastAsia="Calibri"/>
          <w:lang w:val="kk-KZ" w:eastAsia="en-US"/>
        </w:rPr>
      </w:pPr>
    </w:p>
    <w:p w14:paraId="1C34C6C1">
      <w:pPr>
        <w:tabs>
          <w:tab w:val="left" w:pos="993"/>
        </w:tabs>
        <w:ind w:left="4820"/>
        <w:rPr>
          <w:rFonts w:eastAsia="Calibri"/>
          <w:lang w:val="kk-KZ" w:eastAsia="en-US"/>
        </w:rPr>
      </w:pPr>
    </w:p>
    <w:p w14:paraId="66A43AE3">
      <w:pPr>
        <w:tabs>
          <w:tab w:val="left" w:pos="993"/>
        </w:tabs>
        <w:rPr>
          <w:rFonts w:eastAsia="Calibri"/>
          <w:lang w:val="kk-KZ" w:eastAsia="en-US"/>
        </w:rPr>
      </w:pPr>
    </w:p>
    <w:p w14:paraId="36114EF4">
      <w:pPr>
        <w:tabs>
          <w:tab w:val="left" w:pos="993"/>
        </w:tabs>
        <w:rPr>
          <w:rFonts w:eastAsia="Calibri"/>
          <w:lang w:val="kk-KZ" w:eastAsia="en-US"/>
        </w:rPr>
      </w:pPr>
    </w:p>
    <w:p w14:paraId="7BC3466A">
      <w:pPr>
        <w:tabs>
          <w:tab w:val="left" w:pos="993"/>
        </w:tabs>
        <w:ind w:left="4820"/>
        <w:rPr>
          <w:rFonts w:eastAsia="Calibri"/>
          <w:lang w:val="kk-KZ" w:eastAsia="en-US"/>
        </w:rPr>
      </w:pPr>
    </w:p>
    <w:p w14:paraId="2F9D0D47">
      <w:pPr>
        <w:autoSpaceDE w:val="0"/>
        <w:autoSpaceDN w:val="0"/>
        <w:adjustRightInd w:val="0"/>
        <w:ind w:left="6237"/>
        <w:rPr>
          <w:sz w:val="20"/>
          <w:szCs w:val="20"/>
          <w:lang w:val="kk-KZ"/>
        </w:rPr>
      </w:pPr>
      <w:r>
        <w:rPr>
          <w:sz w:val="20"/>
          <w:szCs w:val="20"/>
          <w:lang w:val="kk-KZ"/>
        </w:rPr>
        <w:t>Мемлекеттік білім беруұйымдарының</w:t>
      </w:r>
    </w:p>
    <w:p w14:paraId="47E495A0">
      <w:pPr>
        <w:autoSpaceDE w:val="0"/>
        <w:autoSpaceDN w:val="0"/>
        <w:adjustRightInd w:val="0"/>
        <w:ind w:left="6237"/>
        <w:rPr>
          <w:sz w:val="20"/>
          <w:szCs w:val="20"/>
          <w:lang w:val="kk-KZ"/>
        </w:rPr>
      </w:pPr>
      <w:r>
        <w:rPr>
          <w:sz w:val="20"/>
          <w:szCs w:val="20"/>
          <w:lang w:val="kk-KZ"/>
        </w:rPr>
        <w:t>біріншібасшылары мен педагогтерінлауазымдарға тағайындау,лауазымдардан босатуқағидаларына</w:t>
      </w:r>
    </w:p>
    <w:p w14:paraId="5818CEC8">
      <w:pPr>
        <w:autoSpaceDE w:val="0"/>
        <w:autoSpaceDN w:val="0"/>
        <w:adjustRightInd w:val="0"/>
        <w:ind w:left="6237"/>
        <w:rPr>
          <w:sz w:val="20"/>
          <w:szCs w:val="20"/>
          <w:lang w:val="kk-KZ"/>
        </w:rPr>
      </w:pPr>
      <w:r>
        <w:rPr>
          <w:sz w:val="20"/>
          <w:szCs w:val="20"/>
          <w:lang w:val="kk-KZ"/>
        </w:rPr>
        <w:t>15-қосымша</w:t>
      </w:r>
    </w:p>
    <w:p w14:paraId="5C066D5E">
      <w:pPr>
        <w:autoSpaceDE w:val="0"/>
        <w:autoSpaceDN w:val="0"/>
        <w:adjustRightInd w:val="0"/>
        <w:ind w:left="6237"/>
        <w:rPr>
          <w:sz w:val="20"/>
          <w:szCs w:val="20"/>
        </w:rPr>
      </w:pPr>
      <w:r>
        <w:rPr>
          <w:sz w:val="20"/>
          <w:szCs w:val="20"/>
        </w:rPr>
        <w:t>Нысан</w:t>
      </w:r>
    </w:p>
    <w:p w14:paraId="6BEED481">
      <w:pPr>
        <w:autoSpaceDE w:val="0"/>
        <w:autoSpaceDN w:val="0"/>
        <w:adjustRightInd w:val="0"/>
        <w:ind w:left="6237"/>
        <w:rPr>
          <w:sz w:val="20"/>
          <w:szCs w:val="20"/>
        </w:rPr>
      </w:pPr>
    </w:p>
    <w:p w14:paraId="1FF8B73F">
      <w:pPr>
        <w:autoSpaceDE w:val="0"/>
        <w:autoSpaceDN w:val="0"/>
        <w:adjustRightInd w:val="0"/>
        <w:ind w:left="6237"/>
        <w:rPr>
          <w:sz w:val="20"/>
          <w:szCs w:val="20"/>
        </w:rPr>
      </w:pPr>
    </w:p>
    <w:p w14:paraId="3AC67CEC">
      <w:pPr>
        <w:autoSpaceDE w:val="0"/>
        <w:autoSpaceDN w:val="0"/>
        <w:adjustRightInd w:val="0"/>
        <w:ind w:left="6237"/>
        <w:rPr>
          <w:sz w:val="20"/>
          <w:szCs w:val="20"/>
        </w:rPr>
      </w:pPr>
      <w:r>
        <w:rPr>
          <w:sz w:val="20"/>
          <w:szCs w:val="20"/>
        </w:rPr>
        <w:t>___________________________________</w:t>
      </w:r>
    </w:p>
    <w:p w14:paraId="5388F161">
      <w:pPr>
        <w:autoSpaceDE w:val="0"/>
        <w:autoSpaceDN w:val="0"/>
        <w:adjustRightInd w:val="0"/>
        <w:ind w:left="6237"/>
        <w:rPr>
          <w:sz w:val="20"/>
          <w:szCs w:val="20"/>
        </w:rPr>
      </w:pPr>
      <w:r>
        <w:rPr>
          <w:sz w:val="20"/>
          <w:szCs w:val="20"/>
        </w:rPr>
        <w:t>Конкурс жариялаған</w:t>
      </w:r>
    </w:p>
    <w:p w14:paraId="79837CBC">
      <w:pPr>
        <w:autoSpaceDE w:val="0"/>
        <w:autoSpaceDN w:val="0"/>
        <w:adjustRightInd w:val="0"/>
        <w:ind w:left="6237"/>
        <w:rPr>
          <w:sz w:val="20"/>
          <w:szCs w:val="20"/>
        </w:rPr>
      </w:pPr>
      <w:r>
        <w:rPr>
          <w:sz w:val="20"/>
          <w:szCs w:val="20"/>
        </w:rPr>
        <w:t>мемлекеттік орган</w:t>
      </w:r>
    </w:p>
    <w:p w14:paraId="28C8EDAC">
      <w:pPr>
        <w:autoSpaceDE w:val="0"/>
        <w:autoSpaceDN w:val="0"/>
        <w:adjustRightInd w:val="0"/>
        <w:ind w:left="6237"/>
        <w:rPr>
          <w:sz w:val="28"/>
          <w:szCs w:val="28"/>
        </w:rPr>
      </w:pPr>
      <w:r>
        <w:rPr>
          <w:sz w:val="28"/>
          <w:szCs w:val="28"/>
        </w:rPr>
        <w:t>_________________________________________________</w:t>
      </w:r>
    </w:p>
    <w:p w14:paraId="624D45F9">
      <w:pPr>
        <w:autoSpaceDE w:val="0"/>
        <w:autoSpaceDN w:val="0"/>
        <w:adjustRightInd w:val="0"/>
        <w:ind w:left="6237"/>
        <w:jc w:val="center"/>
        <w:rPr>
          <w:sz w:val="20"/>
          <w:szCs w:val="28"/>
        </w:rPr>
      </w:pPr>
      <w:r>
        <w:rPr>
          <w:sz w:val="20"/>
          <w:szCs w:val="28"/>
        </w:rPr>
        <w:t>(үміткердің Т.А.Ә. (бар болса)), ЖСН</w:t>
      </w:r>
    </w:p>
    <w:p w14:paraId="609A40A5">
      <w:pPr>
        <w:autoSpaceDE w:val="0"/>
        <w:autoSpaceDN w:val="0"/>
        <w:adjustRightInd w:val="0"/>
        <w:ind w:left="6237"/>
        <w:rPr>
          <w:sz w:val="28"/>
          <w:szCs w:val="28"/>
        </w:rPr>
      </w:pPr>
      <w:r>
        <w:rPr>
          <w:sz w:val="28"/>
          <w:szCs w:val="28"/>
        </w:rPr>
        <w:t>_________________________________________________</w:t>
      </w:r>
    </w:p>
    <w:p w14:paraId="148A0A44">
      <w:pPr>
        <w:autoSpaceDE w:val="0"/>
        <w:autoSpaceDN w:val="0"/>
        <w:adjustRightInd w:val="0"/>
        <w:ind w:left="6237"/>
        <w:jc w:val="center"/>
        <w:rPr>
          <w:sz w:val="20"/>
          <w:szCs w:val="28"/>
        </w:rPr>
      </w:pPr>
      <w:r>
        <w:rPr>
          <w:sz w:val="20"/>
          <w:szCs w:val="28"/>
        </w:rPr>
        <w:t>(лауазымы, жұмыс орны)</w:t>
      </w:r>
    </w:p>
    <w:p w14:paraId="39F3B0A9">
      <w:pPr>
        <w:autoSpaceDE w:val="0"/>
        <w:autoSpaceDN w:val="0"/>
        <w:adjustRightInd w:val="0"/>
        <w:ind w:left="6237"/>
        <w:rPr>
          <w:sz w:val="28"/>
          <w:szCs w:val="28"/>
        </w:rPr>
      </w:pPr>
      <w:r>
        <w:rPr>
          <w:sz w:val="28"/>
          <w:szCs w:val="28"/>
        </w:rPr>
        <w:t>________________________________________________________________________</w:t>
      </w:r>
    </w:p>
    <w:p w14:paraId="43809568">
      <w:pPr>
        <w:autoSpaceDE w:val="0"/>
        <w:autoSpaceDN w:val="0"/>
        <w:adjustRightInd w:val="0"/>
        <w:ind w:left="6237"/>
        <w:jc w:val="center"/>
        <w:rPr>
          <w:sz w:val="20"/>
          <w:szCs w:val="28"/>
        </w:rPr>
      </w:pPr>
      <w:r>
        <w:rPr>
          <w:sz w:val="20"/>
          <w:szCs w:val="28"/>
        </w:rPr>
        <w:t>Нақты тұрғылықты жері, тіркелген мекен-жайы, байланыс телефоны</w:t>
      </w:r>
    </w:p>
    <w:p w14:paraId="492059D9">
      <w:pPr>
        <w:autoSpaceDE w:val="0"/>
        <w:autoSpaceDN w:val="0"/>
        <w:adjustRightInd w:val="0"/>
        <w:jc w:val="center"/>
        <w:rPr>
          <w:b/>
          <w:sz w:val="27"/>
          <w:szCs w:val="27"/>
        </w:rPr>
      </w:pPr>
    </w:p>
    <w:p w14:paraId="6CD37794">
      <w:pPr>
        <w:autoSpaceDE w:val="0"/>
        <w:autoSpaceDN w:val="0"/>
        <w:adjustRightInd w:val="0"/>
        <w:jc w:val="center"/>
        <w:rPr>
          <w:b/>
          <w:sz w:val="27"/>
          <w:szCs w:val="27"/>
        </w:rPr>
      </w:pPr>
      <w:r>
        <w:rPr>
          <w:b/>
          <w:sz w:val="27"/>
          <w:szCs w:val="27"/>
        </w:rPr>
        <w:t>Өтініш</w:t>
      </w:r>
    </w:p>
    <w:p w14:paraId="10705703">
      <w:pPr>
        <w:autoSpaceDE w:val="0"/>
        <w:autoSpaceDN w:val="0"/>
        <w:adjustRightInd w:val="0"/>
        <w:ind w:firstLine="567"/>
        <w:rPr>
          <w:sz w:val="28"/>
          <w:szCs w:val="28"/>
        </w:rPr>
      </w:pPr>
      <w:r>
        <w:rPr>
          <w:sz w:val="28"/>
          <w:szCs w:val="28"/>
        </w:rPr>
        <w:t>Мені бос/уақытша бос лауазымдық конкурсқа қатысуға рұқсат беруіңізді сұраймын(қажетінің астын сызыңыз)</w:t>
      </w:r>
    </w:p>
    <w:p w14:paraId="460A7C8A">
      <w:pPr>
        <w:autoSpaceDE w:val="0"/>
        <w:autoSpaceDN w:val="0"/>
        <w:adjustRightInd w:val="0"/>
        <w:rPr>
          <w:sz w:val="28"/>
          <w:szCs w:val="28"/>
        </w:rPr>
      </w:pPr>
      <w:r>
        <w:rPr>
          <w:sz w:val="28"/>
          <w:szCs w:val="28"/>
        </w:rPr>
        <w:t>_______________________________________________________________</w:t>
      </w:r>
    </w:p>
    <w:p w14:paraId="53CFDC19">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332E8812">
      <w:pPr>
        <w:autoSpaceDE w:val="0"/>
        <w:autoSpaceDN w:val="0"/>
        <w:adjustRightInd w:val="0"/>
        <w:ind w:firstLine="567"/>
        <w:rPr>
          <w:sz w:val="28"/>
          <w:szCs w:val="28"/>
        </w:rPr>
      </w:pPr>
      <w:r>
        <w:rPr>
          <w:sz w:val="28"/>
          <w:szCs w:val="28"/>
        </w:rPr>
        <w:t>Қазіргі уақытта жұмыс істеймін</w:t>
      </w:r>
    </w:p>
    <w:p w14:paraId="74D0122F">
      <w:pPr>
        <w:autoSpaceDE w:val="0"/>
        <w:autoSpaceDN w:val="0"/>
        <w:adjustRightInd w:val="0"/>
        <w:rPr>
          <w:sz w:val="28"/>
          <w:szCs w:val="28"/>
        </w:rPr>
      </w:pPr>
      <w:r>
        <w:rPr>
          <w:sz w:val="28"/>
          <w:szCs w:val="28"/>
        </w:rPr>
        <w:t>_______________________________________________________________</w:t>
      </w:r>
    </w:p>
    <w:p w14:paraId="1BB48C06">
      <w:pPr>
        <w:autoSpaceDE w:val="0"/>
        <w:autoSpaceDN w:val="0"/>
        <w:adjustRightInd w:val="0"/>
        <w:ind w:firstLine="567"/>
        <w:rPr>
          <w:sz w:val="28"/>
          <w:szCs w:val="28"/>
        </w:rPr>
      </w:pPr>
      <w:r>
        <w:rPr>
          <w:sz w:val="28"/>
          <w:szCs w:val="28"/>
        </w:rPr>
        <w:t>білім беру ұйымының атауы, мекен-жайы (облыс, аудан, қала\ауыл)</w:t>
      </w:r>
    </w:p>
    <w:p w14:paraId="7EE6EE26">
      <w:pPr>
        <w:autoSpaceDE w:val="0"/>
        <w:autoSpaceDN w:val="0"/>
        <w:adjustRightInd w:val="0"/>
        <w:ind w:firstLine="567"/>
        <w:rPr>
          <w:sz w:val="28"/>
          <w:szCs w:val="28"/>
        </w:rPr>
      </w:pPr>
      <w:r>
        <w:rPr>
          <w:sz w:val="28"/>
          <w:szCs w:val="28"/>
        </w:rPr>
        <w:t>Өзім туралы келесіні хабарлаймын:</w:t>
      </w:r>
    </w:p>
    <w:p w14:paraId="253994B1">
      <w:pPr>
        <w:autoSpaceDE w:val="0"/>
        <w:autoSpaceDN w:val="0"/>
        <w:adjustRightInd w:val="0"/>
        <w:ind w:firstLine="567"/>
        <w:rPr>
          <w:sz w:val="28"/>
          <w:szCs w:val="28"/>
        </w:rPr>
      </w:pPr>
      <w:r>
        <w:rPr>
          <w:sz w:val="28"/>
          <w:szCs w:val="28"/>
        </w:rPr>
        <w:t>Білімі: жоғары немесе жоғары оқу орнынан кейін</w:t>
      </w:r>
    </w:p>
    <w:tbl>
      <w:tblPr>
        <w:tblStyle w:val="6"/>
        <w:tblW w:w="0" w:type="auto"/>
        <w:tblInd w:w="56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9"/>
        <w:gridCol w:w="2126"/>
        <w:gridCol w:w="3969"/>
      </w:tblGrid>
      <w:tr w14:paraId="5369D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48B7AFFC">
            <w:pPr>
              <w:autoSpaceDE w:val="0"/>
              <w:autoSpaceDN w:val="0"/>
              <w:adjustRightInd w:val="0"/>
              <w:rPr>
                <w:b/>
                <w:szCs w:val="28"/>
              </w:rPr>
            </w:pPr>
            <w:r>
              <w:rPr>
                <w:b/>
                <w:szCs w:val="20"/>
              </w:rPr>
              <w:t>Оқу орнының атауы</w:t>
            </w:r>
          </w:p>
        </w:tc>
        <w:tc>
          <w:tcPr>
            <w:tcW w:w="2126" w:type="dxa"/>
          </w:tcPr>
          <w:p w14:paraId="15733DA3">
            <w:pPr>
              <w:autoSpaceDE w:val="0"/>
              <w:autoSpaceDN w:val="0"/>
              <w:adjustRightInd w:val="0"/>
              <w:rPr>
                <w:b/>
                <w:szCs w:val="28"/>
              </w:rPr>
            </w:pPr>
            <w:r>
              <w:rPr>
                <w:b/>
                <w:szCs w:val="20"/>
              </w:rPr>
              <w:t>Оқыту кезеңі</w:t>
            </w:r>
          </w:p>
        </w:tc>
        <w:tc>
          <w:tcPr>
            <w:tcW w:w="3969" w:type="dxa"/>
          </w:tcPr>
          <w:p w14:paraId="70E3DCA7">
            <w:pPr>
              <w:autoSpaceDE w:val="0"/>
              <w:autoSpaceDN w:val="0"/>
              <w:adjustRightInd w:val="0"/>
              <w:rPr>
                <w:b/>
                <w:szCs w:val="20"/>
              </w:rPr>
            </w:pPr>
            <w:r>
              <w:rPr>
                <w:b/>
                <w:szCs w:val="20"/>
              </w:rPr>
              <w:t>Диплом бойынша мамандық</w:t>
            </w:r>
          </w:p>
        </w:tc>
      </w:tr>
      <w:tr w14:paraId="35F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689" w:type="dxa"/>
          </w:tcPr>
          <w:p w14:paraId="62A9A6C6">
            <w:pPr>
              <w:autoSpaceDE w:val="0"/>
              <w:autoSpaceDN w:val="0"/>
              <w:adjustRightInd w:val="0"/>
              <w:rPr>
                <w:sz w:val="28"/>
                <w:szCs w:val="28"/>
              </w:rPr>
            </w:pPr>
          </w:p>
        </w:tc>
        <w:tc>
          <w:tcPr>
            <w:tcW w:w="2126" w:type="dxa"/>
          </w:tcPr>
          <w:p w14:paraId="03AF57F0">
            <w:pPr>
              <w:autoSpaceDE w:val="0"/>
              <w:autoSpaceDN w:val="0"/>
              <w:adjustRightInd w:val="0"/>
              <w:rPr>
                <w:sz w:val="28"/>
                <w:szCs w:val="28"/>
              </w:rPr>
            </w:pPr>
          </w:p>
        </w:tc>
        <w:tc>
          <w:tcPr>
            <w:tcW w:w="3969" w:type="dxa"/>
          </w:tcPr>
          <w:p w14:paraId="2CD97E96">
            <w:pPr>
              <w:autoSpaceDE w:val="0"/>
              <w:autoSpaceDN w:val="0"/>
              <w:adjustRightInd w:val="0"/>
              <w:rPr>
                <w:sz w:val="28"/>
                <w:szCs w:val="28"/>
              </w:rPr>
            </w:pPr>
          </w:p>
        </w:tc>
      </w:tr>
    </w:tbl>
    <w:p w14:paraId="4F49714E">
      <w:pPr>
        <w:autoSpaceDE w:val="0"/>
        <w:autoSpaceDN w:val="0"/>
        <w:adjustRightInd w:val="0"/>
        <w:ind w:firstLine="567"/>
        <w:rPr>
          <w:sz w:val="28"/>
          <w:szCs w:val="28"/>
        </w:rPr>
      </w:pPr>
    </w:p>
    <w:p w14:paraId="59BAD9BB">
      <w:pPr>
        <w:autoSpaceDE w:val="0"/>
        <w:autoSpaceDN w:val="0"/>
        <w:adjustRightInd w:val="0"/>
        <w:ind w:firstLine="567"/>
        <w:rPr>
          <w:sz w:val="28"/>
          <w:szCs w:val="28"/>
        </w:rPr>
      </w:pPr>
      <w:r>
        <w:rPr>
          <w:sz w:val="28"/>
          <w:szCs w:val="28"/>
        </w:rPr>
        <w:t>Біліктілік санатының болуы (беру (растау) күні):</w:t>
      </w:r>
    </w:p>
    <w:p w14:paraId="675DA12E">
      <w:pPr>
        <w:autoSpaceDE w:val="0"/>
        <w:autoSpaceDN w:val="0"/>
        <w:adjustRightInd w:val="0"/>
        <w:rPr>
          <w:sz w:val="28"/>
          <w:szCs w:val="28"/>
        </w:rPr>
      </w:pPr>
      <w:r>
        <w:rPr>
          <w:sz w:val="28"/>
          <w:szCs w:val="28"/>
        </w:rPr>
        <w:t>_____________________________________________________________</w:t>
      </w:r>
    </w:p>
    <w:p w14:paraId="1D90957B">
      <w:pPr>
        <w:autoSpaceDE w:val="0"/>
        <w:autoSpaceDN w:val="0"/>
        <w:adjustRightInd w:val="0"/>
        <w:ind w:firstLine="567"/>
        <w:rPr>
          <w:sz w:val="28"/>
          <w:szCs w:val="28"/>
        </w:rPr>
      </w:pPr>
      <w:r>
        <w:rPr>
          <w:sz w:val="28"/>
          <w:szCs w:val="28"/>
        </w:rPr>
        <w:t>Педагогикалық жұмыс өтілі: ____________________________________</w:t>
      </w:r>
    </w:p>
    <w:p w14:paraId="3EA12429">
      <w:pPr>
        <w:autoSpaceDE w:val="0"/>
        <w:autoSpaceDN w:val="0"/>
        <w:adjustRightInd w:val="0"/>
        <w:ind w:firstLine="567"/>
        <w:rPr>
          <w:sz w:val="28"/>
          <w:szCs w:val="28"/>
        </w:rPr>
      </w:pPr>
      <w:r>
        <w:rPr>
          <w:sz w:val="28"/>
          <w:szCs w:val="28"/>
        </w:rPr>
        <w:t>Келесі жұмыс нәтижелері бар:___________________________________</w:t>
      </w:r>
    </w:p>
    <w:p w14:paraId="41F5B4EE">
      <w:pPr>
        <w:autoSpaceDE w:val="0"/>
        <w:autoSpaceDN w:val="0"/>
        <w:adjustRightInd w:val="0"/>
        <w:ind w:firstLine="567"/>
        <w:rPr>
          <w:sz w:val="28"/>
          <w:szCs w:val="28"/>
        </w:rPr>
      </w:pPr>
      <w:r>
        <w:rPr>
          <w:sz w:val="28"/>
          <w:szCs w:val="28"/>
        </w:rPr>
        <w:t>Наградалары, атақтары, дәрежесі, ғылыми дәрежесі, ғылыми атағы, сондай-аққосымша мәліметтер (бар болса)</w:t>
      </w:r>
    </w:p>
    <w:p w14:paraId="187B8C5F">
      <w:pPr>
        <w:autoSpaceDE w:val="0"/>
        <w:autoSpaceDN w:val="0"/>
        <w:adjustRightInd w:val="0"/>
        <w:ind w:firstLine="567"/>
        <w:rPr>
          <w:rFonts w:ascii="TimesNewRomanPSMT" w:hAnsi="TimesNewRomanPSMT" w:cs="TimesNewRomanPSMT"/>
          <w:sz w:val="28"/>
          <w:szCs w:val="28"/>
        </w:rPr>
      </w:pPr>
      <w:r>
        <w:rPr>
          <w:sz w:val="28"/>
          <w:szCs w:val="28"/>
        </w:rPr>
        <w:t>____________________________________________________________</w:t>
      </w:r>
    </w:p>
    <w:p w14:paraId="0E12EA08">
      <w:pPr>
        <w:autoSpaceDE w:val="0"/>
        <w:autoSpaceDN w:val="0"/>
        <w:adjustRightInd w:val="0"/>
        <w:rPr>
          <w:rFonts w:ascii="TimesNewRomanPSMT" w:hAnsi="TimesNewRomanPSMT" w:cs="TimesNewRomanPSMT"/>
          <w:sz w:val="20"/>
          <w:szCs w:val="20"/>
        </w:rPr>
      </w:pPr>
    </w:p>
    <w:p w14:paraId="2462FA1F">
      <w:pPr>
        <w:autoSpaceDE w:val="0"/>
        <w:autoSpaceDN w:val="0"/>
        <w:adjustRightInd w:val="0"/>
        <w:rPr>
          <w:rFonts w:ascii="TimesNewRomanPSMT" w:hAnsi="TimesNewRomanPSMT" w:cs="TimesNewRomanPSMT"/>
          <w:sz w:val="20"/>
          <w:szCs w:val="20"/>
        </w:rPr>
      </w:pPr>
    </w:p>
    <w:p w14:paraId="1D953816">
      <w:pPr>
        <w:autoSpaceDE w:val="0"/>
        <w:autoSpaceDN w:val="0"/>
        <w:adjustRightInd w:val="0"/>
        <w:rPr>
          <w:rFonts w:ascii="TimesNewRomanPSMT" w:hAnsi="TimesNewRomanPSMT" w:cs="TimesNewRomanPSMT"/>
          <w:sz w:val="20"/>
          <w:szCs w:val="20"/>
        </w:rPr>
      </w:pPr>
    </w:p>
    <w:p w14:paraId="6C6986B8">
      <w:pPr>
        <w:autoSpaceDE w:val="0"/>
        <w:autoSpaceDN w:val="0"/>
        <w:adjustRightInd w:val="0"/>
        <w:rPr>
          <w:rFonts w:ascii="TimesNewRomanPSMT" w:hAnsi="TimesNewRomanPSMT" w:cs="TimesNewRomanPSMT"/>
          <w:sz w:val="20"/>
          <w:szCs w:val="20"/>
        </w:rPr>
      </w:pPr>
    </w:p>
    <w:p w14:paraId="4F9FE0FF">
      <w:pPr>
        <w:autoSpaceDE w:val="0"/>
        <w:autoSpaceDN w:val="0"/>
        <w:adjustRightInd w:val="0"/>
        <w:rPr>
          <w:rFonts w:ascii="TimesNewRomanPSMT" w:hAnsi="TimesNewRomanPSMT" w:cs="TimesNewRomanPSMT"/>
          <w:sz w:val="20"/>
          <w:szCs w:val="20"/>
        </w:rPr>
      </w:pPr>
    </w:p>
    <w:p w14:paraId="6E2B10D3">
      <w:pPr>
        <w:autoSpaceDE w:val="0"/>
        <w:autoSpaceDN w:val="0"/>
        <w:adjustRightInd w:val="0"/>
        <w:rPr>
          <w:rFonts w:ascii="TimesNewRomanPSMT" w:hAnsi="TimesNewRomanPSMT" w:cs="TimesNewRomanPSMT"/>
          <w:sz w:val="20"/>
          <w:szCs w:val="20"/>
        </w:rPr>
      </w:pPr>
    </w:p>
    <w:p w14:paraId="0BC1BFB5">
      <w:pPr>
        <w:autoSpaceDE w:val="0"/>
        <w:autoSpaceDN w:val="0"/>
        <w:adjustRightInd w:val="0"/>
        <w:rPr>
          <w:rFonts w:ascii="TimesNewRomanPSMT" w:hAnsi="TimesNewRomanPSMT" w:cs="TimesNewRomanPSMT"/>
          <w:sz w:val="20"/>
          <w:szCs w:val="20"/>
        </w:rPr>
      </w:pPr>
    </w:p>
    <w:p w14:paraId="343E158C">
      <w:pPr>
        <w:autoSpaceDE w:val="0"/>
        <w:autoSpaceDN w:val="0"/>
        <w:adjustRightInd w:val="0"/>
        <w:rPr>
          <w:rFonts w:ascii="TimesNewRomanPSMT" w:hAnsi="TimesNewRomanPSMT" w:cs="TimesNewRomanPSMT"/>
          <w:sz w:val="20"/>
          <w:szCs w:val="20"/>
        </w:rPr>
      </w:pPr>
    </w:p>
    <w:p w14:paraId="101F6E2F">
      <w:pPr>
        <w:autoSpaceDE w:val="0"/>
        <w:autoSpaceDN w:val="0"/>
        <w:adjustRightInd w:val="0"/>
        <w:rPr>
          <w:rFonts w:ascii="TimesNewRomanPSMT" w:hAnsi="TimesNewRomanPSMT" w:cs="TimesNewRomanPSMT"/>
          <w:sz w:val="20"/>
          <w:szCs w:val="20"/>
        </w:rPr>
      </w:pPr>
    </w:p>
    <w:p w14:paraId="535FBD14">
      <w:pPr>
        <w:autoSpaceDE w:val="0"/>
        <w:autoSpaceDN w:val="0"/>
        <w:adjustRightInd w:val="0"/>
        <w:rPr>
          <w:rFonts w:ascii="TimesNewRomanPSMT" w:hAnsi="TimesNewRomanPSMT" w:cs="TimesNewRomanPSMT"/>
          <w:sz w:val="20"/>
          <w:szCs w:val="20"/>
        </w:rPr>
      </w:pPr>
    </w:p>
    <w:p w14:paraId="67DBBD86">
      <w:pPr>
        <w:autoSpaceDE w:val="0"/>
        <w:autoSpaceDN w:val="0"/>
        <w:adjustRightInd w:val="0"/>
        <w:rPr>
          <w:rFonts w:ascii="TimesNewRomanPSMT" w:hAnsi="TimesNewRomanPSMT" w:cs="TimesNewRomanPSMT"/>
          <w:sz w:val="20"/>
          <w:szCs w:val="20"/>
        </w:rPr>
      </w:pPr>
    </w:p>
    <w:p w14:paraId="2774D113">
      <w:pPr>
        <w:autoSpaceDE w:val="0"/>
        <w:autoSpaceDN w:val="0"/>
        <w:adjustRightInd w:val="0"/>
        <w:rPr>
          <w:rFonts w:ascii="TimesNewRomanPSMT" w:hAnsi="TimesNewRomanPSMT" w:cs="TimesNewRomanPSMT"/>
          <w:sz w:val="20"/>
          <w:szCs w:val="20"/>
        </w:rPr>
      </w:pPr>
    </w:p>
    <w:p w14:paraId="6A112CFF">
      <w:pPr>
        <w:autoSpaceDE w:val="0"/>
        <w:autoSpaceDN w:val="0"/>
        <w:adjustRightInd w:val="0"/>
        <w:rPr>
          <w:rFonts w:ascii="TimesNewRomanPSMT" w:hAnsi="TimesNewRomanPSMT" w:cs="TimesNewRomanPSMT"/>
          <w:sz w:val="20"/>
          <w:szCs w:val="20"/>
        </w:rPr>
      </w:pPr>
    </w:p>
    <w:p w14:paraId="6B398992">
      <w:pPr>
        <w:autoSpaceDE w:val="0"/>
        <w:autoSpaceDN w:val="0"/>
        <w:adjustRightInd w:val="0"/>
        <w:ind w:left="6237"/>
        <w:rPr>
          <w:sz w:val="20"/>
          <w:szCs w:val="20"/>
        </w:rPr>
      </w:pPr>
      <w:r>
        <w:rPr>
          <w:sz w:val="20"/>
          <w:szCs w:val="20"/>
        </w:rPr>
        <w:t xml:space="preserve">Мемлекеттік білім беруұйымдарының біріншібасшылары мен </w:t>
      </w:r>
    </w:p>
    <w:p w14:paraId="05B1722A">
      <w:pPr>
        <w:autoSpaceDE w:val="0"/>
        <w:autoSpaceDN w:val="0"/>
        <w:adjustRightInd w:val="0"/>
        <w:ind w:left="6237"/>
        <w:rPr>
          <w:sz w:val="20"/>
          <w:szCs w:val="20"/>
        </w:rPr>
      </w:pPr>
      <w:r>
        <w:rPr>
          <w:sz w:val="20"/>
          <w:szCs w:val="20"/>
        </w:rPr>
        <w:t>педагогтерінлауазымға тағайындау,лауазымнан босату</w:t>
      </w:r>
    </w:p>
    <w:p w14:paraId="458623FC">
      <w:pPr>
        <w:autoSpaceDE w:val="0"/>
        <w:autoSpaceDN w:val="0"/>
        <w:adjustRightInd w:val="0"/>
        <w:ind w:left="6237"/>
        <w:rPr>
          <w:sz w:val="20"/>
          <w:szCs w:val="20"/>
        </w:rPr>
      </w:pPr>
      <w:r>
        <w:rPr>
          <w:sz w:val="20"/>
          <w:szCs w:val="20"/>
          <w:lang w:val="kk-KZ"/>
        </w:rPr>
        <w:t>қ</w:t>
      </w:r>
      <w:r>
        <w:rPr>
          <w:sz w:val="20"/>
          <w:szCs w:val="20"/>
        </w:rPr>
        <w:t>ағидаларына</w:t>
      </w:r>
    </w:p>
    <w:p w14:paraId="18C6BA46">
      <w:pPr>
        <w:autoSpaceDE w:val="0"/>
        <w:autoSpaceDN w:val="0"/>
        <w:adjustRightInd w:val="0"/>
        <w:ind w:left="6237"/>
        <w:rPr>
          <w:sz w:val="20"/>
          <w:szCs w:val="20"/>
          <w:u w:val="single"/>
          <w:lang w:val="kk-KZ"/>
        </w:rPr>
      </w:pPr>
      <w:r>
        <w:rPr>
          <w:sz w:val="20"/>
          <w:szCs w:val="20"/>
          <w:u w:val="single"/>
        </w:rPr>
        <w:t>1</w:t>
      </w:r>
      <w:r>
        <w:rPr>
          <w:sz w:val="20"/>
          <w:szCs w:val="20"/>
          <w:u w:val="single"/>
          <w:lang w:val="kk-KZ"/>
        </w:rPr>
        <w:t>2</w:t>
      </w:r>
      <w:r>
        <w:rPr>
          <w:sz w:val="20"/>
          <w:szCs w:val="20"/>
          <w:u w:val="single"/>
        </w:rPr>
        <w:t>-қосымша</w:t>
      </w:r>
    </w:p>
    <w:p w14:paraId="49AE7FB6">
      <w:pPr>
        <w:autoSpaceDE w:val="0"/>
        <w:autoSpaceDN w:val="0"/>
        <w:adjustRightInd w:val="0"/>
        <w:ind w:left="6237"/>
        <w:rPr>
          <w:sz w:val="20"/>
          <w:szCs w:val="20"/>
        </w:rPr>
      </w:pPr>
      <w:r>
        <w:rPr>
          <w:sz w:val="20"/>
          <w:szCs w:val="20"/>
        </w:rPr>
        <w:t>Нысан</w:t>
      </w:r>
    </w:p>
    <w:p w14:paraId="7F957CE3">
      <w:pPr>
        <w:autoSpaceDE w:val="0"/>
        <w:autoSpaceDN w:val="0"/>
        <w:adjustRightInd w:val="0"/>
        <w:ind w:left="6237"/>
        <w:rPr>
          <w:sz w:val="20"/>
          <w:szCs w:val="20"/>
        </w:rPr>
      </w:pPr>
    </w:p>
    <w:p w14:paraId="6645F515">
      <w:pPr>
        <w:autoSpaceDE w:val="0"/>
        <w:autoSpaceDN w:val="0"/>
        <w:adjustRightInd w:val="0"/>
        <w:jc w:val="center"/>
        <w:rPr>
          <w:b/>
          <w:sz w:val="25"/>
          <w:szCs w:val="27"/>
        </w:rPr>
      </w:pPr>
      <w:r>
        <w:rPr>
          <w:b/>
          <w:sz w:val="25"/>
          <w:szCs w:val="27"/>
        </w:rPr>
        <w:t xml:space="preserve">Бос немесе уақытша бос педагог лауазымына </w:t>
      </w:r>
      <w:r>
        <w:rPr>
          <w:b/>
          <w:sz w:val="25"/>
          <w:szCs w:val="27"/>
          <w:lang w:val="kk-KZ"/>
        </w:rPr>
        <w:t xml:space="preserve">өтілі бар </w:t>
      </w:r>
      <w:r>
        <w:rPr>
          <w:b/>
          <w:sz w:val="25"/>
          <w:szCs w:val="27"/>
        </w:rPr>
        <w:t>үміткердің бағалау парағы</w:t>
      </w:r>
    </w:p>
    <w:p w14:paraId="166BBFBE">
      <w:pPr>
        <w:autoSpaceDE w:val="0"/>
        <w:autoSpaceDN w:val="0"/>
        <w:adjustRightInd w:val="0"/>
        <w:jc w:val="center"/>
        <w:rPr>
          <w:sz w:val="28"/>
          <w:szCs w:val="28"/>
        </w:rPr>
      </w:pPr>
      <w:r>
        <w:rPr>
          <w:sz w:val="28"/>
          <w:szCs w:val="28"/>
        </w:rPr>
        <w:t>___________________________________________________</w:t>
      </w:r>
    </w:p>
    <w:p w14:paraId="72055DC1">
      <w:pPr>
        <w:autoSpaceDE w:val="0"/>
        <w:autoSpaceDN w:val="0"/>
        <w:adjustRightInd w:val="0"/>
        <w:jc w:val="center"/>
        <w:rPr>
          <w:sz w:val="20"/>
          <w:szCs w:val="28"/>
        </w:rPr>
      </w:pPr>
      <w:r>
        <w:rPr>
          <w:sz w:val="20"/>
          <w:szCs w:val="28"/>
        </w:rPr>
        <w:t>(Тегі, аты, әкесінің аты (бар болса))</w:t>
      </w:r>
    </w:p>
    <w:tbl>
      <w:tblPr>
        <w:tblStyle w:val="6"/>
        <w:tblW w:w="10916"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1"/>
        <w:gridCol w:w="2226"/>
        <w:gridCol w:w="4495"/>
        <w:gridCol w:w="3214"/>
        <w:gridCol w:w="460"/>
      </w:tblGrid>
      <w:tr w14:paraId="0B8F5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59EE1B">
            <w:pPr>
              <w:autoSpaceDE w:val="0"/>
              <w:autoSpaceDN w:val="0"/>
              <w:adjustRightInd w:val="0"/>
              <w:jc w:val="center"/>
              <w:rPr>
                <w:b/>
                <w:sz w:val="20"/>
                <w:szCs w:val="20"/>
              </w:rPr>
            </w:pPr>
            <w:r>
              <w:rPr>
                <w:b/>
                <w:sz w:val="20"/>
                <w:szCs w:val="20"/>
              </w:rPr>
              <w:t>№</w:t>
            </w:r>
          </w:p>
        </w:tc>
        <w:tc>
          <w:tcPr>
            <w:tcW w:w="2277" w:type="dxa"/>
          </w:tcPr>
          <w:p w14:paraId="1FDA29BE">
            <w:pPr>
              <w:autoSpaceDE w:val="0"/>
              <w:autoSpaceDN w:val="0"/>
              <w:adjustRightInd w:val="0"/>
              <w:jc w:val="center"/>
              <w:rPr>
                <w:b/>
                <w:sz w:val="20"/>
                <w:szCs w:val="20"/>
              </w:rPr>
            </w:pPr>
            <w:r>
              <w:rPr>
                <w:b/>
                <w:sz w:val="20"/>
                <w:szCs w:val="20"/>
              </w:rPr>
              <w:t>Өлшем</w:t>
            </w:r>
            <w:r>
              <w:rPr>
                <w:rFonts w:hint="default"/>
                <w:b/>
                <w:sz w:val="20"/>
                <w:szCs w:val="20"/>
                <w:lang w:val="en-US"/>
              </w:rPr>
              <w:t xml:space="preserve"> </w:t>
            </w:r>
            <w:r>
              <w:rPr>
                <w:b/>
                <w:sz w:val="20"/>
                <w:szCs w:val="20"/>
              </w:rPr>
              <w:t>шарттар</w:t>
            </w:r>
          </w:p>
        </w:tc>
        <w:tc>
          <w:tcPr>
            <w:tcW w:w="4123" w:type="dxa"/>
          </w:tcPr>
          <w:p w14:paraId="44E1D7C5">
            <w:pPr>
              <w:autoSpaceDE w:val="0"/>
              <w:autoSpaceDN w:val="0"/>
              <w:adjustRightInd w:val="0"/>
              <w:jc w:val="center"/>
              <w:rPr>
                <w:b/>
                <w:sz w:val="20"/>
                <w:szCs w:val="20"/>
              </w:rPr>
            </w:pPr>
            <w:r>
              <w:rPr>
                <w:b/>
                <w:sz w:val="20"/>
                <w:szCs w:val="20"/>
              </w:rPr>
              <w:t>Растайтын құжат</w:t>
            </w:r>
          </w:p>
        </w:tc>
        <w:tc>
          <w:tcPr>
            <w:tcW w:w="3402" w:type="dxa"/>
          </w:tcPr>
          <w:p w14:paraId="4E860FEE">
            <w:pPr>
              <w:autoSpaceDE w:val="0"/>
              <w:autoSpaceDN w:val="0"/>
              <w:adjustRightInd w:val="0"/>
              <w:jc w:val="center"/>
              <w:rPr>
                <w:b/>
                <w:sz w:val="20"/>
                <w:szCs w:val="20"/>
              </w:rPr>
            </w:pPr>
            <w:r>
              <w:rPr>
                <w:b/>
                <w:sz w:val="20"/>
                <w:szCs w:val="20"/>
              </w:rPr>
              <w:t>Балл сандары</w:t>
            </w:r>
          </w:p>
          <w:p w14:paraId="33987A74">
            <w:pPr>
              <w:autoSpaceDE w:val="0"/>
              <w:autoSpaceDN w:val="0"/>
              <w:adjustRightInd w:val="0"/>
              <w:jc w:val="center"/>
              <w:rPr>
                <w:b/>
                <w:sz w:val="20"/>
                <w:szCs w:val="20"/>
              </w:rPr>
            </w:pPr>
            <w:r>
              <w:rPr>
                <w:b/>
                <w:sz w:val="20"/>
                <w:szCs w:val="20"/>
              </w:rPr>
              <w:t>(1-ден 20-ға дейін)</w:t>
            </w:r>
          </w:p>
        </w:tc>
        <w:tc>
          <w:tcPr>
            <w:tcW w:w="567" w:type="dxa"/>
          </w:tcPr>
          <w:p w14:paraId="18D112BE">
            <w:pPr>
              <w:autoSpaceDE w:val="0"/>
              <w:autoSpaceDN w:val="0"/>
              <w:adjustRightInd w:val="0"/>
              <w:jc w:val="center"/>
              <w:rPr>
                <w:b/>
                <w:sz w:val="20"/>
                <w:szCs w:val="20"/>
              </w:rPr>
            </w:pPr>
          </w:p>
        </w:tc>
      </w:tr>
      <w:tr w14:paraId="241AF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D7C6B9">
            <w:pPr>
              <w:autoSpaceDE w:val="0"/>
              <w:autoSpaceDN w:val="0"/>
              <w:adjustRightInd w:val="0"/>
              <w:rPr>
                <w:sz w:val="20"/>
                <w:szCs w:val="20"/>
              </w:rPr>
            </w:pPr>
            <w:r>
              <w:rPr>
                <w:sz w:val="20"/>
                <w:szCs w:val="20"/>
              </w:rPr>
              <w:t>1.</w:t>
            </w:r>
          </w:p>
        </w:tc>
        <w:tc>
          <w:tcPr>
            <w:tcW w:w="2277" w:type="dxa"/>
          </w:tcPr>
          <w:p w14:paraId="0CE608B3">
            <w:pPr>
              <w:autoSpaceDE w:val="0"/>
              <w:autoSpaceDN w:val="0"/>
              <w:adjustRightInd w:val="0"/>
              <w:rPr>
                <w:sz w:val="20"/>
                <w:szCs w:val="20"/>
              </w:rPr>
            </w:pPr>
            <w:r>
              <w:rPr>
                <w:sz w:val="20"/>
                <w:szCs w:val="20"/>
              </w:rPr>
              <w:t>Білім деңгейі</w:t>
            </w:r>
          </w:p>
          <w:p w14:paraId="645D465D">
            <w:pPr>
              <w:autoSpaceDE w:val="0"/>
              <w:autoSpaceDN w:val="0"/>
              <w:adjustRightInd w:val="0"/>
              <w:rPr>
                <w:sz w:val="20"/>
                <w:szCs w:val="20"/>
              </w:rPr>
            </w:pPr>
          </w:p>
        </w:tc>
        <w:tc>
          <w:tcPr>
            <w:tcW w:w="4123" w:type="dxa"/>
          </w:tcPr>
          <w:p w14:paraId="4574284A">
            <w:pPr>
              <w:autoSpaceDE w:val="0"/>
              <w:autoSpaceDN w:val="0"/>
              <w:adjustRightInd w:val="0"/>
              <w:rPr>
                <w:sz w:val="20"/>
                <w:szCs w:val="20"/>
              </w:rPr>
            </w:pPr>
            <w:r>
              <w:rPr>
                <w:sz w:val="20"/>
                <w:szCs w:val="20"/>
              </w:rPr>
              <w:t>Білімі туралы дипломның</w:t>
            </w:r>
          </w:p>
          <w:p w14:paraId="5768CF51">
            <w:pPr>
              <w:autoSpaceDE w:val="0"/>
              <w:autoSpaceDN w:val="0"/>
              <w:adjustRightInd w:val="0"/>
              <w:rPr>
                <w:sz w:val="20"/>
                <w:szCs w:val="20"/>
              </w:rPr>
            </w:pPr>
            <w:r>
              <w:rPr>
                <w:sz w:val="20"/>
                <w:szCs w:val="20"/>
              </w:rPr>
              <w:t>және дипломға қосымшаның</w:t>
            </w:r>
          </w:p>
          <w:p w14:paraId="4BB97091">
            <w:pPr>
              <w:autoSpaceDE w:val="0"/>
              <w:autoSpaceDN w:val="0"/>
              <w:adjustRightInd w:val="0"/>
              <w:rPr>
                <w:sz w:val="20"/>
                <w:szCs w:val="20"/>
              </w:rPr>
            </w:pPr>
            <w:r>
              <w:rPr>
                <w:sz w:val="20"/>
                <w:szCs w:val="20"/>
              </w:rPr>
              <w:t>көшірмелері</w:t>
            </w:r>
          </w:p>
        </w:tc>
        <w:tc>
          <w:tcPr>
            <w:tcW w:w="3402" w:type="dxa"/>
          </w:tcPr>
          <w:p w14:paraId="16ADB33D">
            <w:pPr>
              <w:autoSpaceDE w:val="0"/>
              <w:autoSpaceDN w:val="0"/>
              <w:adjustRightInd w:val="0"/>
              <w:rPr>
                <w:sz w:val="20"/>
                <w:szCs w:val="20"/>
              </w:rPr>
            </w:pPr>
            <w:r>
              <w:rPr>
                <w:sz w:val="20"/>
                <w:szCs w:val="20"/>
              </w:rPr>
              <w:t>Техникалық және кәсіби= 1 балл</w:t>
            </w:r>
          </w:p>
          <w:p w14:paraId="2E5F3F49">
            <w:pPr>
              <w:autoSpaceDE w:val="0"/>
              <w:autoSpaceDN w:val="0"/>
              <w:adjustRightInd w:val="0"/>
              <w:rPr>
                <w:sz w:val="20"/>
                <w:szCs w:val="20"/>
              </w:rPr>
            </w:pPr>
            <w:r>
              <w:rPr>
                <w:sz w:val="20"/>
                <w:szCs w:val="20"/>
              </w:rPr>
              <w:t>Жоғары күндізгі = 2 балл</w:t>
            </w:r>
          </w:p>
          <w:p w14:paraId="5FAD5B28">
            <w:pPr>
              <w:autoSpaceDE w:val="0"/>
              <w:autoSpaceDN w:val="0"/>
              <w:adjustRightInd w:val="0"/>
              <w:rPr>
                <w:sz w:val="20"/>
                <w:szCs w:val="20"/>
              </w:rPr>
            </w:pPr>
            <w:r>
              <w:rPr>
                <w:sz w:val="20"/>
                <w:szCs w:val="20"/>
              </w:rPr>
              <w:t>Жоғары күндізгі үздік= 3балл</w:t>
            </w:r>
          </w:p>
          <w:p w14:paraId="1486E184">
            <w:pPr>
              <w:autoSpaceDE w:val="0"/>
              <w:autoSpaceDN w:val="0"/>
              <w:adjustRightInd w:val="0"/>
              <w:rPr>
                <w:sz w:val="20"/>
                <w:szCs w:val="20"/>
              </w:rPr>
            </w:pPr>
            <w:r>
              <w:rPr>
                <w:sz w:val="20"/>
                <w:szCs w:val="20"/>
              </w:rPr>
              <w:t>Магистр = 5 балл</w:t>
            </w:r>
          </w:p>
        </w:tc>
        <w:tc>
          <w:tcPr>
            <w:tcW w:w="567" w:type="dxa"/>
          </w:tcPr>
          <w:p w14:paraId="3E043117">
            <w:pPr>
              <w:autoSpaceDE w:val="0"/>
              <w:autoSpaceDN w:val="0"/>
              <w:adjustRightInd w:val="0"/>
              <w:rPr>
                <w:sz w:val="20"/>
                <w:szCs w:val="20"/>
              </w:rPr>
            </w:pPr>
          </w:p>
        </w:tc>
      </w:tr>
      <w:tr w14:paraId="49884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142DE50">
            <w:pPr>
              <w:autoSpaceDE w:val="0"/>
              <w:autoSpaceDN w:val="0"/>
              <w:adjustRightInd w:val="0"/>
              <w:rPr>
                <w:sz w:val="20"/>
                <w:szCs w:val="20"/>
              </w:rPr>
            </w:pPr>
            <w:r>
              <w:rPr>
                <w:sz w:val="20"/>
                <w:szCs w:val="20"/>
              </w:rPr>
              <w:t>2.</w:t>
            </w:r>
          </w:p>
        </w:tc>
        <w:tc>
          <w:tcPr>
            <w:tcW w:w="2277" w:type="dxa"/>
          </w:tcPr>
          <w:p w14:paraId="71EF6ADD">
            <w:pPr>
              <w:autoSpaceDE w:val="0"/>
              <w:autoSpaceDN w:val="0"/>
              <w:adjustRightInd w:val="0"/>
              <w:rPr>
                <w:sz w:val="20"/>
                <w:szCs w:val="20"/>
              </w:rPr>
            </w:pPr>
            <w:r>
              <w:rPr>
                <w:sz w:val="20"/>
                <w:szCs w:val="20"/>
              </w:rPr>
              <w:t>Ғылыми/академиялық</w:t>
            </w:r>
          </w:p>
          <w:p w14:paraId="651E8890">
            <w:pPr>
              <w:autoSpaceDE w:val="0"/>
              <w:autoSpaceDN w:val="0"/>
              <w:adjustRightInd w:val="0"/>
              <w:rPr>
                <w:sz w:val="20"/>
                <w:szCs w:val="20"/>
              </w:rPr>
            </w:pPr>
            <w:r>
              <w:rPr>
                <w:sz w:val="20"/>
                <w:szCs w:val="20"/>
              </w:rPr>
              <w:t>дәрежесі</w:t>
            </w:r>
          </w:p>
        </w:tc>
        <w:tc>
          <w:tcPr>
            <w:tcW w:w="4123" w:type="dxa"/>
          </w:tcPr>
          <w:p w14:paraId="42C8179D">
            <w:pPr>
              <w:autoSpaceDE w:val="0"/>
              <w:autoSpaceDN w:val="0"/>
              <w:adjustRightInd w:val="0"/>
              <w:rPr>
                <w:sz w:val="20"/>
                <w:szCs w:val="20"/>
              </w:rPr>
            </w:pPr>
            <w:r>
              <w:rPr>
                <w:sz w:val="20"/>
                <w:szCs w:val="20"/>
              </w:rPr>
              <w:t>Білімі туралы дипломның</w:t>
            </w:r>
          </w:p>
          <w:p w14:paraId="669CEA7E">
            <w:pPr>
              <w:autoSpaceDE w:val="0"/>
              <w:autoSpaceDN w:val="0"/>
              <w:adjustRightInd w:val="0"/>
              <w:rPr>
                <w:sz w:val="20"/>
                <w:szCs w:val="20"/>
              </w:rPr>
            </w:pPr>
            <w:r>
              <w:rPr>
                <w:sz w:val="20"/>
                <w:szCs w:val="20"/>
              </w:rPr>
              <w:t>және дипломғақосымшаныңкөшірмелері</w:t>
            </w:r>
          </w:p>
        </w:tc>
        <w:tc>
          <w:tcPr>
            <w:tcW w:w="3402" w:type="dxa"/>
          </w:tcPr>
          <w:p w14:paraId="007EECD2">
            <w:pPr>
              <w:autoSpaceDE w:val="0"/>
              <w:autoSpaceDN w:val="0"/>
              <w:adjustRightInd w:val="0"/>
              <w:rPr>
                <w:sz w:val="20"/>
                <w:szCs w:val="20"/>
              </w:rPr>
            </w:pPr>
            <w:r>
              <w:rPr>
                <w:sz w:val="20"/>
                <w:szCs w:val="20"/>
              </w:rPr>
              <w:t>PHD-доктор = 10 балл</w:t>
            </w:r>
          </w:p>
          <w:p w14:paraId="237F647F">
            <w:pPr>
              <w:autoSpaceDE w:val="0"/>
              <w:autoSpaceDN w:val="0"/>
              <w:adjustRightInd w:val="0"/>
              <w:rPr>
                <w:sz w:val="20"/>
                <w:szCs w:val="20"/>
              </w:rPr>
            </w:pPr>
            <w:r>
              <w:rPr>
                <w:sz w:val="20"/>
                <w:szCs w:val="20"/>
              </w:rPr>
              <w:t>Ғылыми доктор = 10 балл</w:t>
            </w:r>
          </w:p>
          <w:p w14:paraId="0FCBC66A">
            <w:pPr>
              <w:autoSpaceDE w:val="0"/>
              <w:autoSpaceDN w:val="0"/>
              <w:adjustRightInd w:val="0"/>
              <w:rPr>
                <w:sz w:val="20"/>
                <w:szCs w:val="20"/>
              </w:rPr>
            </w:pPr>
            <w:r>
              <w:rPr>
                <w:sz w:val="20"/>
                <w:szCs w:val="20"/>
              </w:rPr>
              <w:t>Ғылыми кандидат = 10балл</w:t>
            </w:r>
          </w:p>
        </w:tc>
        <w:tc>
          <w:tcPr>
            <w:tcW w:w="567" w:type="dxa"/>
          </w:tcPr>
          <w:p w14:paraId="0CA080F3">
            <w:pPr>
              <w:autoSpaceDE w:val="0"/>
              <w:autoSpaceDN w:val="0"/>
              <w:adjustRightInd w:val="0"/>
              <w:rPr>
                <w:sz w:val="20"/>
                <w:szCs w:val="20"/>
              </w:rPr>
            </w:pPr>
          </w:p>
        </w:tc>
      </w:tr>
      <w:tr w14:paraId="07569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BB49CF3">
            <w:pPr>
              <w:autoSpaceDE w:val="0"/>
              <w:autoSpaceDN w:val="0"/>
              <w:adjustRightInd w:val="0"/>
              <w:rPr>
                <w:sz w:val="20"/>
                <w:szCs w:val="20"/>
              </w:rPr>
            </w:pPr>
            <w:r>
              <w:rPr>
                <w:sz w:val="20"/>
                <w:szCs w:val="20"/>
              </w:rPr>
              <w:t>3.</w:t>
            </w:r>
          </w:p>
          <w:p w14:paraId="6EBCFDED">
            <w:pPr>
              <w:autoSpaceDE w:val="0"/>
              <w:autoSpaceDN w:val="0"/>
              <w:adjustRightInd w:val="0"/>
              <w:rPr>
                <w:sz w:val="20"/>
                <w:szCs w:val="20"/>
              </w:rPr>
            </w:pPr>
          </w:p>
        </w:tc>
        <w:tc>
          <w:tcPr>
            <w:tcW w:w="2277" w:type="dxa"/>
          </w:tcPr>
          <w:p w14:paraId="0922167C">
            <w:pPr>
              <w:autoSpaceDE w:val="0"/>
              <w:autoSpaceDN w:val="0"/>
              <w:adjustRightInd w:val="0"/>
              <w:rPr>
                <w:sz w:val="20"/>
                <w:szCs w:val="20"/>
              </w:rPr>
            </w:pPr>
            <w:r>
              <w:rPr>
                <w:sz w:val="20"/>
                <w:szCs w:val="20"/>
              </w:rPr>
              <w:t>Жұмыс өтілі жоқ</w:t>
            </w:r>
          </w:p>
          <w:p w14:paraId="3265BDD0">
            <w:pPr>
              <w:autoSpaceDE w:val="0"/>
              <w:autoSpaceDN w:val="0"/>
              <w:adjustRightInd w:val="0"/>
              <w:rPr>
                <w:sz w:val="20"/>
                <w:szCs w:val="20"/>
              </w:rPr>
            </w:pPr>
            <w:r>
              <w:rPr>
                <w:sz w:val="20"/>
                <w:szCs w:val="20"/>
              </w:rPr>
              <w:t>үміткерлер үшін</w:t>
            </w:r>
          </w:p>
          <w:p w14:paraId="211590D9">
            <w:pPr>
              <w:autoSpaceDE w:val="0"/>
              <w:autoSpaceDN w:val="0"/>
              <w:adjustRightInd w:val="0"/>
              <w:rPr>
                <w:sz w:val="20"/>
                <w:szCs w:val="20"/>
              </w:rPr>
            </w:pPr>
            <w:r>
              <w:rPr>
                <w:sz w:val="20"/>
                <w:szCs w:val="20"/>
              </w:rPr>
              <w:t>сертификаттау</w:t>
            </w:r>
          </w:p>
        </w:tc>
        <w:tc>
          <w:tcPr>
            <w:tcW w:w="4123" w:type="dxa"/>
          </w:tcPr>
          <w:p w14:paraId="4B73C801">
            <w:pPr>
              <w:autoSpaceDE w:val="0"/>
              <w:autoSpaceDN w:val="0"/>
              <w:adjustRightInd w:val="0"/>
              <w:rPr>
                <w:sz w:val="20"/>
                <w:szCs w:val="20"/>
              </w:rPr>
            </w:pPr>
            <w:r>
              <w:rPr>
                <w:sz w:val="20"/>
                <w:szCs w:val="20"/>
              </w:rPr>
              <w:t>Сертификат</w:t>
            </w:r>
          </w:p>
          <w:p w14:paraId="464157F9">
            <w:pPr>
              <w:autoSpaceDE w:val="0"/>
              <w:autoSpaceDN w:val="0"/>
              <w:adjustRightInd w:val="0"/>
              <w:rPr>
                <w:sz w:val="20"/>
                <w:szCs w:val="20"/>
              </w:rPr>
            </w:pPr>
          </w:p>
        </w:tc>
        <w:tc>
          <w:tcPr>
            <w:tcW w:w="3402" w:type="dxa"/>
          </w:tcPr>
          <w:p w14:paraId="4B881105">
            <w:pPr>
              <w:autoSpaceDE w:val="0"/>
              <w:autoSpaceDN w:val="0"/>
              <w:adjustRightInd w:val="0"/>
              <w:rPr>
                <w:sz w:val="20"/>
                <w:szCs w:val="20"/>
              </w:rPr>
            </w:pPr>
            <w:r>
              <w:rPr>
                <w:sz w:val="20"/>
                <w:szCs w:val="20"/>
              </w:rPr>
              <w:t>"Педагог" біліктіліксанаты - 5 балл</w:t>
            </w:r>
          </w:p>
        </w:tc>
        <w:tc>
          <w:tcPr>
            <w:tcW w:w="567" w:type="dxa"/>
          </w:tcPr>
          <w:p w14:paraId="67B0B3DE">
            <w:pPr>
              <w:autoSpaceDE w:val="0"/>
              <w:autoSpaceDN w:val="0"/>
              <w:adjustRightInd w:val="0"/>
              <w:rPr>
                <w:sz w:val="20"/>
                <w:szCs w:val="20"/>
              </w:rPr>
            </w:pPr>
          </w:p>
        </w:tc>
      </w:tr>
      <w:tr w14:paraId="2AADB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DCDA7BE">
            <w:pPr>
              <w:autoSpaceDE w:val="0"/>
              <w:autoSpaceDN w:val="0"/>
              <w:adjustRightInd w:val="0"/>
              <w:rPr>
                <w:sz w:val="20"/>
                <w:szCs w:val="20"/>
              </w:rPr>
            </w:pPr>
            <w:r>
              <w:rPr>
                <w:sz w:val="20"/>
                <w:szCs w:val="20"/>
              </w:rPr>
              <w:t>4.</w:t>
            </w:r>
          </w:p>
        </w:tc>
        <w:tc>
          <w:tcPr>
            <w:tcW w:w="2277" w:type="dxa"/>
          </w:tcPr>
          <w:p w14:paraId="5EE86972">
            <w:pPr>
              <w:autoSpaceDE w:val="0"/>
              <w:autoSpaceDN w:val="0"/>
              <w:adjustRightInd w:val="0"/>
              <w:rPr>
                <w:sz w:val="20"/>
                <w:szCs w:val="20"/>
              </w:rPr>
            </w:pPr>
            <w:r>
              <w:rPr>
                <w:sz w:val="20"/>
                <w:szCs w:val="20"/>
              </w:rPr>
              <w:t>Біліктілік санаты</w:t>
            </w:r>
          </w:p>
        </w:tc>
        <w:tc>
          <w:tcPr>
            <w:tcW w:w="4123" w:type="dxa"/>
          </w:tcPr>
          <w:p w14:paraId="7646BD73">
            <w:pPr>
              <w:autoSpaceDE w:val="0"/>
              <w:autoSpaceDN w:val="0"/>
              <w:adjustRightInd w:val="0"/>
              <w:rPr>
                <w:sz w:val="20"/>
                <w:szCs w:val="20"/>
              </w:rPr>
            </w:pPr>
            <w:r>
              <w:rPr>
                <w:sz w:val="20"/>
                <w:szCs w:val="20"/>
              </w:rPr>
              <w:t>Жеке куәлік, басқа құжат</w:t>
            </w:r>
          </w:p>
        </w:tc>
        <w:tc>
          <w:tcPr>
            <w:tcW w:w="3402" w:type="dxa"/>
          </w:tcPr>
          <w:p w14:paraId="11A2467C">
            <w:pPr>
              <w:autoSpaceDE w:val="0"/>
              <w:autoSpaceDN w:val="0"/>
              <w:adjustRightInd w:val="0"/>
              <w:rPr>
                <w:sz w:val="20"/>
                <w:szCs w:val="20"/>
              </w:rPr>
            </w:pPr>
            <w:r>
              <w:rPr>
                <w:sz w:val="20"/>
                <w:szCs w:val="20"/>
              </w:rPr>
              <w:t>Екінші санат = 1 балл</w:t>
            </w:r>
          </w:p>
          <w:p w14:paraId="3386E524">
            <w:pPr>
              <w:autoSpaceDE w:val="0"/>
              <w:autoSpaceDN w:val="0"/>
              <w:adjustRightInd w:val="0"/>
              <w:rPr>
                <w:sz w:val="20"/>
                <w:szCs w:val="20"/>
              </w:rPr>
            </w:pPr>
            <w:r>
              <w:rPr>
                <w:sz w:val="20"/>
                <w:szCs w:val="20"/>
              </w:rPr>
              <w:t>Бірінші санат = 2 балл</w:t>
            </w:r>
          </w:p>
          <w:p w14:paraId="270CCAA2">
            <w:pPr>
              <w:autoSpaceDE w:val="0"/>
              <w:autoSpaceDN w:val="0"/>
              <w:adjustRightInd w:val="0"/>
              <w:rPr>
                <w:sz w:val="20"/>
                <w:szCs w:val="20"/>
              </w:rPr>
            </w:pPr>
            <w:r>
              <w:rPr>
                <w:sz w:val="20"/>
                <w:szCs w:val="20"/>
              </w:rPr>
              <w:t>Жоғары санат = 3 балл</w:t>
            </w:r>
          </w:p>
          <w:p w14:paraId="460A787A">
            <w:pPr>
              <w:autoSpaceDE w:val="0"/>
              <w:autoSpaceDN w:val="0"/>
              <w:adjustRightInd w:val="0"/>
              <w:rPr>
                <w:sz w:val="20"/>
                <w:szCs w:val="20"/>
              </w:rPr>
            </w:pPr>
            <w:r>
              <w:rPr>
                <w:sz w:val="20"/>
                <w:szCs w:val="20"/>
              </w:rPr>
              <w:t>Педагог-модератор = 3балл</w:t>
            </w:r>
          </w:p>
          <w:p w14:paraId="3D8C851A">
            <w:pPr>
              <w:autoSpaceDE w:val="0"/>
              <w:autoSpaceDN w:val="0"/>
              <w:adjustRightInd w:val="0"/>
              <w:rPr>
                <w:sz w:val="20"/>
                <w:szCs w:val="20"/>
              </w:rPr>
            </w:pPr>
            <w:r>
              <w:rPr>
                <w:sz w:val="20"/>
                <w:szCs w:val="20"/>
              </w:rPr>
              <w:t>Педагог-сарапшы = 5балл</w:t>
            </w:r>
          </w:p>
          <w:p w14:paraId="5C9BE02E">
            <w:pPr>
              <w:autoSpaceDE w:val="0"/>
              <w:autoSpaceDN w:val="0"/>
              <w:adjustRightInd w:val="0"/>
              <w:rPr>
                <w:sz w:val="20"/>
                <w:szCs w:val="20"/>
              </w:rPr>
            </w:pPr>
            <w:r>
              <w:rPr>
                <w:sz w:val="20"/>
                <w:szCs w:val="20"/>
              </w:rPr>
              <w:t>Педагог-зерттеуші = 7балл</w:t>
            </w:r>
          </w:p>
          <w:p w14:paraId="7F98083F">
            <w:pPr>
              <w:autoSpaceDE w:val="0"/>
              <w:autoSpaceDN w:val="0"/>
              <w:adjustRightInd w:val="0"/>
              <w:rPr>
                <w:sz w:val="20"/>
                <w:szCs w:val="20"/>
              </w:rPr>
            </w:pPr>
            <w:r>
              <w:rPr>
                <w:sz w:val="20"/>
                <w:szCs w:val="20"/>
              </w:rPr>
              <w:t>Педагог-шебер = 10 балл</w:t>
            </w:r>
          </w:p>
        </w:tc>
        <w:tc>
          <w:tcPr>
            <w:tcW w:w="567" w:type="dxa"/>
          </w:tcPr>
          <w:p w14:paraId="090624E9">
            <w:pPr>
              <w:autoSpaceDE w:val="0"/>
              <w:autoSpaceDN w:val="0"/>
              <w:adjustRightInd w:val="0"/>
              <w:rPr>
                <w:sz w:val="20"/>
                <w:szCs w:val="20"/>
              </w:rPr>
            </w:pPr>
          </w:p>
        </w:tc>
      </w:tr>
      <w:tr w14:paraId="267C3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670C9D6F">
            <w:pPr>
              <w:autoSpaceDE w:val="0"/>
              <w:autoSpaceDN w:val="0"/>
              <w:adjustRightInd w:val="0"/>
              <w:rPr>
                <w:sz w:val="20"/>
                <w:szCs w:val="20"/>
              </w:rPr>
            </w:pPr>
            <w:r>
              <w:rPr>
                <w:sz w:val="20"/>
                <w:szCs w:val="20"/>
              </w:rPr>
              <w:t>5.</w:t>
            </w:r>
          </w:p>
          <w:p w14:paraId="5C86AF83">
            <w:pPr>
              <w:autoSpaceDE w:val="0"/>
              <w:autoSpaceDN w:val="0"/>
              <w:adjustRightInd w:val="0"/>
              <w:rPr>
                <w:sz w:val="20"/>
                <w:szCs w:val="20"/>
              </w:rPr>
            </w:pPr>
          </w:p>
        </w:tc>
        <w:tc>
          <w:tcPr>
            <w:tcW w:w="2277" w:type="dxa"/>
          </w:tcPr>
          <w:p w14:paraId="4323D8DC">
            <w:pPr>
              <w:autoSpaceDE w:val="0"/>
              <w:autoSpaceDN w:val="0"/>
              <w:adjustRightInd w:val="0"/>
              <w:rPr>
                <w:sz w:val="20"/>
                <w:szCs w:val="20"/>
              </w:rPr>
            </w:pPr>
            <w:r>
              <w:rPr>
                <w:sz w:val="20"/>
                <w:szCs w:val="20"/>
              </w:rPr>
              <w:t>Әкімшілік және</w:t>
            </w:r>
          </w:p>
          <w:p w14:paraId="61B93C3A">
            <w:pPr>
              <w:autoSpaceDE w:val="0"/>
              <w:autoSpaceDN w:val="0"/>
              <w:adjustRightInd w:val="0"/>
              <w:rPr>
                <w:sz w:val="20"/>
                <w:szCs w:val="20"/>
              </w:rPr>
            </w:pPr>
            <w:r>
              <w:rPr>
                <w:sz w:val="20"/>
                <w:szCs w:val="20"/>
              </w:rPr>
              <w:t>әдістемелік қызметтегі</w:t>
            </w:r>
          </w:p>
          <w:p w14:paraId="145A8085">
            <w:pPr>
              <w:autoSpaceDE w:val="0"/>
              <w:autoSpaceDN w:val="0"/>
              <w:adjustRightInd w:val="0"/>
              <w:rPr>
                <w:sz w:val="20"/>
                <w:szCs w:val="20"/>
              </w:rPr>
            </w:pPr>
            <w:r>
              <w:rPr>
                <w:sz w:val="20"/>
                <w:szCs w:val="20"/>
              </w:rPr>
              <w:t>жұмыс тәжірибесі</w:t>
            </w:r>
          </w:p>
          <w:p w14:paraId="336A7C34">
            <w:pPr>
              <w:autoSpaceDE w:val="0"/>
              <w:autoSpaceDN w:val="0"/>
              <w:adjustRightInd w:val="0"/>
              <w:rPr>
                <w:sz w:val="20"/>
                <w:szCs w:val="20"/>
              </w:rPr>
            </w:pPr>
          </w:p>
        </w:tc>
        <w:tc>
          <w:tcPr>
            <w:tcW w:w="4123" w:type="dxa"/>
          </w:tcPr>
          <w:p w14:paraId="2A047653">
            <w:pPr>
              <w:autoSpaceDE w:val="0"/>
              <w:autoSpaceDN w:val="0"/>
              <w:adjustRightInd w:val="0"/>
              <w:rPr>
                <w:sz w:val="20"/>
                <w:szCs w:val="20"/>
              </w:rPr>
            </w:pPr>
            <w:r>
              <w:rPr>
                <w:sz w:val="20"/>
                <w:szCs w:val="20"/>
              </w:rPr>
              <w:t>Еңбек кітапшасы/еңбек</w:t>
            </w:r>
          </w:p>
          <w:p w14:paraId="17F85559">
            <w:pPr>
              <w:autoSpaceDE w:val="0"/>
              <w:autoSpaceDN w:val="0"/>
              <w:adjustRightInd w:val="0"/>
              <w:rPr>
                <w:sz w:val="20"/>
                <w:szCs w:val="20"/>
              </w:rPr>
            </w:pPr>
            <w:r>
              <w:rPr>
                <w:sz w:val="20"/>
                <w:szCs w:val="20"/>
              </w:rPr>
              <w:t>қызметін растайтын</w:t>
            </w:r>
          </w:p>
          <w:p w14:paraId="6C47BB60">
            <w:pPr>
              <w:autoSpaceDE w:val="0"/>
              <w:autoSpaceDN w:val="0"/>
              <w:adjustRightInd w:val="0"/>
              <w:rPr>
                <w:sz w:val="20"/>
                <w:szCs w:val="20"/>
              </w:rPr>
            </w:pPr>
            <w:r>
              <w:rPr>
                <w:sz w:val="20"/>
                <w:szCs w:val="20"/>
              </w:rPr>
              <w:t>басқа да құжат</w:t>
            </w:r>
          </w:p>
          <w:p w14:paraId="14C8E1E2">
            <w:pPr>
              <w:autoSpaceDE w:val="0"/>
              <w:autoSpaceDN w:val="0"/>
              <w:adjustRightInd w:val="0"/>
              <w:rPr>
                <w:sz w:val="20"/>
                <w:szCs w:val="20"/>
              </w:rPr>
            </w:pPr>
          </w:p>
        </w:tc>
        <w:tc>
          <w:tcPr>
            <w:tcW w:w="3402" w:type="dxa"/>
          </w:tcPr>
          <w:p w14:paraId="41BBC3B3">
            <w:pPr>
              <w:autoSpaceDE w:val="0"/>
              <w:autoSpaceDN w:val="0"/>
              <w:adjustRightInd w:val="0"/>
              <w:rPr>
                <w:sz w:val="20"/>
                <w:szCs w:val="20"/>
              </w:rPr>
            </w:pPr>
            <w:r>
              <w:rPr>
                <w:b/>
                <w:sz w:val="20"/>
                <w:szCs w:val="20"/>
              </w:rPr>
              <w:t xml:space="preserve">Әдіскер </w:t>
            </w:r>
            <w:r>
              <w:rPr>
                <w:sz w:val="20"/>
                <w:szCs w:val="20"/>
              </w:rPr>
              <w:t xml:space="preserve">(лауазымдықжұмыс өтілі кемінде 2жыл) = </w:t>
            </w:r>
            <w:r>
              <w:rPr>
                <w:b/>
                <w:sz w:val="20"/>
                <w:szCs w:val="20"/>
              </w:rPr>
              <w:t>1 балл</w:t>
            </w:r>
          </w:p>
          <w:p w14:paraId="5C32556F">
            <w:pPr>
              <w:autoSpaceDE w:val="0"/>
              <w:autoSpaceDN w:val="0"/>
              <w:adjustRightInd w:val="0"/>
              <w:rPr>
                <w:sz w:val="20"/>
                <w:szCs w:val="20"/>
              </w:rPr>
            </w:pPr>
            <w:r>
              <w:rPr>
                <w:b/>
                <w:sz w:val="20"/>
                <w:szCs w:val="20"/>
              </w:rPr>
              <w:t>Директордыңорынбасары</w:t>
            </w:r>
            <w:r>
              <w:rPr>
                <w:sz w:val="20"/>
                <w:szCs w:val="20"/>
              </w:rPr>
              <w:t xml:space="preserve"> (лауазымдықжұмыс өтілі кемінде 2жыл) = </w:t>
            </w:r>
            <w:r>
              <w:rPr>
                <w:b/>
                <w:sz w:val="20"/>
                <w:szCs w:val="20"/>
              </w:rPr>
              <w:t>3 балл</w:t>
            </w:r>
          </w:p>
          <w:p w14:paraId="2ED6038A">
            <w:pPr>
              <w:autoSpaceDE w:val="0"/>
              <w:autoSpaceDN w:val="0"/>
              <w:adjustRightInd w:val="0"/>
              <w:rPr>
                <w:sz w:val="20"/>
                <w:szCs w:val="20"/>
              </w:rPr>
            </w:pPr>
            <w:r>
              <w:rPr>
                <w:b/>
                <w:sz w:val="20"/>
                <w:szCs w:val="20"/>
              </w:rPr>
              <w:t>Директор</w:t>
            </w:r>
            <w:r>
              <w:rPr>
                <w:sz w:val="20"/>
                <w:szCs w:val="20"/>
              </w:rPr>
              <w:t xml:space="preserve">(лауазымдықжұмыс өтілі кемінде 2жыл) = </w:t>
            </w:r>
            <w:r>
              <w:rPr>
                <w:b/>
                <w:sz w:val="20"/>
                <w:szCs w:val="20"/>
              </w:rPr>
              <w:t>5 балл</w:t>
            </w:r>
          </w:p>
        </w:tc>
        <w:tc>
          <w:tcPr>
            <w:tcW w:w="567" w:type="dxa"/>
          </w:tcPr>
          <w:p w14:paraId="5BCE26C7">
            <w:pPr>
              <w:autoSpaceDE w:val="0"/>
              <w:autoSpaceDN w:val="0"/>
              <w:adjustRightInd w:val="0"/>
              <w:rPr>
                <w:b/>
                <w:sz w:val="20"/>
                <w:szCs w:val="20"/>
              </w:rPr>
            </w:pPr>
          </w:p>
        </w:tc>
      </w:tr>
      <w:tr w14:paraId="29B28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EFF2298">
            <w:pPr>
              <w:autoSpaceDE w:val="0"/>
              <w:autoSpaceDN w:val="0"/>
              <w:adjustRightInd w:val="0"/>
              <w:rPr>
                <w:sz w:val="20"/>
                <w:szCs w:val="20"/>
              </w:rPr>
            </w:pPr>
            <w:r>
              <w:rPr>
                <w:sz w:val="20"/>
                <w:szCs w:val="20"/>
              </w:rPr>
              <w:t>6.</w:t>
            </w:r>
          </w:p>
        </w:tc>
        <w:tc>
          <w:tcPr>
            <w:tcW w:w="2277" w:type="dxa"/>
          </w:tcPr>
          <w:p w14:paraId="68AED047">
            <w:pPr>
              <w:autoSpaceDE w:val="0"/>
              <w:autoSpaceDN w:val="0"/>
              <w:adjustRightInd w:val="0"/>
              <w:rPr>
                <w:sz w:val="20"/>
                <w:szCs w:val="20"/>
              </w:rPr>
            </w:pPr>
            <w:r>
              <w:rPr>
                <w:sz w:val="20"/>
                <w:szCs w:val="20"/>
              </w:rPr>
              <w:t>Алғаш рет жұмысқа</w:t>
            </w:r>
          </w:p>
          <w:p w14:paraId="09112794">
            <w:pPr>
              <w:autoSpaceDE w:val="0"/>
              <w:autoSpaceDN w:val="0"/>
              <w:adjustRightInd w:val="0"/>
              <w:rPr>
                <w:sz w:val="20"/>
                <w:szCs w:val="20"/>
              </w:rPr>
            </w:pPr>
            <w:r>
              <w:rPr>
                <w:sz w:val="20"/>
                <w:szCs w:val="20"/>
              </w:rPr>
              <w:t>тұрған педагогтер үшін</w:t>
            </w:r>
          </w:p>
        </w:tc>
        <w:tc>
          <w:tcPr>
            <w:tcW w:w="4123" w:type="dxa"/>
          </w:tcPr>
          <w:p w14:paraId="37C26FBE">
            <w:pPr>
              <w:autoSpaceDE w:val="0"/>
              <w:autoSpaceDN w:val="0"/>
              <w:adjustRightInd w:val="0"/>
              <w:rPr>
                <w:sz w:val="20"/>
                <w:szCs w:val="20"/>
              </w:rPr>
            </w:pPr>
            <w:r>
              <w:rPr>
                <w:sz w:val="20"/>
                <w:szCs w:val="20"/>
              </w:rPr>
              <w:t>Білімі туралы дипломның</w:t>
            </w:r>
          </w:p>
          <w:p w14:paraId="0E953B54">
            <w:pPr>
              <w:autoSpaceDE w:val="0"/>
              <w:autoSpaceDN w:val="0"/>
              <w:adjustRightInd w:val="0"/>
              <w:rPr>
                <w:sz w:val="20"/>
                <w:szCs w:val="20"/>
              </w:rPr>
            </w:pPr>
            <w:r>
              <w:rPr>
                <w:sz w:val="20"/>
                <w:szCs w:val="20"/>
              </w:rPr>
              <w:t>қосымшасы</w:t>
            </w:r>
          </w:p>
          <w:p w14:paraId="609D53BF">
            <w:pPr>
              <w:autoSpaceDE w:val="0"/>
              <w:autoSpaceDN w:val="0"/>
              <w:adjustRightInd w:val="0"/>
              <w:rPr>
                <w:sz w:val="20"/>
                <w:szCs w:val="20"/>
              </w:rPr>
            </w:pPr>
          </w:p>
        </w:tc>
        <w:tc>
          <w:tcPr>
            <w:tcW w:w="3402" w:type="dxa"/>
          </w:tcPr>
          <w:p w14:paraId="3D01F90D">
            <w:pPr>
              <w:autoSpaceDE w:val="0"/>
              <w:autoSpaceDN w:val="0"/>
              <w:adjustRightInd w:val="0"/>
              <w:rPr>
                <w:sz w:val="20"/>
                <w:szCs w:val="20"/>
              </w:rPr>
            </w:pPr>
            <w:r>
              <w:rPr>
                <w:sz w:val="20"/>
                <w:szCs w:val="20"/>
              </w:rPr>
              <w:t>Педагогикалық/ кәсіби</w:t>
            </w:r>
          </w:p>
          <w:p w14:paraId="51EDAA7D">
            <w:pPr>
              <w:autoSpaceDE w:val="0"/>
              <w:autoSpaceDN w:val="0"/>
              <w:adjustRightInd w:val="0"/>
              <w:rPr>
                <w:sz w:val="20"/>
                <w:szCs w:val="20"/>
              </w:rPr>
            </w:pPr>
            <w:r>
              <w:rPr>
                <w:sz w:val="20"/>
                <w:szCs w:val="20"/>
              </w:rPr>
              <w:t>тәжірибенің нәтижелері</w:t>
            </w:r>
          </w:p>
          <w:p w14:paraId="34A49A63">
            <w:pPr>
              <w:autoSpaceDE w:val="0"/>
              <w:autoSpaceDN w:val="0"/>
              <w:adjustRightInd w:val="0"/>
              <w:rPr>
                <w:sz w:val="20"/>
                <w:szCs w:val="20"/>
              </w:rPr>
            </w:pPr>
            <w:r>
              <w:rPr>
                <w:sz w:val="20"/>
                <w:szCs w:val="20"/>
              </w:rPr>
              <w:t>"өте жақсы" = 1 балл</w:t>
            </w:r>
          </w:p>
          <w:p w14:paraId="7254666A">
            <w:pPr>
              <w:autoSpaceDE w:val="0"/>
              <w:autoSpaceDN w:val="0"/>
              <w:adjustRightInd w:val="0"/>
              <w:rPr>
                <w:sz w:val="20"/>
                <w:szCs w:val="20"/>
              </w:rPr>
            </w:pPr>
            <w:r>
              <w:rPr>
                <w:sz w:val="20"/>
                <w:szCs w:val="20"/>
              </w:rPr>
              <w:t>"жақсы" = 0,5 балл</w:t>
            </w:r>
          </w:p>
        </w:tc>
        <w:tc>
          <w:tcPr>
            <w:tcW w:w="567" w:type="dxa"/>
          </w:tcPr>
          <w:p w14:paraId="1E01D8C9">
            <w:pPr>
              <w:autoSpaceDE w:val="0"/>
              <w:autoSpaceDN w:val="0"/>
              <w:adjustRightInd w:val="0"/>
              <w:rPr>
                <w:sz w:val="20"/>
                <w:szCs w:val="20"/>
              </w:rPr>
            </w:pPr>
          </w:p>
        </w:tc>
      </w:tr>
      <w:tr w14:paraId="264E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43325D59">
            <w:pPr>
              <w:autoSpaceDE w:val="0"/>
              <w:autoSpaceDN w:val="0"/>
              <w:adjustRightInd w:val="0"/>
              <w:rPr>
                <w:sz w:val="20"/>
                <w:szCs w:val="20"/>
              </w:rPr>
            </w:pPr>
            <w:r>
              <w:rPr>
                <w:sz w:val="20"/>
                <w:szCs w:val="20"/>
              </w:rPr>
              <w:t>7.</w:t>
            </w:r>
          </w:p>
        </w:tc>
        <w:tc>
          <w:tcPr>
            <w:tcW w:w="2277" w:type="dxa"/>
          </w:tcPr>
          <w:p w14:paraId="48C1A34A">
            <w:pPr>
              <w:autoSpaceDE w:val="0"/>
              <w:autoSpaceDN w:val="0"/>
              <w:adjustRightInd w:val="0"/>
              <w:rPr>
                <w:sz w:val="20"/>
                <w:szCs w:val="20"/>
              </w:rPr>
            </w:pPr>
            <w:r>
              <w:rPr>
                <w:sz w:val="20"/>
                <w:szCs w:val="20"/>
              </w:rPr>
              <w:t>Бұрынғы жұмыс орнынан</w:t>
            </w:r>
            <w:r>
              <w:rPr>
                <w:sz w:val="18"/>
                <w:szCs w:val="20"/>
              </w:rPr>
              <w:t xml:space="preserve">(педагог лауазымыбойынша) </w:t>
            </w:r>
            <w:r>
              <w:rPr>
                <w:sz w:val="20"/>
                <w:szCs w:val="20"/>
              </w:rPr>
              <w:t>немесе оқуорнынан ұсыныс хат</w:t>
            </w:r>
          </w:p>
        </w:tc>
        <w:tc>
          <w:tcPr>
            <w:tcW w:w="4123" w:type="dxa"/>
          </w:tcPr>
          <w:p w14:paraId="060ED214">
            <w:pPr>
              <w:autoSpaceDE w:val="0"/>
              <w:autoSpaceDN w:val="0"/>
              <w:adjustRightInd w:val="0"/>
              <w:rPr>
                <w:sz w:val="20"/>
                <w:szCs w:val="20"/>
              </w:rPr>
            </w:pPr>
            <w:r>
              <w:rPr>
                <w:sz w:val="20"/>
                <w:szCs w:val="20"/>
              </w:rPr>
              <w:t>Ұсыныс хат (Конкурстыөз бетінше жариялағанбілім беру ұйымы соңғыжұмыс/оқу орныбойынша ұйымға/оқумекемесіне өтінішжасайды)</w:t>
            </w:r>
          </w:p>
        </w:tc>
        <w:tc>
          <w:tcPr>
            <w:tcW w:w="3402" w:type="dxa"/>
          </w:tcPr>
          <w:p w14:paraId="0ACEE89A">
            <w:pPr>
              <w:autoSpaceDE w:val="0"/>
              <w:autoSpaceDN w:val="0"/>
              <w:adjustRightInd w:val="0"/>
              <w:rPr>
                <w:sz w:val="20"/>
                <w:szCs w:val="20"/>
              </w:rPr>
            </w:pPr>
            <w:r>
              <w:rPr>
                <w:sz w:val="20"/>
                <w:szCs w:val="20"/>
              </w:rPr>
              <w:t>Оң ұсыныс хатының</w:t>
            </w:r>
          </w:p>
          <w:p w14:paraId="11114F89">
            <w:pPr>
              <w:autoSpaceDE w:val="0"/>
              <w:autoSpaceDN w:val="0"/>
              <w:adjustRightInd w:val="0"/>
              <w:rPr>
                <w:sz w:val="20"/>
                <w:szCs w:val="20"/>
              </w:rPr>
            </w:pPr>
            <w:r>
              <w:rPr>
                <w:sz w:val="20"/>
                <w:szCs w:val="20"/>
              </w:rPr>
              <w:t xml:space="preserve">болуы = </w:t>
            </w:r>
            <w:r>
              <w:rPr>
                <w:b/>
                <w:sz w:val="20"/>
                <w:szCs w:val="20"/>
              </w:rPr>
              <w:t>3 балл</w:t>
            </w:r>
          </w:p>
          <w:p w14:paraId="07A633F0">
            <w:pPr>
              <w:autoSpaceDE w:val="0"/>
              <w:autoSpaceDN w:val="0"/>
              <w:adjustRightInd w:val="0"/>
              <w:rPr>
                <w:sz w:val="20"/>
                <w:szCs w:val="20"/>
              </w:rPr>
            </w:pPr>
            <w:r>
              <w:rPr>
                <w:sz w:val="20"/>
                <w:szCs w:val="20"/>
              </w:rPr>
              <w:t>Теріс ұсыныс хатының</w:t>
            </w:r>
          </w:p>
          <w:p w14:paraId="0E827FAB">
            <w:pPr>
              <w:autoSpaceDE w:val="0"/>
              <w:autoSpaceDN w:val="0"/>
              <w:adjustRightInd w:val="0"/>
              <w:rPr>
                <w:b/>
                <w:sz w:val="20"/>
                <w:szCs w:val="20"/>
              </w:rPr>
            </w:pPr>
            <w:r>
              <w:rPr>
                <w:sz w:val="20"/>
                <w:szCs w:val="20"/>
              </w:rPr>
              <w:t xml:space="preserve">болуы = </w:t>
            </w:r>
            <w:r>
              <w:rPr>
                <w:b/>
                <w:sz w:val="20"/>
                <w:szCs w:val="20"/>
              </w:rPr>
              <w:t>минус 3 балл</w:t>
            </w:r>
          </w:p>
          <w:p w14:paraId="4CD383A1">
            <w:pPr>
              <w:autoSpaceDE w:val="0"/>
              <w:autoSpaceDN w:val="0"/>
              <w:adjustRightInd w:val="0"/>
              <w:rPr>
                <w:sz w:val="20"/>
                <w:szCs w:val="20"/>
              </w:rPr>
            </w:pPr>
          </w:p>
        </w:tc>
        <w:tc>
          <w:tcPr>
            <w:tcW w:w="567" w:type="dxa"/>
          </w:tcPr>
          <w:p w14:paraId="3AF5783C">
            <w:pPr>
              <w:autoSpaceDE w:val="0"/>
              <w:autoSpaceDN w:val="0"/>
              <w:adjustRightInd w:val="0"/>
              <w:rPr>
                <w:sz w:val="20"/>
                <w:szCs w:val="20"/>
              </w:rPr>
            </w:pPr>
          </w:p>
        </w:tc>
      </w:tr>
      <w:tr w14:paraId="4D066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C0681EE">
            <w:pPr>
              <w:autoSpaceDE w:val="0"/>
              <w:autoSpaceDN w:val="0"/>
              <w:adjustRightInd w:val="0"/>
              <w:rPr>
                <w:sz w:val="20"/>
                <w:szCs w:val="20"/>
              </w:rPr>
            </w:pPr>
            <w:r>
              <w:rPr>
                <w:sz w:val="20"/>
                <w:szCs w:val="20"/>
              </w:rPr>
              <w:t>8.</w:t>
            </w:r>
          </w:p>
          <w:p w14:paraId="5185D029">
            <w:pPr>
              <w:autoSpaceDE w:val="0"/>
              <w:autoSpaceDN w:val="0"/>
              <w:adjustRightInd w:val="0"/>
              <w:rPr>
                <w:sz w:val="20"/>
                <w:szCs w:val="20"/>
              </w:rPr>
            </w:pPr>
          </w:p>
        </w:tc>
        <w:tc>
          <w:tcPr>
            <w:tcW w:w="2277" w:type="dxa"/>
          </w:tcPr>
          <w:p w14:paraId="1943C01B">
            <w:pPr>
              <w:autoSpaceDE w:val="0"/>
              <w:autoSpaceDN w:val="0"/>
              <w:adjustRightInd w:val="0"/>
              <w:rPr>
                <w:sz w:val="20"/>
                <w:szCs w:val="20"/>
              </w:rPr>
            </w:pPr>
            <w:r>
              <w:rPr>
                <w:sz w:val="20"/>
                <w:szCs w:val="20"/>
              </w:rPr>
              <w:t>Кәсіби жетістіктерінің</w:t>
            </w:r>
          </w:p>
          <w:p w14:paraId="4CC08EE2">
            <w:pPr>
              <w:autoSpaceDE w:val="0"/>
              <w:autoSpaceDN w:val="0"/>
              <w:adjustRightInd w:val="0"/>
              <w:rPr>
                <w:sz w:val="20"/>
                <w:szCs w:val="20"/>
              </w:rPr>
            </w:pPr>
            <w:r>
              <w:rPr>
                <w:sz w:val="20"/>
                <w:szCs w:val="20"/>
              </w:rPr>
              <w:t>көрсеткіштері</w:t>
            </w:r>
          </w:p>
        </w:tc>
        <w:tc>
          <w:tcPr>
            <w:tcW w:w="4123" w:type="dxa"/>
          </w:tcPr>
          <w:p w14:paraId="3D252BBD">
            <w:pPr>
              <w:autoSpaceDE w:val="0"/>
              <w:autoSpaceDN w:val="0"/>
              <w:adjustRightInd w:val="0"/>
              <w:rPr>
                <w:sz w:val="20"/>
                <w:szCs w:val="20"/>
              </w:rPr>
            </w:pPr>
            <w:r>
              <w:rPr>
                <w:sz w:val="20"/>
                <w:szCs w:val="20"/>
              </w:rPr>
              <w:t>- дипломдар, білім</w:t>
            </w:r>
            <w:r>
              <w:rPr>
                <w:sz w:val="20"/>
                <w:szCs w:val="20"/>
                <w:lang w:val="kk-KZ"/>
              </w:rPr>
              <w:t xml:space="preserve"> а</w:t>
            </w:r>
            <w:r>
              <w:rPr>
                <w:sz w:val="20"/>
                <w:szCs w:val="20"/>
              </w:rPr>
              <w:t xml:space="preserve">лушылардыңолимпиадалар жәнеконкурстар, ғылымижобалар бойыншажеңімпаздардыңграмоталары; </w:t>
            </w:r>
          </w:p>
          <w:p w14:paraId="4C94E9A4">
            <w:pPr>
              <w:autoSpaceDE w:val="0"/>
              <w:autoSpaceDN w:val="0"/>
              <w:adjustRightInd w:val="0"/>
              <w:rPr>
                <w:sz w:val="20"/>
                <w:szCs w:val="20"/>
              </w:rPr>
            </w:pPr>
            <w:r>
              <w:rPr>
                <w:sz w:val="20"/>
                <w:szCs w:val="20"/>
              </w:rPr>
              <w:t>- дипломдар, мұғалімнің</w:t>
            </w:r>
          </w:p>
          <w:p w14:paraId="25570BC3">
            <w:pPr>
              <w:autoSpaceDE w:val="0"/>
              <w:autoSpaceDN w:val="0"/>
              <w:adjustRightInd w:val="0"/>
              <w:rPr>
                <w:sz w:val="20"/>
                <w:szCs w:val="20"/>
              </w:rPr>
            </w:pPr>
            <w:r>
              <w:rPr>
                <w:sz w:val="20"/>
                <w:szCs w:val="20"/>
              </w:rPr>
              <w:t>олимпиадалар және</w:t>
            </w:r>
          </w:p>
          <w:p w14:paraId="2139CF5B">
            <w:pPr>
              <w:autoSpaceDE w:val="0"/>
              <w:autoSpaceDN w:val="0"/>
              <w:adjustRightInd w:val="0"/>
              <w:rPr>
                <w:sz w:val="20"/>
                <w:szCs w:val="20"/>
              </w:rPr>
            </w:pPr>
            <w:r>
              <w:rPr>
                <w:sz w:val="20"/>
                <w:szCs w:val="20"/>
              </w:rPr>
              <w:t>конкурстаржеңімпаздарының</w:t>
            </w:r>
          </w:p>
          <w:p w14:paraId="1DDC9BF9">
            <w:pPr>
              <w:autoSpaceDE w:val="0"/>
              <w:autoSpaceDN w:val="0"/>
              <w:adjustRightInd w:val="0"/>
              <w:rPr>
                <w:sz w:val="20"/>
                <w:szCs w:val="20"/>
              </w:rPr>
            </w:pPr>
            <w:r>
              <w:rPr>
                <w:sz w:val="20"/>
                <w:szCs w:val="20"/>
              </w:rPr>
              <w:t>грамоталары;</w:t>
            </w:r>
          </w:p>
          <w:p w14:paraId="04455796">
            <w:pPr>
              <w:autoSpaceDE w:val="0"/>
              <w:autoSpaceDN w:val="0"/>
              <w:adjustRightInd w:val="0"/>
              <w:rPr>
                <w:sz w:val="20"/>
                <w:szCs w:val="20"/>
              </w:rPr>
            </w:pPr>
            <w:r>
              <w:rPr>
                <w:sz w:val="20"/>
                <w:szCs w:val="20"/>
              </w:rPr>
              <w:t>- мемлекеттік награда</w:t>
            </w:r>
          </w:p>
          <w:p w14:paraId="4D2F4B97">
            <w:pPr>
              <w:autoSpaceDE w:val="0"/>
              <w:autoSpaceDN w:val="0"/>
              <w:adjustRightInd w:val="0"/>
              <w:rPr>
                <w:sz w:val="20"/>
                <w:szCs w:val="20"/>
              </w:rPr>
            </w:pPr>
          </w:p>
        </w:tc>
        <w:tc>
          <w:tcPr>
            <w:tcW w:w="3402" w:type="dxa"/>
          </w:tcPr>
          <w:p w14:paraId="16D56EF2">
            <w:pPr>
              <w:autoSpaceDE w:val="0"/>
              <w:autoSpaceDN w:val="0"/>
              <w:adjustRightInd w:val="0"/>
              <w:rPr>
                <w:sz w:val="20"/>
                <w:szCs w:val="20"/>
              </w:rPr>
            </w:pPr>
            <w:r>
              <w:rPr>
                <w:sz w:val="20"/>
                <w:szCs w:val="20"/>
              </w:rPr>
              <w:t>олимпиадалар жәнеконкурстар</w:t>
            </w:r>
          </w:p>
          <w:p w14:paraId="75726519">
            <w:pPr>
              <w:autoSpaceDE w:val="0"/>
              <w:autoSpaceDN w:val="0"/>
              <w:adjustRightInd w:val="0"/>
              <w:rPr>
                <w:sz w:val="20"/>
                <w:szCs w:val="20"/>
              </w:rPr>
            </w:pPr>
            <w:r>
              <w:rPr>
                <w:sz w:val="20"/>
                <w:szCs w:val="20"/>
              </w:rPr>
              <w:t>жеңімпаздары = 0,5 балл</w:t>
            </w:r>
          </w:p>
          <w:p w14:paraId="7B6F4FBF">
            <w:pPr>
              <w:autoSpaceDE w:val="0"/>
              <w:autoSpaceDN w:val="0"/>
              <w:adjustRightInd w:val="0"/>
              <w:rPr>
                <w:sz w:val="20"/>
                <w:szCs w:val="20"/>
              </w:rPr>
            </w:pPr>
            <w:r>
              <w:rPr>
                <w:sz w:val="20"/>
                <w:szCs w:val="20"/>
              </w:rPr>
              <w:t>ғылыми жобалардың = 1балл</w:t>
            </w:r>
          </w:p>
          <w:p w14:paraId="044E555B">
            <w:pPr>
              <w:autoSpaceDE w:val="0"/>
              <w:autoSpaceDN w:val="0"/>
              <w:adjustRightInd w:val="0"/>
              <w:rPr>
                <w:sz w:val="20"/>
                <w:szCs w:val="20"/>
              </w:rPr>
            </w:pPr>
            <w:r>
              <w:rPr>
                <w:sz w:val="20"/>
                <w:szCs w:val="20"/>
              </w:rPr>
              <w:t>олимпиадалар жәнеконкурстар</w:t>
            </w:r>
          </w:p>
          <w:p w14:paraId="788262FA">
            <w:pPr>
              <w:autoSpaceDE w:val="0"/>
              <w:autoSpaceDN w:val="0"/>
              <w:adjustRightInd w:val="0"/>
              <w:rPr>
                <w:sz w:val="20"/>
                <w:szCs w:val="20"/>
              </w:rPr>
            </w:pPr>
            <w:r>
              <w:rPr>
                <w:sz w:val="20"/>
                <w:szCs w:val="20"/>
              </w:rPr>
              <w:t>жеңімпаздары - 3 балл</w:t>
            </w:r>
          </w:p>
          <w:p w14:paraId="15AC8E4D">
            <w:pPr>
              <w:autoSpaceDE w:val="0"/>
              <w:autoSpaceDN w:val="0"/>
              <w:adjustRightInd w:val="0"/>
              <w:rPr>
                <w:sz w:val="20"/>
                <w:szCs w:val="20"/>
              </w:rPr>
            </w:pPr>
            <w:r>
              <w:rPr>
                <w:sz w:val="20"/>
                <w:szCs w:val="20"/>
              </w:rPr>
              <w:t>"Үздік педагог"конкурсына қатысушы =1 балл</w:t>
            </w:r>
          </w:p>
          <w:p w14:paraId="4C561623">
            <w:pPr>
              <w:autoSpaceDE w:val="0"/>
              <w:autoSpaceDN w:val="0"/>
              <w:adjustRightInd w:val="0"/>
              <w:rPr>
                <w:sz w:val="20"/>
                <w:szCs w:val="20"/>
              </w:rPr>
            </w:pPr>
            <w:r>
              <w:rPr>
                <w:sz w:val="20"/>
                <w:szCs w:val="20"/>
              </w:rPr>
              <w:t>"Үздік педагог"конкурсының жеңімпазы= 5 балл</w:t>
            </w:r>
          </w:p>
          <w:p w14:paraId="70D6A949">
            <w:pPr>
              <w:autoSpaceDE w:val="0"/>
              <w:autoSpaceDN w:val="0"/>
              <w:adjustRightInd w:val="0"/>
              <w:rPr>
                <w:sz w:val="20"/>
                <w:szCs w:val="20"/>
              </w:rPr>
            </w:pPr>
            <w:r>
              <w:rPr>
                <w:sz w:val="20"/>
                <w:szCs w:val="20"/>
              </w:rPr>
              <w:t>"Қазақстан еңбек сіңірген</w:t>
            </w:r>
          </w:p>
          <w:p w14:paraId="47E07144">
            <w:pPr>
              <w:autoSpaceDE w:val="0"/>
              <w:autoSpaceDN w:val="0"/>
              <w:adjustRightInd w:val="0"/>
              <w:rPr>
                <w:sz w:val="20"/>
                <w:szCs w:val="20"/>
              </w:rPr>
            </w:pPr>
            <w:r>
              <w:rPr>
                <w:sz w:val="20"/>
                <w:szCs w:val="20"/>
              </w:rPr>
              <w:t>ұстазы" медаль иегері =10 балл</w:t>
            </w:r>
          </w:p>
        </w:tc>
        <w:tc>
          <w:tcPr>
            <w:tcW w:w="567" w:type="dxa"/>
          </w:tcPr>
          <w:p w14:paraId="6735301E">
            <w:pPr>
              <w:autoSpaceDE w:val="0"/>
              <w:autoSpaceDN w:val="0"/>
              <w:adjustRightInd w:val="0"/>
              <w:rPr>
                <w:sz w:val="20"/>
                <w:szCs w:val="20"/>
              </w:rPr>
            </w:pPr>
          </w:p>
        </w:tc>
      </w:tr>
      <w:tr w14:paraId="6899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709BB86">
            <w:pPr>
              <w:autoSpaceDE w:val="0"/>
              <w:autoSpaceDN w:val="0"/>
              <w:adjustRightInd w:val="0"/>
              <w:rPr>
                <w:sz w:val="20"/>
                <w:szCs w:val="20"/>
              </w:rPr>
            </w:pPr>
            <w:r>
              <w:rPr>
                <w:sz w:val="20"/>
                <w:szCs w:val="20"/>
              </w:rPr>
              <w:t>9.</w:t>
            </w:r>
          </w:p>
        </w:tc>
        <w:tc>
          <w:tcPr>
            <w:tcW w:w="2277" w:type="dxa"/>
          </w:tcPr>
          <w:p w14:paraId="0A10A55D">
            <w:pPr>
              <w:autoSpaceDE w:val="0"/>
              <w:autoSpaceDN w:val="0"/>
              <w:adjustRightInd w:val="0"/>
              <w:rPr>
                <w:sz w:val="20"/>
                <w:szCs w:val="20"/>
              </w:rPr>
            </w:pPr>
            <w:r>
              <w:rPr>
                <w:sz w:val="20"/>
                <w:szCs w:val="20"/>
              </w:rPr>
              <w:t>Әдістемелік қызметі</w:t>
            </w:r>
          </w:p>
        </w:tc>
        <w:tc>
          <w:tcPr>
            <w:tcW w:w="4123" w:type="dxa"/>
          </w:tcPr>
          <w:p w14:paraId="58179C03">
            <w:pPr>
              <w:autoSpaceDE w:val="0"/>
              <w:autoSpaceDN w:val="0"/>
              <w:adjustRightInd w:val="0"/>
              <w:rPr>
                <w:sz w:val="20"/>
                <w:szCs w:val="20"/>
              </w:rPr>
            </w:pPr>
            <w:r>
              <w:rPr>
                <w:sz w:val="20"/>
                <w:szCs w:val="20"/>
              </w:rPr>
              <w:t>-авторлық шығармалары,</w:t>
            </w:r>
          </w:p>
          <w:p w14:paraId="50F7C4FA">
            <w:pPr>
              <w:autoSpaceDE w:val="0"/>
              <w:autoSpaceDN w:val="0"/>
              <w:adjustRightInd w:val="0"/>
              <w:rPr>
                <w:sz w:val="20"/>
                <w:szCs w:val="20"/>
              </w:rPr>
            </w:pPr>
            <w:r>
              <w:rPr>
                <w:sz w:val="20"/>
                <w:szCs w:val="20"/>
              </w:rPr>
              <w:t>басылымдары</w:t>
            </w:r>
          </w:p>
        </w:tc>
        <w:tc>
          <w:tcPr>
            <w:tcW w:w="3402" w:type="dxa"/>
          </w:tcPr>
          <w:p w14:paraId="30D92C77">
            <w:pPr>
              <w:autoSpaceDE w:val="0"/>
              <w:autoSpaceDN w:val="0"/>
              <w:adjustRightInd w:val="0"/>
              <w:ind w:right="-108"/>
              <w:rPr>
                <w:sz w:val="20"/>
                <w:szCs w:val="20"/>
              </w:rPr>
            </w:pPr>
            <w:r>
              <w:rPr>
                <w:sz w:val="20"/>
                <w:szCs w:val="20"/>
              </w:rPr>
              <w:t>ҚР ОАМ тізбесіне енгеноқулықтар мен ОӘК авторы немесебірлескен авторы = 5балл</w:t>
            </w:r>
          </w:p>
          <w:p w14:paraId="1D137DD3">
            <w:pPr>
              <w:autoSpaceDE w:val="0"/>
              <w:autoSpaceDN w:val="0"/>
              <w:adjustRightInd w:val="0"/>
              <w:rPr>
                <w:sz w:val="20"/>
                <w:szCs w:val="20"/>
              </w:rPr>
            </w:pPr>
            <w:r>
              <w:rPr>
                <w:sz w:val="20"/>
                <w:szCs w:val="20"/>
              </w:rPr>
              <w:t>РОӘК тізбесіне енгеноқулықтар мен (немесе)ОӘК авторы немесе</w:t>
            </w:r>
          </w:p>
          <w:p w14:paraId="758094FB">
            <w:pPr>
              <w:autoSpaceDE w:val="0"/>
              <w:autoSpaceDN w:val="0"/>
              <w:adjustRightInd w:val="0"/>
              <w:rPr>
                <w:sz w:val="20"/>
                <w:szCs w:val="20"/>
              </w:rPr>
            </w:pPr>
            <w:r>
              <w:rPr>
                <w:sz w:val="20"/>
                <w:szCs w:val="20"/>
              </w:rPr>
              <w:t>бірлескен авторы = 2балл</w:t>
            </w:r>
          </w:p>
          <w:p w14:paraId="5B6A6ACE">
            <w:pPr>
              <w:autoSpaceDE w:val="0"/>
              <w:autoSpaceDN w:val="0"/>
              <w:adjustRightInd w:val="0"/>
              <w:rPr>
                <w:sz w:val="20"/>
                <w:szCs w:val="20"/>
              </w:rPr>
            </w:pPr>
            <w:r>
              <w:rPr>
                <w:sz w:val="20"/>
                <w:szCs w:val="20"/>
              </w:rPr>
              <w:t>БССҚЕК, Scopusтізбесіне енгізілгенғылыми-зерттеу қызметібойыншажарияланымның болуы -3 балл</w:t>
            </w:r>
          </w:p>
        </w:tc>
        <w:tc>
          <w:tcPr>
            <w:tcW w:w="567" w:type="dxa"/>
          </w:tcPr>
          <w:p w14:paraId="38C50D8D">
            <w:pPr>
              <w:autoSpaceDE w:val="0"/>
              <w:autoSpaceDN w:val="0"/>
              <w:adjustRightInd w:val="0"/>
              <w:ind w:right="-108"/>
              <w:rPr>
                <w:sz w:val="20"/>
                <w:szCs w:val="20"/>
              </w:rPr>
            </w:pPr>
          </w:p>
        </w:tc>
      </w:tr>
      <w:tr w14:paraId="45914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01698B7">
            <w:pPr>
              <w:autoSpaceDE w:val="0"/>
              <w:autoSpaceDN w:val="0"/>
              <w:adjustRightInd w:val="0"/>
              <w:rPr>
                <w:sz w:val="20"/>
                <w:szCs w:val="20"/>
                <w:lang w:val="kk-KZ"/>
              </w:rPr>
            </w:pPr>
            <w:r>
              <w:rPr>
                <w:sz w:val="20"/>
                <w:szCs w:val="20"/>
              </w:rPr>
              <w:t>10.</w:t>
            </w:r>
          </w:p>
          <w:p w14:paraId="473A3672">
            <w:pPr>
              <w:autoSpaceDE w:val="0"/>
              <w:autoSpaceDN w:val="0"/>
              <w:adjustRightInd w:val="0"/>
              <w:rPr>
                <w:sz w:val="20"/>
                <w:szCs w:val="20"/>
              </w:rPr>
            </w:pPr>
          </w:p>
        </w:tc>
        <w:tc>
          <w:tcPr>
            <w:tcW w:w="2277" w:type="dxa"/>
          </w:tcPr>
          <w:p w14:paraId="379EA4E5">
            <w:pPr>
              <w:autoSpaceDE w:val="0"/>
              <w:autoSpaceDN w:val="0"/>
              <w:adjustRightInd w:val="0"/>
              <w:rPr>
                <w:sz w:val="20"/>
                <w:szCs w:val="20"/>
              </w:rPr>
            </w:pPr>
            <w:r>
              <w:rPr>
                <w:sz w:val="20"/>
                <w:szCs w:val="20"/>
              </w:rPr>
              <w:t>Қоғамдық-педагогикалық</w:t>
            </w:r>
          </w:p>
          <w:p w14:paraId="1C761D2A">
            <w:pPr>
              <w:autoSpaceDE w:val="0"/>
              <w:autoSpaceDN w:val="0"/>
              <w:adjustRightInd w:val="0"/>
              <w:rPr>
                <w:sz w:val="20"/>
                <w:szCs w:val="20"/>
              </w:rPr>
            </w:pPr>
            <w:r>
              <w:rPr>
                <w:sz w:val="20"/>
                <w:szCs w:val="20"/>
              </w:rPr>
              <w:t>қызметі</w:t>
            </w:r>
          </w:p>
          <w:p w14:paraId="1BAACE4A">
            <w:pPr>
              <w:autoSpaceDE w:val="0"/>
              <w:autoSpaceDN w:val="0"/>
              <w:adjustRightInd w:val="0"/>
              <w:rPr>
                <w:sz w:val="20"/>
                <w:szCs w:val="20"/>
              </w:rPr>
            </w:pPr>
          </w:p>
        </w:tc>
        <w:tc>
          <w:tcPr>
            <w:tcW w:w="4123" w:type="dxa"/>
          </w:tcPr>
          <w:p w14:paraId="40E5C861">
            <w:pPr>
              <w:autoSpaceDE w:val="0"/>
              <w:autoSpaceDN w:val="0"/>
              <w:adjustRightInd w:val="0"/>
              <w:rPr>
                <w:sz w:val="20"/>
                <w:szCs w:val="20"/>
              </w:rPr>
            </w:pPr>
            <w:r>
              <w:rPr>
                <w:sz w:val="20"/>
                <w:szCs w:val="20"/>
              </w:rPr>
              <w:t>Қоғамдық-педагогикалық</w:t>
            </w:r>
          </w:p>
          <w:p w14:paraId="066B35D3">
            <w:pPr>
              <w:autoSpaceDE w:val="0"/>
              <w:autoSpaceDN w:val="0"/>
              <w:adjustRightInd w:val="0"/>
              <w:rPr>
                <w:sz w:val="20"/>
                <w:szCs w:val="20"/>
              </w:rPr>
            </w:pPr>
            <w:r>
              <w:rPr>
                <w:sz w:val="20"/>
                <w:szCs w:val="20"/>
              </w:rPr>
              <w:t>қызметін растайтын</w:t>
            </w:r>
          </w:p>
          <w:p w14:paraId="67F33A4F">
            <w:pPr>
              <w:autoSpaceDE w:val="0"/>
              <w:autoSpaceDN w:val="0"/>
              <w:adjustRightInd w:val="0"/>
              <w:rPr>
                <w:sz w:val="20"/>
                <w:szCs w:val="20"/>
              </w:rPr>
            </w:pPr>
            <w:r>
              <w:rPr>
                <w:sz w:val="20"/>
                <w:szCs w:val="20"/>
              </w:rPr>
              <w:t>құжат</w:t>
            </w:r>
          </w:p>
          <w:p w14:paraId="00CCED41">
            <w:pPr>
              <w:autoSpaceDE w:val="0"/>
              <w:autoSpaceDN w:val="0"/>
              <w:adjustRightInd w:val="0"/>
              <w:rPr>
                <w:sz w:val="20"/>
                <w:szCs w:val="20"/>
              </w:rPr>
            </w:pPr>
          </w:p>
        </w:tc>
        <w:tc>
          <w:tcPr>
            <w:tcW w:w="3402" w:type="dxa"/>
          </w:tcPr>
          <w:p w14:paraId="0AE3C1E2">
            <w:pPr>
              <w:autoSpaceDE w:val="0"/>
              <w:autoSpaceDN w:val="0"/>
              <w:adjustRightInd w:val="0"/>
              <w:rPr>
                <w:sz w:val="20"/>
                <w:szCs w:val="20"/>
                <w:lang w:val="kk-KZ"/>
              </w:rPr>
            </w:pPr>
            <w:r>
              <w:rPr>
                <w:sz w:val="20"/>
                <w:szCs w:val="20"/>
              </w:rPr>
              <w:t>тәлімгер = 0,5 балл</w:t>
            </w:r>
          </w:p>
          <w:p w14:paraId="621E2EBD">
            <w:pPr>
              <w:autoSpaceDE w:val="0"/>
              <w:autoSpaceDN w:val="0"/>
              <w:adjustRightInd w:val="0"/>
              <w:rPr>
                <w:sz w:val="20"/>
                <w:szCs w:val="20"/>
              </w:rPr>
            </w:pPr>
            <w:r>
              <w:rPr>
                <w:sz w:val="20"/>
                <w:szCs w:val="20"/>
              </w:rPr>
              <w:t>ӘБ басшылығы = 2 балл</w:t>
            </w:r>
          </w:p>
          <w:p w14:paraId="1AC86532">
            <w:pPr>
              <w:autoSpaceDE w:val="0"/>
              <w:autoSpaceDN w:val="0"/>
              <w:adjustRightInd w:val="0"/>
              <w:rPr>
                <w:sz w:val="20"/>
                <w:szCs w:val="20"/>
              </w:rPr>
            </w:pPr>
            <w:r>
              <w:rPr>
                <w:sz w:val="20"/>
                <w:szCs w:val="20"/>
              </w:rPr>
              <w:t>Екі тілде сабақ беру,орыс/қазақ = 2 балл</w:t>
            </w:r>
          </w:p>
          <w:p w14:paraId="0BDF2734">
            <w:pPr>
              <w:autoSpaceDE w:val="0"/>
              <w:autoSpaceDN w:val="0"/>
              <w:adjustRightInd w:val="0"/>
              <w:rPr>
                <w:sz w:val="20"/>
                <w:szCs w:val="20"/>
              </w:rPr>
            </w:pPr>
            <w:r>
              <w:rPr>
                <w:sz w:val="20"/>
                <w:szCs w:val="20"/>
              </w:rPr>
              <w:t>шетел/орыс немесе шетел/қазақ = 3 балл,</w:t>
            </w:r>
          </w:p>
          <w:p w14:paraId="05754E04">
            <w:pPr>
              <w:autoSpaceDE w:val="0"/>
              <w:autoSpaceDN w:val="0"/>
              <w:adjustRightInd w:val="0"/>
              <w:rPr>
                <w:sz w:val="20"/>
                <w:szCs w:val="20"/>
              </w:rPr>
            </w:pPr>
            <w:r>
              <w:rPr>
                <w:sz w:val="20"/>
                <w:szCs w:val="20"/>
              </w:rPr>
              <w:t>үш тілде сабақ беру (қазақ, орыс, шетел) = 5балл</w:t>
            </w:r>
          </w:p>
        </w:tc>
        <w:tc>
          <w:tcPr>
            <w:tcW w:w="567" w:type="dxa"/>
          </w:tcPr>
          <w:p w14:paraId="32FFBC7B">
            <w:pPr>
              <w:autoSpaceDE w:val="0"/>
              <w:autoSpaceDN w:val="0"/>
              <w:adjustRightInd w:val="0"/>
              <w:rPr>
                <w:sz w:val="20"/>
                <w:szCs w:val="20"/>
              </w:rPr>
            </w:pPr>
          </w:p>
        </w:tc>
      </w:tr>
      <w:tr w14:paraId="073C0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24B7CB8B">
            <w:pPr>
              <w:autoSpaceDE w:val="0"/>
              <w:autoSpaceDN w:val="0"/>
              <w:adjustRightInd w:val="0"/>
              <w:rPr>
                <w:sz w:val="20"/>
                <w:szCs w:val="20"/>
              </w:rPr>
            </w:pPr>
            <w:r>
              <w:rPr>
                <w:sz w:val="20"/>
                <w:szCs w:val="20"/>
                <w:lang w:val="en-US"/>
              </w:rPr>
              <w:t>11.</w:t>
            </w:r>
          </w:p>
        </w:tc>
        <w:tc>
          <w:tcPr>
            <w:tcW w:w="2277" w:type="dxa"/>
          </w:tcPr>
          <w:p w14:paraId="5E16DBAE">
            <w:pPr>
              <w:autoSpaceDE w:val="0"/>
              <w:autoSpaceDN w:val="0"/>
              <w:adjustRightInd w:val="0"/>
              <w:rPr>
                <w:sz w:val="20"/>
                <w:szCs w:val="20"/>
                <w:lang w:val="en-US"/>
              </w:rPr>
            </w:pPr>
            <w:r>
              <w:rPr>
                <w:sz w:val="20"/>
                <w:szCs w:val="20"/>
              </w:rPr>
              <w:t>Курсқадайындық</w:t>
            </w:r>
          </w:p>
          <w:p w14:paraId="1BB55E0F">
            <w:pPr>
              <w:autoSpaceDE w:val="0"/>
              <w:autoSpaceDN w:val="0"/>
              <w:adjustRightInd w:val="0"/>
              <w:rPr>
                <w:sz w:val="20"/>
                <w:szCs w:val="20"/>
              </w:rPr>
            </w:pPr>
          </w:p>
        </w:tc>
        <w:tc>
          <w:tcPr>
            <w:tcW w:w="4123" w:type="dxa"/>
          </w:tcPr>
          <w:p w14:paraId="3C1924DF">
            <w:pPr>
              <w:autoSpaceDE w:val="0"/>
              <w:autoSpaceDN w:val="0"/>
              <w:adjustRightInd w:val="0"/>
              <w:rPr>
                <w:sz w:val="20"/>
                <w:szCs w:val="20"/>
              </w:rPr>
            </w:pPr>
            <w:r>
              <w:rPr>
                <w:sz w:val="20"/>
                <w:szCs w:val="20"/>
              </w:rPr>
              <w:t>- пәндік дайындықсертификаттары;</w:t>
            </w:r>
          </w:p>
          <w:p w14:paraId="5CF2D102">
            <w:pPr>
              <w:autoSpaceDE w:val="0"/>
              <w:autoSpaceDN w:val="0"/>
              <w:adjustRightInd w:val="0"/>
              <w:rPr>
                <w:sz w:val="20"/>
                <w:szCs w:val="20"/>
              </w:rPr>
            </w:pPr>
            <w:r>
              <w:rPr>
                <w:sz w:val="20"/>
                <w:szCs w:val="20"/>
              </w:rPr>
              <w:t>- цифрлық сауаттылық,КАЗТЕСТ,</w:t>
            </w:r>
          </w:p>
          <w:p w14:paraId="31D0D6D4">
            <w:pPr>
              <w:autoSpaceDE w:val="0"/>
              <w:autoSpaceDN w:val="0"/>
              <w:adjustRightInd w:val="0"/>
              <w:rPr>
                <w:sz w:val="20"/>
                <w:szCs w:val="20"/>
              </w:rPr>
            </w:pPr>
            <w:r>
              <w:rPr>
                <w:sz w:val="20"/>
                <w:szCs w:val="20"/>
              </w:rPr>
              <w:t>IELTS;TOEFL;DELF сертификаттары;</w:t>
            </w:r>
          </w:p>
          <w:p w14:paraId="7F4711F5">
            <w:pPr>
              <w:autoSpaceDE w:val="0"/>
              <w:autoSpaceDN w:val="0"/>
              <w:adjustRightInd w:val="0"/>
              <w:rPr>
                <w:sz w:val="20"/>
                <w:szCs w:val="20"/>
              </w:rPr>
            </w:pPr>
            <w:r>
              <w:rPr>
                <w:sz w:val="20"/>
                <w:szCs w:val="20"/>
              </w:rPr>
              <w:t>Goethe Zertifikat, "Pythonтілінде бағдарламалаунегіздері"бағдарламаларыбойынша оқыту, "Microsoft"Курсера жұмыстарына</w:t>
            </w:r>
          </w:p>
          <w:p w14:paraId="6626175B">
            <w:pPr>
              <w:autoSpaceDE w:val="0"/>
              <w:autoSpaceDN w:val="0"/>
              <w:adjustRightInd w:val="0"/>
              <w:rPr>
                <w:sz w:val="20"/>
                <w:szCs w:val="20"/>
                <w:lang w:val="en-US"/>
              </w:rPr>
            </w:pPr>
            <w:r>
              <w:rPr>
                <w:sz w:val="20"/>
                <w:szCs w:val="20"/>
              </w:rPr>
              <w:t>ОқытуХалықаралық</w:t>
            </w:r>
            <w:r>
              <w:rPr>
                <w:sz w:val="20"/>
                <w:szCs w:val="20"/>
                <w:lang w:val="en-US"/>
              </w:rPr>
              <w:t xml:space="preserve"> </w:t>
            </w:r>
            <w:r>
              <w:rPr>
                <w:sz w:val="20"/>
                <w:szCs w:val="20"/>
              </w:rPr>
              <w:t>курстар</w:t>
            </w:r>
            <w:r>
              <w:rPr>
                <w:sz w:val="20"/>
                <w:szCs w:val="20"/>
                <w:lang w:val="en-US"/>
              </w:rPr>
              <w:t>:</w:t>
            </w:r>
          </w:p>
          <w:p w14:paraId="580B7AC4">
            <w:pPr>
              <w:autoSpaceDE w:val="0"/>
              <w:autoSpaceDN w:val="0"/>
              <w:adjustRightInd w:val="0"/>
              <w:rPr>
                <w:sz w:val="20"/>
                <w:szCs w:val="20"/>
                <w:lang w:val="en-US"/>
              </w:rPr>
            </w:pPr>
            <w:r>
              <w:rPr>
                <w:sz w:val="20"/>
                <w:szCs w:val="20"/>
                <w:lang w:val="en-US"/>
              </w:rPr>
              <w:t>TEFL Cambridge"CELTA</w:t>
            </w:r>
          </w:p>
          <w:p w14:paraId="7C2851B6">
            <w:pPr>
              <w:autoSpaceDE w:val="0"/>
              <w:autoSpaceDN w:val="0"/>
              <w:adjustRightInd w:val="0"/>
              <w:rPr>
                <w:sz w:val="18"/>
                <w:szCs w:val="20"/>
                <w:lang w:val="en-US"/>
              </w:rPr>
            </w:pPr>
            <w:r>
              <w:rPr>
                <w:sz w:val="18"/>
                <w:szCs w:val="20"/>
                <w:lang w:val="en-US"/>
              </w:rPr>
              <w:t>(Certificate in TeachingEnglish to Speakers ofOther Languages)"</w:t>
            </w:r>
          </w:p>
          <w:p w14:paraId="0D544EF5">
            <w:pPr>
              <w:autoSpaceDE w:val="0"/>
              <w:autoSpaceDN w:val="0"/>
              <w:adjustRightInd w:val="0"/>
              <w:rPr>
                <w:sz w:val="18"/>
                <w:szCs w:val="20"/>
                <w:lang w:val="en-US"/>
              </w:rPr>
            </w:pPr>
            <w:r>
              <w:rPr>
                <w:sz w:val="18"/>
                <w:szCs w:val="20"/>
                <w:lang w:val="en-US"/>
              </w:rPr>
              <w:t>CELT-P (Certificate inEnglish LanguageTeaching – Primary)</w:t>
            </w:r>
          </w:p>
          <w:p w14:paraId="7D94B58E">
            <w:pPr>
              <w:autoSpaceDE w:val="0"/>
              <w:autoSpaceDN w:val="0"/>
              <w:adjustRightInd w:val="0"/>
              <w:rPr>
                <w:sz w:val="18"/>
                <w:szCs w:val="20"/>
                <w:lang w:val="en-US"/>
              </w:rPr>
            </w:pPr>
            <w:r>
              <w:rPr>
                <w:sz w:val="18"/>
                <w:szCs w:val="20"/>
                <w:lang w:val="en-US"/>
              </w:rPr>
              <w:t>DELTA (Diploma inTeaching English toSpeakers of OtherLanguages)</w:t>
            </w:r>
          </w:p>
          <w:p w14:paraId="3E4547DC">
            <w:pPr>
              <w:autoSpaceDE w:val="0"/>
              <w:autoSpaceDN w:val="0"/>
              <w:adjustRightInd w:val="0"/>
              <w:rPr>
                <w:sz w:val="18"/>
                <w:szCs w:val="20"/>
                <w:lang w:val="en-US"/>
              </w:rPr>
            </w:pPr>
            <w:r>
              <w:rPr>
                <w:sz w:val="18"/>
                <w:szCs w:val="20"/>
                <w:lang w:val="en-US"/>
              </w:rPr>
              <w:t>CELT-S (Certificate inEnglish LanguageTeaching – Secondary)</w:t>
            </w:r>
          </w:p>
          <w:p w14:paraId="3CEC2C30">
            <w:pPr>
              <w:autoSpaceDE w:val="0"/>
              <w:autoSpaceDN w:val="0"/>
              <w:adjustRightInd w:val="0"/>
              <w:rPr>
                <w:sz w:val="18"/>
                <w:szCs w:val="20"/>
                <w:lang w:val="en-US"/>
              </w:rPr>
            </w:pPr>
            <w:r>
              <w:rPr>
                <w:sz w:val="18"/>
                <w:szCs w:val="20"/>
                <w:lang w:val="en-US"/>
              </w:rPr>
              <w:t>""TKTTeaching Knowledge Test"</w:t>
            </w:r>
          </w:p>
          <w:p w14:paraId="5214820F">
            <w:pPr>
              <w:autoSpaceDE w:val="0"/>
              <w:autoSpaceDN w:val="0"/>
              <w:adjustRightInd w:val="0"/>
              <w:rPr>
                <w:sz w:val="18"/>
                <w:szCs w:val="20"/>
                <w:lang w:val="en-US"/>
              </w:rPr>
            </w:pPr>
            <w:r>
              <w:rPr>
                <w:sz w:val="18"/>
                <w:szCs w:val="20"/>
                <w:lang w:val="en-US"/>
              </w:rPr>
              <w:t>Certificate in EMI Skills (English as a Medium ofInstruction)</w:t>
            </w:r>
          </w:p>
          <w:p w14:paraId="7D74C407">
            <w:pPr>
              <w:autoSpaceDE w:val="0"/>
              <w:autoSpaceDN w:val="0"/>
              <w:adjustRightInd w:val="0"/>
              <w:rPr>
                <w:sz w:val="18"/>
                <w:szCs w:val="20"/>
                <w:lang w:val="en-US"/>
              </w:rPr>
            </w:pPr>
            <w:r>
              <w:rPr>
                <w:sz w:val="18"/>
                <w:szCs w:val="20"/>
                <w:lang w:val="en-US"/>
              </w:rPr>
              <w:t>Teacher of English toSpeakers of OtherLanguages (TESOL)"TESOL"</w:t>
            </w:r>
          </w:p>
          <w:p w14:paraId="49F6A752">
            <w:pPr>
              <w:autoSpaceDE w:val="0"/>
              <w:autoSpaceDN w:val="0"/>
              <w:adjustRightInd w:val="0"/>
              <w:rPr>
                <w:sz w:val="20"/>
                <w:szCs w:val="20"/>
                <w:lang w:val="en-US"/>
              </w:rPr>
            </w:pPr>
            <w:r>
              <w:rPr>
                <w:sz w:val="18"/>
                <w:szCs w:val="20"/>
                <w:lang w:val="en-US"/>
              </w:rPr>
              <w:t>Certificate in teachingEnglish for young learnersInternational HouseCertificate in TeachingEnglish as a ForeignLanguage (IHC)IHCYLT – InternationalHouse Certificate InTeaching Young Learnersand TeenagersBecoming a Better Teacher: Exploring ProfessionalDevelopmentAssessment for Learning:Formative Assessment inScience and MathsTeachingOnline Teaching forEducators: Developmentand DeliveryEducational ManagementKey Ideas in MentoringMathematics Teachers</w:t>
            </w:r>
            <w:r>
              <w:rPr>
                <w:sz w:val="18"/>
                <w:szCs w:val="20"/>
              </w:rPr>
              <w:t>Курсынаплатформе</w:t>
            </w:r>
            <w:r>
              <w:rPr>
                <w:sz w:val="18"/>
                <w:szCs w:val="20"/>
                <w:lang w:val="en-US"/>
              </w:rPr>
              <w:t>Coursera, Futute learnTeaching Mathematicswith TechnologySpecial Educational Needs"Developing expertise inteaching chemistry "</w:t>
            </w:r>
          </w:p>
        </w:tc>
        <w:tc>
          <w:tcPr>
            <w:tcW w:w="3402" w:type="dxa"/>
          </w:tcPr>
          <w:p w14:paraId="24B20B54">
            <w:pPr>
              <w:autoSpaceDE w:val="0"/>
              <w:autoSpaceDN w:val="0"/>
              <w:adjustRightInd w:val="0"/>
              <w:rPr>
                <w:sz w:val="20"/>
                <w:szCs w:val="20"/>
              </w:rPr>
            </w:pPr>
            <w:r>
              <w:rPr>
                <w:sz w:val="20"/>
                <w:szCs w:val="20"/>
              </w:rPr>
              <w:t>ПШО, НЗМ, "Өрлеу"курстары</w:t>
            </w:r>
          </w:p>
          <w:p w14:paraId="33BCF1FB">
            <w:pPr>
              <w:autoSpaceDE w:val="0"/>
              <w:autoSpaceDN w:val="0"/>
              <w:adjustRightInd w:val="0"/>
              <w:rPr>
                <w:sz w:val="20"/>
                <w:szCs w:val="20"/>
              </w:rPr>
            </w:pPr>
            <w:r>
              <w:rPr>
                <w:sz w:val="20"/>
                <w:szCs w:val="20"/>
              </w:rPr>
              <w:t>= 0,5 балл</w:t>
            </w:r>
          </w:p>
          <w:p w14:paraId="1B68FD6C">
            <w:pPr>
              <w:autoSpaceDE w:val="0"/>
              <w:autoSpaceDN w:val="0"/>
              <w:adjustRightInd w:val="0"/>
              <w:rPr>
                <w:sz w:val="20"/>
                <w:szCs w:val="20"/>
              </w:rPr>
            </w:pPr>
          </w:p>
          <w:p w14:paraId="3C54C71E">
            <w:pPr>
              <w:autoSpaceDE w:val="0"/>
              <w:autoSpaceDN w:val="0"/>
              <w:adjustRightInd w:val="0"/>
              <w:rPr>
                <w:sz w:val="20"/>
                <w:szCs w:val="20"/>
              </w:rPr>
            </w:pPr>
            <w:r>
              <w:rPr>
                <w:sz w:val="20"/>
                <w:szCs w:val="20"/>
              </w:rPr>
              <w:t>Қазақстан Республикасы</w:t>
            </w:r>
          </w:p>
          <w:p w14:paraId="2630CD5B">
            <w:pPr>
              <w:autoSpaceDE w:val="0"/>
              <w:autoSpaceDN w:val="0"/>
              <w:adjustRightInd w:val="0"/>
              <w:rPr>
                <w:sz w:val="20"/>
                <w:szCs w:val="20"/>
              </w:rPr>
            </w:pPr>
            <w:r>
              <w:rPr>
                <w:sz w:val="20"/>
                <w:szCs w:val="20"/>
              </w:rPr>
              <w:t>Білім және ғылымминистрінің 2016 жылғы28 қаңтардағы № 95</w:t>
            </w:r>
          </w:p>
          <w:p w14:paraId="46F93DA5">
            <w:pPr>
              <w:autoSpaceDE w:val="0"/>
              <w:autoSpaceDN w:val="0"/>
              <w:adjustRightInd w:val="0"/>
              <w:rPr>
                <w:sz w:val="20"/>
                <w:szCs w:val="20"/>
              </w:rPr>
            </w:pPr>
            <w:r>
              <w:rPr>
                <w:sz w:val="20"/>
                <w:szCs w:val="20"/>
              </w:rPr>
              <w:t>бұйрығына сәйкес тізбегеенгізілген біліктіліктіарттыру ұйымдары іскеасыратын білім берусаласындағы уәкілетті</w:t>
            </w:r>
          </w:p>
          <w:p w14:paraId="689AB876">
            <w:pPr>
              <w:autoSpaceDE w:val="0"/>
              <w:autoSpaceDN w:val="0"/>
              <w:adjustRightInd w:val="0"/>
              <w:rPr>
                <w:sz w:val="20"/>
                <w:szCs w:val="20"/>
              </w:rPr>
            </w:pPr>
            <w:r>
              <w:rPr>
                <w:sz w:val="20"/>
                <w:szCs w:val="20"/>
              </w:rPr>
              <w:t>органмен келісілгенбағдарламалар бойынша</w:t>
            </w:r>
          </w:p>
          <w:p w14:paraId="72A98917">
            <w:pPr>
              <w:autoSpaceDE w:val="0"/>
              <w:autoSpaceDN w:val="0"/>
              <w:adjustRightInd w:val="0"/>
              <w:rPr>
                <w:sz w:val="20"/>
                <w:szCs w:val="20"/>
              </w:rPr>
            </w:pPr>
            <w:r>
              <w:rPr>
                <w:sz w:val="20"/>
                <w:szCs w:val="20"/>
              </w:rPr>
              <w:t>біліктілікті арттырукурстары (Нормативтікқұқықтық актілерді</w:t>
            </w:r>
          </w:p>
          <w:p w14:paraId="6B3B20C4">
            <w:pPr>
              <w:autoSpaceDE w:val="0"/>
              <w:autoSpaceDN w:val="0"/>
              <w:adjustRightInd w:val="0"/>
              <w:rPr>
                <w:sz w:val="20"/>
                <w:szCs w:val="20"/>
              </w:rPr>
            </w:pPr>
            <w:r>
              <w:rPr>
                <w:sz w:val="20"/>
                <w:szCs w:val="20"/>
              </w:rPr>
              <w:t>мемлекеттік тіркеутізілімінде № 30068болып тіркелген)</w:t>
            </w:r>
          </w:p>
          <w:p w14:paraId="30B12B0A">
            <w:pPr>
              <w:autoSpaceDE w:val="0"/>
              <w:autoSpaceDN w:val="0"/>
              <w:adjustRightInd w:val="0"/>
              <w:rPr>
                <w:sz w:val="20"/>
                <w:szCs w:val="20"/>
              </w:rPr>
            </w:pPr>
            <w:r>
              <w:rPr>
                <w:sz w:val="20"/>
                <w:szCs w:val="20"/>
              </w:rPr>
              <w:t>= 0,5 балл (әрқайсысыбойынша жеке)</w:t>
            </w:r>
          </w:p>
          <w:p w14:paraId="2FACD19A">
            <w:pPr>
              <w:autoSpaceDE w:val="0"/>
              <w:autoSpaceDN w:val="0"/>
              <w:adjustRightInd w:val="0"/>
              <w:rPr>
                <w:sz w:val="20"/>
                <w:szCs w:val="20"/>
              </w:rPr>
            </w:pPr>
          </w:p>
        </w:tc>
        <w:tc>
          <w:tcPr>
            <w:tcW w:w="567" w:type="dxa"/>
          </w:tcPr>
          <w:p w14:paraId="737696FA">
            <w:pPr>
              <w:autoSpaceDE w:val="0"/>
              <w:autoSpaceDN w:val="0"/>
              <w:adjustRightInd w:val="0"/>
              <w:rPr>
                <w:sz w:val="20"/>
                <w:szCs w:val="20"/>
              </w:rPr>
            </w:pPr>
          </w:p>
        </w:tc>
      </w:tr>
      <w:tr w14:paraId="0C46E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7" w:type="dxa"/>
          </w:tcPr>
          <w:p w14:paraId="7A4CD895">
            <w:pPr>
              <w:autoSpaceDE w:val="0"/>
              <w:autoSpaceDN w:val="0"/>
              <w:adjustRightInd w:val="0"/>
              <w:rPr>
                <w:sz w:val="20"/>
                <w:szCs w:val="20"/>
              </w:rPr>
            </w:pPr>
            <w:r>
              <w:rPr>
                <w:sz w:val="20"/>
                <w:szCs w:val="20"/>
              </w:rPr>
              <w:t>12.</w:t>
            </w:r>
          </w:p>
          <w:p w14:paraId="3601887D">
            <w:pPr>
              <w:autoSpaceDE w:val="0"/>
              <w:autoSpaceDN w:val="0"/>
              <w:adjustRightInd w:val="0"/>
              <w:rPr>
                <w:sz w:val="20"/>
                <w:szCs w:val="20"/>
              </w:rPr>
            </w:pPr>
          </w:p>
        </w:tc>
        <w:tc>
          <w:tcPr>
            <w:tcW w:w="2277" w:type="dxa"/>
          </w:tcPr>
          <w:p w14:paraId="4EBDB4E2">
            <w:pPr>
              <w:autoSpaceDE w:val="0"/>
              <w:autoSpaceDN w:val="0"/>
              <w:adjustRightInd w:val="0"/>
              <w:rPr>
                <w:sz w:val="20"/>
                <w:szCs w:val="20"/>
              </w:rPr>
            </w:pPr>
            <w:r>
              <w:rPr>
                <w:sz w:val="20"/>
                <w:szCs w:val="20"/>
              </w:rPr>
              <w:t xml:space="preserve">Мемлекеттік білім беругранты бойынша білімалған жоғары жәнежоғары оқу орнынанкейінгі білім беруұйымының </w:t>
            </w:r>
            <w:r>
              <w:rPr>
                <w:sz w:val="20"/>
                <w:szCs w:val="20"/>
                <w:u w:val="single"/>
              </w:rPr>
              <w:t>түлегі,</w:t>
            </w:r>
            <w:r>
              <w:rPr>
                <w:sz w:val="20"/>
                <w:szCs w:val="20"/>
              </w:rPr>
              <w:t xml:space="preserve"> "</w:t>
            </w:r>
            <w:r>
              <w:rPr>
                <w:b/>
                <w:sz w:val="20"/>
                <w:szCs w:val="20"/>
              </w:rPr>
              <w:t>Дипломмен ауылға!</w:t>
            </w:r>
            <w:r>
              <w:rPr>
                <w:sz w:val="20"/>
                <w:szCs w:val="20"/>
              </w:rPr>
              <w:t>", "</w:t>
            </w:r>
            <w:r>
              <w:rPr>
                <w:b/>
                <w:sz w:val="20"/>
                <w:szCs w:val="20"/>
              </w:rPr>
              <w:t>Серпін</w:t>
            </w:r>
            <w:r>
              <w:rPr>
                <w:sz w:val="20"/>
                <w:szCs w:val="20"/>
              </w:rPr>
              <w:t>" мемлекеттік</w:t>
            </w:r>
          </w:p>
          <w:p w14:paraId="46418243">
            <w:pPr>
              <w:autoSpaceDE w:val="0"/>
              <w:autoSpaceDN w:val="0"/>
              <w:adjustRightInd w:val="0"/>
              <w:rPr>
                <w:sz w:val="20"/>
                <w:szCs w:val="20"/>
              </w:rPr>
            </w:pPr>
            <w:r>
              <w:rPr>
                <w:sz w:val="20"/>
                <w:szCs w:val="20"/>
              </w:rPr>
              <w:t>бағдарламаларының</w:t>
            </w:r>
          </w:p>
          <w:p w14:paraId="27EE1C5C">
            <w:pPr>
              <w:autoSpaceDE w:val="0"/>
              <w:autoSpaceDN w:val="0"/>
              <w:adjustRightInd w:val="0"/>
              <w:rPr>
                <w:b/>
                <w:sz w:val="20"/>
                <w:szCs w:val="20"/>
              </w:rPr>
            </w:pPr>
            <w:r>
              <w:rPr>
                <w:sz w:val="20"/>
                <w:szCs w:val="20"/>
              </w:rPr>
              <w:t xml:space="preserve">қатысушысы, Жұмыспенқамту орталығы </w:t>
            </w:r>
            <w:r>
              <w:rPr>
                <w:b/>
                <w:sz w:val="20"/>
                <w:szCs w:val="20"/>
              </w:rPr>
              <w:t>жастар</w:t>
            </w:r>
          </w:p>
          <w:p w14:paraId="77B95E14">
            <w:pPr>
              <w:autoSpaceDE w:val="0"/>
              <w:autoSpaceDN w:val="0"/>
              <w:adjustRightInd w:val="0"/>
              <w:rPr>
                <w:sz w:val="20"/>
                <w:szCs w:val="20"/>
              </w:rPr>
            </w:pPr>
            <w:r>
              <w:rPr>
                <w:b/>
                <w:sz w:val="20"/>
                <w:szCs w:val="20"/>
              </w:rPr>
              <w:t>тәжірибесі</w:t>
            </w:r>
            <w:r>
              <w:rPr>
                <w:sz w:val="20"/>
                <w:szCs w:val="20"/>
              </w:rPr>
              <w:t xml:space="preserve"> бойынша</w:t>
            </w:r>
          </w:p>
          <w:p w14:paraId="76A63159">
            <w:pPr>
              <w:autoSpaceDE w:val="0"/>
              <w:autoSpaceDN w:val="0"/>
              <w:adjustRightInd w:val="0"/>
              <w:rPr>
                <w:sz w:val="20"/>
                <w:szCs w:val="20"/>
              </w:rPr>
            </w:pPr>
            <w:r>
              <w:rPr>
                <w:sz w:val="20"/>
                <w:szCs w:val="20"/>
              </w:rPr>
              <w:t>жіберілген педагог</w:t>
            </w:r>
          </w:p>
        </w:tc>
        <w:tc>
          <w:tcPr>
            <w:tcW w:w="4123" w:type="dxa"/>
          </w:tcPr>
          <w:p w14:paraId="7A93CEBE">
            <w:pPr>
              <w:autoSpaceDE w:val="0"/>
              <w:autoSpaceDN w:val="0"/>
              <w:adjustRightInd w:val="0"/>
              <w:rPr>
                <w:sz w:val="20"/>
                <w:szCs w:val="20"/>
              </w:rPr>
            </w:pPr>
            <w:r>
              <w:rPr>
                <w:sz w:val="20"/>
                <w:szCs w:val="20"/>
              </w:rPr>
              <w:t>Мемлекеттік білім беругранты иегерінің</w:t>
            </w:r>
          </w:p>
          <w:p w14:paraId="2E8D283C">
            <w:pPr>
              <w:autoSpaceDE w:val="0"/>
              <w:autoSpaceDN w:val="0"/>
              <w:adjustRightInd w:val="0"/>
              <w:rPr>
                <w:sz w:val="20"/>
                <w:szCs w:val="20"/>
                <w:u w:val="single"/>
              </w:rPr>
            </w:pPr>
            <w:r>
              <w:rPr>
                <w:sz w:val="20"/>
                <w:szCs w:val="20"/>
                <w:u w:val="single"/>
              </w:rPr>
              <w:t>сертификаты,келісім-шарты</w:t>
            </w:r>
          </w:p>
        </w:tc>
        <w:tc>
          <w:tcPr>
            <w:tcW w:w="3402" w:type="dxa"/>
          </w:tcPr>
          <w:p w14:paraId="2FCE5DC2">
            <w:pPr>
              <w:autoSpaceDE w:val="0"/>
              <w:autoSpaceDN w:val="0"/>
              <w:adjustRightInd w:val="0"/>
              <w:rPr>
                <w:sz w:val="20"/>
                <w:szCs w:val="20"/>
              </w:rPr>
            </w:pPr>
            <w:r>
              <w:rPr>
                <w:sz w:val="20"/>
                <w:szCs w:val="20"/>
              </w:rPr>
              <w:t>3 балл қосылады</w:t>
            </w:r>
          </w:p>
        </w:tc>
        <w:tc>
          <w:tcPr>
            <w:tcW w:w="567" w:type="dxa"/>
          </w:tcPr>
          <w:p w14:paraId="4B5437EF">
            <w:pPr>
              <w:autoSpaceDE w:val="0"/>
              <w:autoSpaceDN w:val="0"/>
              <w:adjustRightInd w:val="0"/>
              <w:rPr>
                <w:sz w:val="20"/>
                <w:szCs w:val="20"/>
              </w:rPr>
            </w:pPr>
          </w:p>
        </w:tc>
      </w:tr>
      <w:tr w14:paraId="69596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24" w:type="dxa"/>
            <w:gridSpan w:val="2"/>
            <w:vAlign w:val="center"/>
          </w:tcPr>
          <w:p w14:paraId="634C5828">
            <w:pPr>
              <w:autoSpaceDE w:val="0"/>
              <w:autoSpaceDN w:val="0"/>
              <w:adjustRightInd w:val="0"/>
              <w:ind w:firstLine="567"/>
              <w:rPr>
                <w:b/>
                <w:sz w:val="20"/>
                <w:szCs w:val="20"/>
              </w:rPr>
            </w:pPr>
            <w:r>
              <w:rPr>
                <w:b/>
                <w:sz w:val="20"/>
                <w:szCs w:val="20"/>
              </w:rPr>
              <w:t>БАРЛЫҒЫ:</w:t>
            </w:r>
          </w:p>
        </w:tc>
        <w:tc>
          <w:tcPr>
            <w:tcW w:w="4123" w:type="dxa"/>
            <w:vAlign w:val="center"/>
          </w:tcPr>
          <w:p w14:paraId="412B83CB">
            <w:pPr>
              <w:autoSpaceDE w:val="0"/>
              <w:autoSpaceDN w:val="0"/>
              <w:adjustRightInd w:val="0"/>
              <w:rPr>
                <w:b/>
                <w:sz w:val="20"/>
                <w:szCs w:val="20"/>
              </w:rPr>
            </w:pPr>
          </w:p>
        </w:tc>
        <w:tc>
          <w:tcPr>
            <w:tcW w:w="3402" w:type="dxa"/>
            <w:vAlign w:val="center"/>
          </w:tcPr>
          <w:p w14:paraId="3476ABEF">
            <w:pPr>
              <w:autoSpaceDE w:val="0"/>
              <w:autoSpaceDN w:val="0"/>
              <w:adjustRightInd w:val="0"/>
              <w:rPr>
                <w:b/>
                <w:sz w:val="20"/>
                <w:szCs w:val="20"/>
              </w:rPr>
            </w:pPr>
          </w:p>
        </w:tc>
        <w:tc>
          <w:tcPr>
            <w:tcW w:w="567" w:type="dxa"/>
            <w:vAlign w:val="center"/>
          </w:tcPr>
          <w:p w14:paraId="2CCD98C3">
            <w:pPr>
              <w:autoSpaceDE w:val="0"/>
              <w:autoSpaceDN w:val="0"/>
              <w:adjustRightInd w:val="0"/>
              <w:rPr>
                <w:b/>
                <w:sz w:val="20"/>
                <w:szCs w:val="20"/>
              </w:rPr>
            </w:pPr>
          </w:p>
          <w:p w14:paraId="30458206">
            <w:pPr>
              <w:autoSpaceDE w:val="0"/>
              <w:autoSpaceDN w:val="0"/>
              <w:adjustRightInd w:val="0"/>
              <w:rPr>
                <w:b/>
                <w:sz w:val="20"/>
                <w:szCs w:val="20"/>
              </w:rPr>
            </w:pPr>
          </w:p>
        </w:tc>
      </w:tr>
    </w:tbl>
    <w:p w14:paraId="21C7887B">
      <w:pPr>
        <w:pStyle w:val="7"/>
        <w:rPr>
          <w:rFonts w:ascii="Times New Roman" w:hAnsi="Times New Roman" w:cs="Times New Roman"/>
          <w:sz w:val="24"/>
          <w:szCs w:val="24"/>
        </w:rPr>
      </w:pPr>
    </w:p>
    <w:p w14:paraId="4B462F73">
      <w:pPr>
        <w:pStyle w:val="7"/>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Конкурсқа қатысушы үміткерлердің құжаттарының талапқа сәйкес және толық болмаған жағдайда конкурсқа жіберілмейді.</w:t>
      </w:r>
    </w:p>
    <w:p w14:paraId="7FE96F8B">
      <w:pPr>
        <w:pStyle w:val="7"/>
        <w:rPr>
          <w:rFonts w:ascii="Times New Roman" w:hAnsi="Times New Roman" w:cs="Times New Roman"/>
          <w:sz w:val="24"/>
          <w:szCs w:val="24"/>
        </w:rPr>
      </w:pPr>
    </w:p>
    <w:p w14:paraId="21A27C43">
      <w:pPr>
        <w:pStyle w:val="7"/>
        <w:rPr>
          <w:rFonts w:ascii="Times New Roman" w:hAnsi="Times New Roman" w:cs="Times New Roman"/>
          <w:sz w:val="24"/>
          <w:szCs w:val="24"/>
        </w:rPr>
      </w:pPr>
      <w:r>
        <w:rPr>
          <w:rFonts w:ascii="Times New Roman" w:hAnsi="Times New Roman" w:cs="Times New Roman"/>
          <w:sz w:val="24"/>
          <w:szCs w:val="24"/>
        </w:rPr>
        <w:t>Төмендегі сілтеме арқылы толық танысуға болады.</w:t>
      </w:r>
    </w:p>
    <w:p w14:paraId="0BD57499">
      <w:pPr>
        <w:pStyle w:val="7"/>
        <w:rPr>
          <w:rFonts w:ascii="Times New Roman" w:hAnsi="Times New Roman" w:cs="Times New Roman"/>
          <w:sz w:val="24"/>
          <w:szCs w:val="24"/>
          <w:lang w:val="kk-KZ"/>
        </w:rPr>
      </w:pPr>
      <w:r>
        <w:fldChar w:fldCharType="begin"/>
      </w:r>
      <w:r>
        <w:instrText xml:space="preserve"> HYPERLINK "https://adilet.zan.kz/kaz/docs/V1200007495" </w:instrText>
      </w:r>
      <w:r>
        <w:fldChar w:fldCharType="separate"/>
      </w:r>
      <w:r>
        <w:rPr>
          <w:rStyle w:val="4"/>
          <w:rFonts w:ascii="Times New Roman" w:hAnsi="Times New Roman" w:cs="Times New Roman"/>
          <w:sz w:val="24"/>
          <w:szCs w:val="24"/>
        </w:rPr>
        <w:t>https://adilet.zan.kz/kaz/docs/V1200007495</w:t>
      </w:r>
      <w:r>
        <w:rPr>
          <w:rStyle w:val="4"/>
          <w:rFonts w:ascii="Times New Roman" w:hAnsi="Times New Roman" w:cs="Times New Roman"/>
          <w:sz w:val="24"/>
          <w:szCs w:val="24"/>
        </w:rPr>
        <w:fldChar w:fldCharType="end"/>
      </w:r>
    </w:p>
    <w:p w14:paraId="46486CC0">
      <w:pPr>
        <w:pStyle w:val="7"/>
        <w:rPr>
          <w:rFonts w:ascii="Times New Roman" w:hAnsi="Times New Roman" w:cs="Times New Roman"/>
          <w:sz w:val="24"/>
          <w:szCs w:val="24"/>
          <w:lang w:val="kk-KZ"/>
        </w:rPr>
      </w:pPr>
      <w:r>
        <w:fldChar w:fldCharType="begin"/>
      </w:r>
      <w:r>
        <w:instrText xml:space="preserve"> HYPERLINK "https://adilet.zan.kz/kaz/docs/V2200031231" \l "z10" </w:instrText>
      </w:r>
      <w:r>
        <w:fldChar w:fldCharType="separate"/>
      </w:r>
      <w:r>
        <w:rPr>
          <w:rStyle w:val="4"/>
          <w:rFonts w:ascii="Times New Roman" w:hAnsi="Times New Roman" w:cs="Times New Roman"/>
          <w:sz w:val="24"/>
          <w:szCs w:val="24"/>
          <w:lang w:val="kk-KZ"/>
        </w:rPr>
        <w:t>https://adilet.zan.kz/kaz/docs/V2200031231#z10</w:t>
      </w:r>
      <w:r>
        <w:rPr>
          <w:rStyle w:val="4"/>
          <w:rFonts w:ascii="Times New Roman" w:hAnsi="Times New Roman" w:cs="Times New Roman"/>
          <w:sz w:val="24"/>
          <w:szCs w:val="24"/>
          <w:lang w:val="kk-KZ"/>
        </w:rPr>
        <w:fldChar w:fldCharType="end"/>
      </w:r>
    </w:p>
    <w:p w14:paraId="615D430B">
      <w:pPr>
        <w:pStyle w:val="7"/>
        <w:rPr>
          <w:lang w:val="kk-KZ"/>
        </w:rPr>
      </w:pPr>
      <w:r>
        <w:fldChar w:fldCharType="begin"/>
      </w:r>
      <w:r>
        <w:instrText xml:space="preserve"> HYPERLINK "https://www.gov.kz" </w:instrText>
      </w:r>
      <w:r>
        <w:fldChar w:fldCharType="separate"/>
      </w:r>
      <w:r>
        <w:rPr>
          <w:rStyle w:val="4"/>
          <w:rFonts w:ascii="Times New Roman" w:hAnsi="Times New Roman" w:cs="Times New Roman"/>
          <w:sz w:val="24"/>
          <w:szCs w:val="24"/>
          <w:lang w:val="kk-KZ"/>
        </w:rPr>
        <w:t>https://www.gov.kz</w:t>
      </w:r>
      <w:r>
        <w:rPr>
          <w:rStyle w:val="4"/>
          <w:rFonts w:ascii="Times New Roman" w:hAnsi="Times New Roman" w:cs="Times New Roman"/>
          <w:sz w:val="24"/>
          <w:szCs w:val="24"/>
          <w:lang w:val="kk-KZ"/>
        </w:rPr>
        <w:fldChar w:fldCharType="end"/>
      </w:r>
      <w:r>
        <w:rPr>
          <w:rFonts w:ascii="Times New Roman" w:hAnsi="Times New Roman" w:cs="Times New Roman"/>
          <w:sz w:val="24"/>
          <w:szCs w:val="24"/>
          <w:lang w:val="kk-KZ"/>
        </w:rPr>
        <w:t>- Шымкент қаласының білім басқармасы ММ ресми сайты</w:t>
      </w:r>
    </w:p>
    <w:sectPr>
      <w:pgSz w:w="11906" w:h="16838"/>
      <w:pgMar w:top="568" w:right="566" w:bottom="426" w:left="1134"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imes New Roman Kaz">
    <w:altName w:val="Times New Roman"/>
    <w:panose1 w:val="00000000000000000000"/>
    <w:charset w:val="CC"/>
    <w:family w:val="roman"/>
    <w:pitch w:val="default"/>
    <w:sig w:usb0="00000000" w:usb1="00000000" w:usb2="00000000" w:usb3="00000000" w:csb0="0000009F" w:csb1="00000000"/>
  </w:font>
  <w:font w:name="Symbol">
    <w:panose1 w:val="05050102010706020507"/>
    <w:charset w:val="00"/>
    <w:family w:val="auto"/>
    <w:pitch w:val="default"/>
    <w:sig w:usb0="00000000" w:usb1="00000000" w:usb2="00000000" w:usb3="00000000" w:csb0="80000000" w:csb1="00000000"/>
  </w:font>
  <w:font w:name="TimesNewRomanPSMT">
    <w:altName w:val="Times New Roman"/>
    <w:panose1 w:val="00000000000000000000"/>
    <w:charset w:val="CC"/>
    <w:family w:val="auto"/>
    <w:pitch w:val="default"/>
    <w:sig w:usb0="00000000"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034F6"/>
    <w:rsid w:val="001034F6"/>
    <w:rsid w:val="001C1613"/>
    <w:rsid w:val="00253E58"/>
    <w:rsid w:val="003015F5"/>
    <w:rsid w:val="003A357D"/>
    <w:rsid w:val="004E223E"/>
    <w:rsid w:val="004F466A"/>
    <w:rsid w:val="0052119F"/>
    <w:rsid w:val="00537F9C"/>
    <w:rsid w:val="006E3C5B"/>
    <w:rsid w:val="0070708F"/>
    <w:rsid w:val="007F6778"/>
    <w:rsid w:val="00861275"/>
    <w:rsid w:val="00876663"/>
    <w:rsid w:val="00887ABF"/>
    <w:rsid w:val="00995880"/>
    <w:rsid w:val="00A00D30"/>
    <w:rsid w:val="00AA52FA"/>
    <w:rsid w:val="00BF7708"/>
    <w:rsid w:val="00C70248"/>
    <w:rsid w:val="00CA0C8C"/>
    <w:rsid w:val="00CE615B"/>
    <w:rsid w:val="00E22785"/>
    <w:rsid w:val="00FF2174"/>
    <w:rsid w:val="087814D8"/>
    <w:rsid w:val="134F0C95"/>
    <w:rsid w:val="35ED2507"/>
    <w:rsid w:val="37AB1EA3"/>
    <w:rsid w:val="3A891AC5"/>
    <w:rsid w:val="3AF44E79"/>
    <w:rsid w:val="423B1E80"/>
    <w:rsid w:val="5279117A"/>
    <w:rsid w:val="61FE2B80"/>
    <w:rsid w:val="6F946897"/>
    <w:rsid w:val="70E318FA"/>
    <w:rsid w:val="77484DC2"/>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000FF" w:themeColor="hyperlink"/>
      <w:u w:val="single"/>
    </w:rPr>
  </w:style>
  <w:style w:type="paragraph" w:styleId="5">
    <w:name w:val="Body Text"/>
    <w:basedOn w:val="1"/>
    <w:link w:val="8"/>
    <w:unhideWhenUsed/>
    <w:qFormat/>
    <w:uiPriority w:val="0"/>
    <w:pPr>
      <w:jc w:val="both"/>
    </w:pPr>
    <w:rPr>
      <w:rFonts w:ascii="Times New Roman Kaz" w:hAnsi="Times New Roman Kaz"/>
      <w:sz w:val="28"/>
      <w:lang w:val="uk-UA"/>
    </w:rPr>
  </w:style>
  <w:style w:type="table" w:styleId="6">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7">
    <w:name w:val="No Spacing"/>
    <w:qFormat/>
    <w:uiPriority w:val="1"/>
    <w:pPr>
      <w:spacing w:after="0" w:line="240" w:lineRule="auto"/>
    </w:pPr>
    <w:rPr>
      <w:rFonts w:asciiTheme="minorHAnsi" w:hAnsiTheme="minorHAnsi" w:eastAsiaTheme="minorHAnsi" w:cstheme="minorBidi"/>
      <w:sz w:val="22"/>
      <w:szCs w:val="22"/>
      <w:lang w:val="ru-RU" w:eastAsia="en-US" w:bidi="ar-SA"/>
    </w:rPr>
  </w:style>
  <w:style w:type="character" w:customStyle="1" w:styleId="8">
    <w:name w:val="Основной текст Знак"/>
    <w:basedOn w:val="2"/>
    <w:link w:val="5"/>
    <w:qFormat/>
    <w:uiPriority w:val="0"/>
    <w:rPr>
      <w:rFonts w:ascii="Times New Roman Kaz" w:hAnsi="Times New Roman Kaz" w:eastAsia="Times New Roman" w:cs="Times New Roman"/>
      <w:sz w:val="28"/>
      <w:szCs w:val="24"/>
      <w:lang w:val="uk-UA" w:eastAsia="ru-RU"/>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1891</Words>
  <Characters>15131</Characters>
  <Lines>128</Lines>
  <Paragraphs>36</Paragraphs>
  <TotalTime>25</TotalTime>
  <ScaleCrop>false</ScaleCrop>
  <LinksUpToDate>false</LinksUpToDate>
  <CharactersWithSpaces>16824</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2023-10-04T12:50:00Z</dcterms:created>
  <dc:creator>Комп</dc:creator>
  <cp:lastModifiedBy>User</cp:lastModifiedBy>
  <cp:lastPrinted>2025-08-19T09:41:00Z</cp:lastPrinted>
  <dcterms:modified xsi:type="dcterms:W3CDTF">2026-08-05T11:40:34Z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eyJoZGlkIjoiYjQ1NWZmYTQ2MzM1MmE4ZTI4OGExYWQxZDA2ODU0OWQifQ==</vt:lpwstr>
  </property>
  <property fmtid="{D5CDD505-2E9C-101B-9397-08002B2CF9AE}" pid="3" name="KSOProductBuildVer">
    <vt:lpwstr>1049-12.1.0.28032</vt:lpwstr>
  </property>
  <property fmtid="{D5CDD505-2E9C-101B-9397-08002B2CF9AE}" pid="4" name="ICV">
    <vt:lpwstr>0DD2196A4528400B8DC7C02B4B7FDC3E_12</vt:lpwstr>
  </property>
</Properties>
</file>