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X="-993" w:tblpY="-839"/>
        <w:tblW w:w="10773" w:type="dxa"/>
        <w:tblCellSpacing w:w="15" w:type="dxa"/>
        <w:tblLook w:val="04A0" w:firstRow="1" w:lastRow="0" w:firstColumn="1" w:lastColumn="0" w:noHBand="0" w:noVBand="1"/>
      </w:tblPr>
      <w:tblGrid>
        <w:gridCol w:w="6764"/>
        <w:gridCol w:w="4009"/>
      </w:tblGrid>
      <w:tr w:rsidR="00761249" w:rsidTr="006E5397">
        <w:trPr>
          <w:tblCellSpacing w:w="15" w:type="dxa"/>
        </w:trPr>
        <w:tc>
          <w:tcPr>
            <w:tcW w:w="1071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1249" w:rsidRDefault="00761249" w:rsidP="006E5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Объявление о конкурсе</w:t>
            </w:r>
          </w:p>
          <w:p w:rsidR="00761249" w:rsidRDefault="00761249" w:rsidP="006E5397">
            <w:pPr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</w:p>
          <w:p w:rsidR="00761249" w:rsidRDefault="00761249" w:rsidP="006E5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Коммунальное государственное учреждение «Гимназия № 6 г. Семей» отдела 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>образования  города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Семей управления образования области Абай объявляет конкурс на вакантные должности</w:t>
            </w:r>
          </w:p>
          <w:p w:rsidR="00761249" w:rsidRDefault="00761249" w:rsidP="006E53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lang w:eastAsia="en-US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 xml:space="preserve">на  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en-US"/>
              </w:rPr>
              <w:t xml:space="preserve">новый 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en-US"/>
              </w:rPr>
              <w:t>6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>-2027 учебный год:</w:t>
            </w:r>
          </w:p>
          <w:p w:rsidR="00761249" w:rsidRDefault="00761249" w:rsidP="006E539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kk-KZ" w:eastAsia="en-US"/>
              </w:rPr>
            </w:pPr>
          </w:p>
          <w:p w:rsidR="00761249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Адрес учреждения: 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Индекс </w:t>
            </w:r>
            <w:proofErr w:type="gramStart"/>
            <w:r>
              <w:rPr>
                <w:rStyle w:val="a5"/>
                <w:shd w:val="clear" w:color="auto" w:fill="FFFFFF"/>
                <w:lang w:eastAsia="en-US"/>
              </w:rPr>
              <w:t>071400</w:t>
            </w:r>
            <w:r>
              <w:rPr>
                <w:rFonts w:ascii="Times New Roman" w:eastAsia="Times New Roman" w:hAnsi="Times New Roman" w:cs="Times New Roman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область</w:t>
            </w:r>
            <w:proofErr w:type="gramEnd"/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Абай, город Семей, 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>ул.К.Мухамедханова,17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 xml:space="preserve">,т.35-48-42  </w:t>
            </w:r>
          </w:p>
          <w:p w:rsidR="00761249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="Times New Roman CYR" w:hAnsi="Times New Roman" w:cs="Times New Roman"/>
                <w:lang w:val="en-US" w:eastAsia="en-US"/>
              </w:rPr>
              <w:t>semey</w:t>
            </w:r>
            <w:proofErr w:type="spellEnd"/>
            <w:r>
              <w:rPr>
                <w:rFonts w:ascii="Times New Roman" w:eastAsia="Times New Roman CYR" w:hAnsi="Times New Roman" w:cs="Times New Roman"/>
                <w:lang w:val="kk-KZ" w:eastAsia="en-US"/>
              </w:rPr>
              <w:t xml:space="preserve"> </w:t>
            </w:r>
            <w:r>
              <w:rPr>
                <w:rFonts w:ascii="Times New Roman" w:eastAsia="Times New Roman CYR" w:hAnsi="Times New Roman" w:cs="Times New Roman"/>
                <w:lang w:eastAsia="en-US"/>
              </w:rPr>
              <w:t>_</w:t>
            </w:r>
            <w:r>
              <w:rPr>
                <w:rFonts w:ascii="Times New Roman" w:eastAsia="Times New Roman CYR" w:hAnsi="Times New Roman" w:cs="Times New Roman"/>
                <w:lang w:val="kk-KZ" w:eastAsia="en-US"/>
              </w:rPr>
              <w:t xml:space="preserve"> </w:t>
            </w:r>
            <w:proofErr w:type="spellStart"/>
            <w:r>
              <w:rPr>
                <w:rFonts w:ascii="Times New Roman" w:eastAsia="Times New Roman CYR" w:hAnsi="Times New Roman" w:cs="Times New Roman"/>
                <w:lang w:val="en-US" w:eastAsia="en-US"/>
              </w:rPr>
              <w:t>sh</w:t>
            </w:r>
            <w:proofErr w:type="spellEnd"/>
            <w:r>
              <w:rPr>
                <w:rFonts w:ascii="Times New Roman" w:eastAsia="Times New Roman CYR" w:hAnsi="Times New Roman" w:cs="Times New Roman"/>
                <w:lang w:eastAsia="en-US"/>
              </w:rPr>
              <w:t>6@</w:t>
            </w:r>
            <w:r>
              <w:rPr>
                <w:rFonts w:ascii="Times New Roman" w:eastAsia="Times New Roman CYR" w:hAnsi="Times New Roman" w:cs="Times New Roman"/>
                <w:lang w:val="en-US" w:eastAsia="en-US"/>
              </w:rPr>
              <w:t>mail</w:t>
            </w:r>
            <w:r>
              <w:rPr>
                <w:rFonts w:ascii="Times New Roman" w:eastAsia="Times New Roman CYR" w:hAnsi="Times New Roman" w:cs="Times New Roman"/>
                <w:lang w:eastAsia="en-US"/>
              </w:rPr>
              <w:t>/</w:t>
            </w:r>
            <w:proofErr w:type="spellStart"/>
            <w:r>
              <w:rPr>
                <w:rFonts w:ascii="Times New Roman" w:eastAsia="Times New Roman CYR" w:hAnsi="Times New Roman" w:cs="Times New Roman"/>
                <w:lang w:val="en-US" w:eastAsia="en-US"/>
              </w:rPr>
              <w:t>ru</w:t>
            </w:r>
            <w:proofErr w:type="spellEnd"/>
          </w:p>
          <w:p w:rsidR="00761249" w:rsidRDefault="00761249" w:rsidP="006E539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Сроки проведения конкурса и заключительного заседания комиссии   </w:t>
            </w:r>
            <w:r w:rsidR="0069216F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04</w:t>
            </w:r>
            <w:r w:rsidRPr="005E25DC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.</w:t>
            </w:r>
            <w:r w:rsidRPr="005E25D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>1</w:t>
            </w:r>
            <w:r w:rsidR="0069216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>1</w:t>
            </w:r>
            <w:r w:rsidRPr="005E25DC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.</w:t>
            </w:r>
            <w:r w:rsidRPr="005E25D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 xml:space="preserve"> </w:t>
            </w:r>
            <w:r w:rsidRPr="005E25DC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202</w:t>
            </w:r>
            <w:r w:rsidRPr="005E25D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>6</w:t>
            </w:r>
            <w:r w:rsidRPr="005E25DC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 – </w:t>
            </w:r>
            <w:r w:rsidR="0069216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>12</w:t>
            </w:r>
            <w:r w:rsidRPr="005E25D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>1</w:t>
            </w:r>
            <w:r w:rsidR="0069216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>1</w:t>
            </w:r>
            <w:bookmarkStart w:id="0" w:name="_GoBack"/>
            <w:bookmarkEnd w:id="0"/>
            <w:r w:rsidRPr="005E25D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>. 2026 г.</w:t>
            </w:r>
          </w:p>
          <w:p w:rsidR="00761249" w:rsidRDefault="00761249" w:rsidP="006E539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 w:eastAsia="en-US"/>
              </w:rPr>
            </w:pPr>
          </w:p>
          <w:p w:rsidR="00761249" w:rsidRPr="00DE2C32" w:rsidRDefault="00761249" w:rsidP="006E539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val="kk-KZ" w:eastAsia="en-US"/>
              </w:rPr>
              <w:t xml:space="preserve"> Вакантная  должность:    Учитель русского языка и литературы </w:t>
            </w: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(с русским языком обучения)</w:t>
            </w:r>
            <w:r>
              <w:rPr>
                <w:rFonts w:ascii="Times New Roman" w:hAnsi="Times New Roman" w:cs="Times New Roman"/>
                <w:b/>
                <w:bCs/>
                <w:lang w:val="kk-KZ" w:eastAsia="en-US"/>
              </w:rPr>
              <w:t xml:space="preserve"> – 1 ставки </w:t>
            </w: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 xml:space="preserve"> </w:t>
            </w:r>
          </w:p>
          <w:p w:rsidR="00761249" w:rsidRDefault="00761249" w:rsidP="006E539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 w:eastAsia="en-US"/>
              </w:rPr>
            </w:pPr>
          </w:p>
          <w:p w:rsidR="00761249" w:rsidRDefault="00761249" w:rsidP="006E5397">
            <w:pPr>
              <w:spacing w:after="0" w:line="240" w:lineRule="auto"/>
              <w:ind w:firstLine="142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Квалификационные 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 xml:space="preserve">требования,  </w:t>
            </w:r>
            <w:r>
              <w:rPr>
                <w:rFonts w:ascii="Times New Roman" w:hAnsi="Times New Roman" w:cs="Times New Roman"/>
                <w:b/>
                <w:lang w:eastAsia="en-US"/>
              </w:rPr>
              <w:t xml:space="preserve"> 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утвержденные Типовыми квалификационными   характеристиками педагогов:</w:t>
            </w:r>
          </w:p>
          <w:p w:rsidR="00761249" w:rsidRDefault="00761249" w:rsidP="006E539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Требования к квалификации:</w:t>
            </w:r>
          </w:p>
          <w:p w:rsidR="00761249" w:rsidRDefault="00761249" w:rsidP="006E5397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val="kk-KZ"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высшее и (или) послевузовское педагогическое или иное профессиональное образование по соответствующему профилю</w:t>
            </w:r>
            <w:r>
              <w:rPr>
                <w:color w:val="000000"/>
                <w:spacing w:val="2"/>
                <w:sz w:val="22"/>
                <w:szCs w:val="22"/>
                <w:lang w:val="kk-KZ" w:eastAsia="en-US"/>
              </w:rPr>
              <w:t>, иметь квалификационную категорию педагога-эксперта, педагога-исследователя, педагога-мастера.</w:t>
            </w:r>
          </w:p>
          <w:p w:rsidR="00761249" w:rsidRDefault="00761249" w:rsidP="006E5397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Требования к квалификации с определением профессиональных компетенций:</w:t>
            </w:r>
          </w:p>
          <w:p w:rsidR="00761249" w:rsidRDefault="00761249" w:rsidP="006E5397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  <w:t>педагог-эксперт:</w:t>
            </w:r>
          </w:p>
          <w:p w:rsidR="00761249" w:rsidRDefault="00761249" w:rsidP="006E5397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должен уметь планировать и организовывать учебно-воспитательный процесс с учетом психолого-возрастных особенностей обучающихся;</w:t>
            </w:r>
          </w:p>
          <w:p w:rsidR="00761249" w:rsidRDefault="00761249" w:rsidP="006E5397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способствовать формированию общей культуры обучающегося и его социализации, принимать участие в мероприятиях на уровне организации образования;</w:t>
            </w:r>
          </w:p>
          <w:p w:rsidR="00761249" w:rsidRDefault="00761249" w:rsidP="006E5397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осуществлять индивидуальный подход в воспитании и обучении с учетом потребностей обучающихся, владеть навыками профессионально-педагогического диалога, применять цифровые образовательные ресурсы;</w:t>
            </w:r>
          </w:p>
          <w:p w:rsidR="00761249" w:rsidRDefault="00761249" w:rsidP="006E5397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использовать инновационные формы, методы и средства обучения, обобщать опыт на уровне организации образования, иметь участников олимпиад, конкурсов, соревнований на уровне организации образования;</w:t>
            </w:r>
          </w:p>
          <w:p w:rsidR="00761249" w:rsidRDefault="00761249" w:rsidP="006E5397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владеть навыками анализа организованной учебной деятельности;</w:t>
            </w:r>
          </w:p>
          <w:p w:rsidR="00761249" w:rsidRDefault="00761249" w:rsidP="006E5397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осуществлять наставничество и конструктивно определять приоритеты профессионального развития: собственного и коллег на уровне организации образования;</w:t>
            </w:r>
          </w:p>
          <w:p w:rsidR="00761249" w:rsidRDefault="00761249" w:rsidP="006E5397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обобщать опыт на уровне района/города, иметь участников олимпиад, конкурсов, соревнований на уровне района/города;</w:t>
            </w:r>
          </w:p>
          <w:p w:rsidR="00761249" w:rsidRDefault="00761249" w:rsidP="006E5397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  <w:t>педагог-исследователь:</w:t>
            </w:r>
          </w:p>
          <w:p w:rsidR="00761249" w:rsidRDefault="00761249" w:rsidP="006E5397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должен соответствовать общим требованиям к квалификации "педагог-эксперт", а также:</w:t>
            </w:r>
          </w:p>
          <w:p w:rsidR="00761249" w:rsidRDefault="00761249" w:rsidP="006E5397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владеть навыками исследования урока и разработки инструментов оценивания;</w:t>
            </w:r>
          </w:p>
          <w:p w:rsidR="00761249" w:rsidRDefault="00761249" w:rsidP="006E5397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 xml:space="preserve">обеспечивать развитие </w:t>
            </w:r>
            <w:proofErr w:type="gramStart"/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исследовательских навыков</w:t>
            </w:r>
            <w:proofErr w:type="gramEnd"/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 xml:space="preserve"> обучающихся;</w:t>
            </w:r>
          </w:p>
          <w:p w:rsidR="00761249" w:rsidRDefault="00761249" w:rsidP="006E5397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осуществлять наставничество и конструктивно определять стратегии развития в педагогическом сообществе на уровне района и города;</w:t>
            </w:r>
          </w:p>
          <w:p w:rsidR="00761249" w:rsidRDefault="00761249" w:rsidP="006E5397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обобщать опыт на уровне области/городов республиканского значения и столицы, республики (для республиканских подведомственных организаций);</w:t>
            </w:r>
          </w:p>
          <w:p w:rsidR="00761249" w:rsidRDefault="00761249" w:rsidP="006E5397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иметь участников олимпиад, конкурсов, соревнований на уровне области/городов республиканского значения и столицы, республики (для республиканских подведомственных организаций);</w:t>
            </w:r>
          </w:p>
          <w:p w:rsidR="00761249" w:rsidRDefault="00761249" w:rsidP="006E5397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  <w:t>педагог-мастер:</w:t>
            </w:r>
          </w:p>
          <w:p w:rsidR="00761249" w:rsidRDefault="00761249" w:rsidP="006E5397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 xml:space="preserve">должен соответствовать общим требованиям к квалификации "педагог-исследователь", а также: </w:t>
            </w:r>
          </w:p>
          <w:p w:rsidR="00761249" w:rsidRDefault="00761249" w:rsidP="006E5397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иметь авторскую программу или является автором (соавтором) изданных учебников, учебно-методических пособий, получивших одобрение на областном учебно-методическом совете или Республиканском учебно-методическом совете;</w:t>
            </w:r>
          </w:p>
          <w:p w:rsidR="00761249" w:rsidRDefault="00761249" w:rsidP="006E5397">
            <w:pPr>
              <w:pStyle w:val="a4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обеспечивать развитие навыков научного проектирования;</w:t>
            </w:r>
          </w:p>
          <w:p w:rsidR="00761249" w:rsidRDefault="00761249" w:rsidP="006E5397">
            <w:pPr>
              <w:pStyle w:val="a4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осуществлять наставничество и планировать развитие сети профессионального сообщества на уровне области;</w:t>
            </w:r>
          </w:p>
          <w:p w:rsidR="00761249" w:rsidRDefault="00761249" w:rsidP="006E5397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являться участником республиканских и международных конкурсов и олимпиад или подготовил участников республиканских и международных конкурсов и олимпиад.</w:t>
            </w:r>
          </w:p>
          <w:p w:rsidR="00761249" w:rsidRDefault="00761249" w:rsidP="006E5397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pacing w:val="2"/>
                <w:sz w:val="22"/>
                <w:szCs w:val="22"/>
                <w:lang w:val="kk-KZ" w:eastAsia="en-US"/>
              </w:rPr>
              <w:lastRenderedPageBreak/>
              <w:t>Учитель должен знать</w:t>
            </w:r>
            <w:r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  <w:t>:</w:t>
            </w:r>
          </w:p>
          <w:p w:rsidR="00761249" w:rsidRDefault="0069216F" w:rsidP="006E5397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hyperlink r:id="rId4" w:anchor="z67" w:history="1">
              <w:r w:rsidR="00761249"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Конституцию</w:t>
              </w:r>
            </w:hyperlink>
            <w:r w:rsidR="00761249">
              <w:rPr>
                <w:color w:val="000000"/>
                <w:spacing w:val="2"/>
                <w:sz w:val="22"/>
                <w:szCs w:val="22"/>
                <w:lang w:eastAsia="en-US"/>
              </w:rPr>
              <w:t> Республики Казахстан, </w:t>
            </w:r>
            <w:hyperlink r:id="rId5" w:anchor="z205" w:history="1">
              <w:r w:rsidR="00761249"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Трудовой Кодекс</w:t>
              </w:r>
            </w:hyperlink>
            <w:r w:rsidR="00761249">
              <w:rPr>
                <w:color w:val="000000"/>
                <w:spacing w:val="2"/>
                <w:sz w:val="22"/>
                <w:szCs w:val="22"/>
                <w:lang w:eastAsia="en-US"/>
              </w:rPr>
              <w:t> Республики Казахстан, законы Республики Казахстан "</w:t>
            </w:r>
            <w:hyperlink r:id="rId6" w:anchor="z2" w:history="1">
              <w:r w:rsidR="00761249"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Об образовании</w:t>
              </w:r>
            </w:hyperlink>
            <w:r w:rsidR="00761249">
              <w:rPr>
                <w:color w:val="000000"/>
                <w:spacing w:val="2"/>
                <w:sz w:val="22"/>
                <w:szCs w:val="22"/>
                <w:lang w:eastAsia="en-US"/>
              </w:rPr>
              <w:t>", "</w:t>
            </w:r>
            <w:hyperlink r:id="rId7" w:anchor="z4" w:history="1">
              <w:r w:rsidR="00761249"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О статусе педагога</w:t>
              </w:r>
            </w:hyperlink>
            <w:r w:rsidR="00761249">
              <w:rPr>
                <w:color w:val="000000"/>
                <w:spacing w:val="2"/>
                <w:sz w:val="22"/>
                <w:szCs w:val="22"/>
                <w:lang w:eastAsia="en-US"/>
              </w:rPr>
              <w:t>", "</w:t>
            </w:r>
            <w:hyperlink r:id="rId8" w:anchor="z33" w:history="1">
              <w:r w:rsidR="00761249"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О противодействии коррупции</w:t>
              </w:r>
            </w:hyperlink>
            <w:r w:rsidR="00761249">
              <w:rPr>
                <w:color w:val="000000"/>
                <w:spacing w:val="2"/>
                <w:sz w:val="22"/>
                <w:szCs w:val="22"/>
                <w:lang w:eastAsia="en-US"/>
              </w:rPr>
              <w:t>", "</w:t>
            </w:r>
            <w:hyperlink r:id="rId9" w:anchor="z1" w:history="1">
              <w:r w:rsidR="00761249"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О языках в Республике Казахстан</w:t>
              </w:r>
            </w:hyperlink>
            <w:r w:rsidR="00761249">
              <w:rPr>
                <w:color w:val="000000"/>
                <w:spacing w:val="2"/>
                <w:sz w:val="22"/>
                <w:szCs w:val="22"/>
                <w:lang w:eastAsia="en-US"/>
              </w:rPr>
              <w:t>", Государственные общеобязательные стандарты образования и другие нормативные правовые акты, определяющие направления и перспективы развития образования;</w:t>
            </w:r>
          </w:p>
          <w:p w:rsidR="00761249" w:rsidRDefault="00761249" w:rsidP="006E5397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102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содержание учебного предмета, учебно-воспитательного процесса, методики преподавания и оценивания;</w:t>
            </w:r>
          </w:p>
          <w:p w:rsidR="00761249" w:rsidRDefault="00761249" w:rsidP="006E5397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педагогику и психологию;</w:t>
            </w:r>
          </w:p>
          <w:p w:rsidR="00761249" w:rsidRDefault="00761249" w:rsidP="006E5397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методику преподавания предмета, воспитательной работы, средства обучения и их дидактические возможности;</w:t>
            </w:r>
          </w:p>
          <w:p w:rsidR="00761249" w:rsidRDefault="00761249" w:rsidP="006E5397">
            <w:pPr>
              <w:pStyle w:val="a4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требования к оборудованию учебных кабинетов и подсобных помещений;</w:t>
            </w:r>
          </w:p>
          <w:p w:rsidR="00761249" w:rsidRDefault="00761249" w:rsidP="006E5397">
            <w:pPr>
              <w:pStyle w:val="a4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основы права и научной организации труда, экономики;</w:t>
            </w:r>
          </w:p>
          <w:p w:rsidR="00761249" w:rsidRDefault="00761249" w:rsidP="006E5397">
            <w:pPr>
              <w:pStyle w:val="a4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 xml:space="preserve">правила по безопасности и охране труда, противопожарной защиты, санитарные правила и нормы. </w:t>
            </w:r>
          </w:p>
          <w:p w:rsidR="00761249" w:rsidRDefault="00761249" w:rsidP="006E5397">
            <w:pPr>
              <w:spacing w:after="0" w:line="240" w:lineRule="auto"/>
              <w:rPr>
                <w:rFonts w:ascii="Times New Roman" w:hAnsi="Times New Roman" w:cs="Times New Roman"/>
                <w:b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lang w:val="kk-KZ" w:eastAsia="en-US"/>
              </w:rPr>
              <w:t>Перечень документов</w:t>
            </w:r>
          </w:p>
          <w:p w:rsidR="00761249" w:rsidRDefault="00761249" w:rsidP="006E5397">
            <w:pPr>
              <w:spacing w:after="0" w:line="240" w:lineRule="auto"/>
              <w:rPr>
                <w:rFonts w:ascii="Times New Roman" w:hAnsi="Times New Roman" w:cs="Times New Roman"/>
                <w:b/>
                <w:lang w:val="kk-KZ" w:eastAsia="en-US"/>
              </w:rPr>
            </w:pPr>
          </w:p>
          <w:p w:rsidR="00761249" w:rsidRDefault="00761249" w:rsidP="006E539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Лицо, изъявившее желание принять участие в конкурсе, в сроки приема документов, указанных в объявлении, направляет следующие документы в электронном или бумажном виде:</w:t>
            </w:r>
          </w:p>
          <w:p w:rsidR="00761249" w:rsidRDefault="00761249" w:rsidP="006E539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1) заявление об участии в конкурсе с указанием перечня прилагаемых документов по форме согласно приложению 10 к настоящим Правилам;</w:t>
            </w:r>
          </w:p>
          <w:p w:rsidR="00761249" w:rsidRDefault="00761249" w:rsidP="006E539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2) документ, удостоверяющий личность либо электронный документ из сервиса цифровых документов (для идентификации);</w:t>
            </w:r>
          </w:p>
          <w:p w:rsidR="00761249" w:rsidRDefault="00761249" w:rsidP="006E539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3) заполненный личный листок по учету кадров (с указанием адреса фактического места жительства и контактных телефонов – при наличии);</w:t>
            </w:r>
          </w:p>
          <w:p w:rsidR="00761249" w:rsidRDefault="00761249" w:rsidP="006E539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      </w:r>
          </w:p>
          <w:p w:rsidR="00761249" w:rsidRDefault="00761249" w:rsidP="006E539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5) копию документа, подтверждающую трудовую деятельность (при наличии);</w:t>
            </w:r>
          </w:p>
          <w:p w:rsidR="00761249" w:rsidRDefault="00761249" w:rsidP="006E539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6) справку о состоянии здоровья по форме, утвержденной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      </w:r>
          </w:p>
          <w:p w:rsidR="00761249" w:rsidRDefault="00761249" w:rsidP="006E539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7) справку с психоневрологической организации;</w:t>
            </w:r>
          </w:p>
          <w:p w:rsidR="00761249" w:rsidRDefault="00761249" w:rsidP="006E539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8) справку с наркологической организации;</w:t>
            </w:r>
          </w:p>
          <w:p w:rsidR="00761249" w:rsidRDefault="00761249" w:rsidP="006E539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9) сертификат Национального квалификационного тестирования (далее - НКТ) или удостоверение о наличии квалификационной категории педагога-модератора, педагога-эксперта, педагога-исследователя, педагога-мастера (при наличии);</w:t>
            </w:r>
          </w:p>
          <w:p w:rsidR="00761249" w:rsidRDefault="00761249" w:rsidP="006E539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10) заполненный Оценочный лист кандидата на вакантную или временно вакантную должность педагога по форме согласно приложению 11.</w:t>
            </w:r>
          </w:p>
          <w:p w:rsidR="00761249" w:rsidRDefault="00761249" w:rsidP="006E539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Кандидат при наличии представляет дополнительную информацию, касающуюся его образования, опыта работы, профессионального уровня (копии документов о повышении квалификации, присвоении ученых/академических степеней и званий, научных или методических публикациях, квалификационных категорий, рекомендации от руководства предыдущего места работы).</w:t>
            </w:r>
          </w:p>
          <w:p w:rsidR="00761249" w:rsidRDefault="00761249" w:rsidP="006E539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Отсутствие одного из документов, указанных в пункте 107 настоящих Правил, является основанием для возврата документов кандидату.</w:t>
            </w:r>
          </w:p>
          <w:p w:rsidR="00761249" w:rsidRDefault="00761249" w:rsidP="006E5397">
            <w:pPr>
              <w:tabs>
                <w:tab w:val="left" w:pos="765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  <w:p w:rsidR="00761249" w:rsidRDefault="00761249" w:rsidP="006E5397">
            <w:pPr>
              <w:tabs>
                <w:tab w:val="left" w:pos="765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Должностные обязанности учителя</w:t>
            </w:r>
          </w:p>
          <w:p w:rsidR="00761249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Учитель выполняет следующее должностные обязанности: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2.1. Осуществляет обучение и воспитание обучающихся с учетом специфики преподаваемого предмета, проводит уроки и другие занятия в соответствии с расписанием в указанных помещениях.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2.2. Учитель обязан иметь тематический план работы по предмету в каждой параллели классов на учебную четверть и рабочий план на каждый урок.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2.3. В своей работе по предмету использует разнообразные приемы, методы и средства обучения. Реализует образовательные программы.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2.4. Отвечает за выполнение приказов «Об охране труда и соблюдении правил техники безопасности» и «Об обеспечении пожарной безопасности»: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безопасное проведение образовательного процесса;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 xml:space="preserve">• принятие мер по оказанию доврачебной помощи пострадавшему, оперативное извещение руководства о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lastRenderedPageBreak/>
              <w:t>несчастном случае;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проведение инструктажа обучающихся (воспитанников) по безопасности труда на учебных занятиях, воспитательных мероприятиях с обязательной регистрацией в классном журнале или «Журнале инструктажа учащихся по охране и безопасности труда»;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организацию изучения учащимися (воспитанниками) правил по охране труда, дорожного движения, поведения в быту и т.п.;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осуществление контроля за соблюдением правил (инструкций) по охране труда.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 xml:space="preserve">2.5. Ведет в установленном порядке учебную документацию, осуществляет текущий контроль успеваемости и посещаемости обучающихся на уроках, выставляет </w:t>
            </w:r>
            <w:proofErr w:type="spellStart"/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формативное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 xml:space="preserve"> оценивание в электронный журнал. 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2.6. Работает в экзаменационной комиссии по итоговой аттестации обучающихся.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2.7. Допускает в соответствии с Уставом учреждения администрацию школы на свои уроки в целях контроля за работой.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2.8. Заменяет уроки отсутствующих учителей по распоряжению администрации.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2.9. Осуществляет связь с родителями обучающихся (или их законными представителями).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2.10. Систематически повышает свою профессиональную квалификацию. Участвует в деятельности методических объединений и других формах методической работы.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2.11. Согласно годовому плану работы учреждения принимает участие в работе педагогических советов, производственных совещаний, совещаний при директоре, родительских собраний, а также предметных секций, проводимых вышестоящей организацией.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2.12. В соответствии с графиком дежурства по школе дежурит во время перемен между уроками. Как классный руководитель периодически дежурит со своим классом по школе. Приходит на дежурство за 20 минут до начала уроков и уходит через 20 минут после их окончания.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2.13. Проходит периодически бесплатные медицинские обследования.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2.14. Соблюдает этические нормы поведения, является примером для учащихся, воспитанников.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 xml:space="preserve">2.15. </w:t>
            </w: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  <w:lang w:eastAsia="en-US"/>
              </w:rPr>
              <w:t>Учителю запрещается: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изменять по своему усмотрению расписание занятий;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отменять, удлинять или сокращать продолжительность уроков (занятий) и перемен между ними;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удалять учащегося с урока;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курить в помещении школы.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</w:p>
          <w:p w:rsidR="00761249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761249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761249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761249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761249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761249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761249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761249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761249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761249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761249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761249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761249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761249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761249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761249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761249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761249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761249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761249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761249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761249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761249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761249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761249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761249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761249" w:rsidRDefault="00761249" w:rsidP="006E53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lastRenderedPageBreak/>
              <w:t>Приложение 10 к Правилам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>назначения на должности,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>освобождения от должностей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>первых руководителей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>и педагогов государственных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>организаций образования</w:t>
            </w:r>
          </w:p>
        </w:tc>
      </w:tr>
      <w:tr w:rsidR="00761249" w:rsidTr="006E5397">
        <w:trPr>
          <w:tblCellSpacing w:w="15" w:type="dxa"/>
        </w:trPr>
        <w:tc>
          <w:tcPr>
            <w:tcW w:w="67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1249" w:rsidRDefault="00761249" w:rsidP="006E5397">
            <w:pPr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9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1249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bookmarkStart w:id="1" w:name="z464"/>
            <w:bookmarkEnd w:id="1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Форма</w:t>
            </w:r>
          </w:p>
        </w:tc>
      </w:tr>
      <w:tr w:rsidR="00761249" w:rsidTr="006E5397">
        <w:trPr>
          <w:tblCellSpacing w:w="15" w:type="dxa"/>
        </w:trPr>
        <w:tc>
          <w:tcPr>
            <w:tcW w:w="67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1249" w:rsidRDefault="00761249" w:rsidP="006E53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9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1249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bookmarkStart w:id="2" w:name="z465"/>
            <w:bookmarkEnd w:id="2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____________________________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br/>
              <w:t>____________________________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br/>
              <w:t>(государственный орган,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br/>
              <w:t>объявивший конкурс)</w:t>
            </w:r>
          </w:p>
          <w:p w:rsidR="00761249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</w:tbl>
    <w:p w:rsidR="00761249" w:rsidRDefault="00761249" w:rsidP="00761249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                    Ф.И.О. кандидата (при его наличии), ИИН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                     (должность, место работы)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        Фактическое место проживания, адрес прописки, контактный телефон</w:t>
      </w:r>
    </w:p>
    <w:p w:rsidR="00761249" w:rsidRDefault="00761249" w:rsidP="00761249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                                                                           Заявление</w:t>
      </w:r>
    </w:p>
    <w:p w:rsidR="00761249" w:rsidRDefault="00761249" w:rsidP="00761249">
      <w:pPr>
        <w:spacing w:before="100" w:beforeAutospacing="1"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Прошу  допустить меня к конкурсу на занятие вакантной/временно вакантной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      должности (нужное подчеркнуть)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______________________________________________________________________________ 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наименование организаций  образования,  адрес (область, район, город\село)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В настоящее время работаю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должность, наименование организации, адрес (область, район, город\село)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Сообщаю о себе следующие сведения: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Образование: высшее или послевузовское</w:t>
      </w:r>
    </w:p>
    <w:tbl>
      <w:tblPr>
        <w:tblW w:w="9225" w:type="dxa"/>
        <w:tblCellSpacing w:w="15" w:type="dxa"/>
        <w:tblLook w:val="04A0" w:firstRow="1" w:lastRow="0" w:firstColumn="1" w:lastColumn="0" w:noHBand="0" w:noVBand="1"/>
      </w:tblPr>
      <w:tblGrid>
        <w:gridCol w:w="4390"/>
        <w:gridCol w:w="1887"/>
        <w:gridCol w:w="2948"/>
      </w:tblGrid>
      <w:tr w:rsidR="00761249" w:rsidTr="006E539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1249" w:rsidRDefault="00761249" w:rsidP="006E5397">
            <w:pPr>
              <w:spacing w:before="100" w:beforeAutospacing="1"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bookmarkStart w:id="3" w:name="z472"/>
            <w:bookmarkStart w:id="4" w:name="z471"/>
            <w:bookmarkStart w:id="5" w:name="z470"/>
            <w:bookmarkEnd w:id="3"/>
            <w:bookmarkEnd w:id="4"/>
            <w:bookmarkEnd w:id="5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          Наименование учебного заведения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1249" w:rsidRDefault="00761249" w:rsidP="006E5397">
            <w:pPr>
              <w:spacing w:before="100" w:beforeAutospacing="1"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Период обучения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1249" w:rsidRDefault="00761249" w:rsidP="006E5397">
            <w:pPr>
              <w:spacing w:before="100" w:beforeAutospacing="1"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Специальность по диплому</w:t>
            </w:r>
          </w:p>
        </w:tc>
      </w:tr>
      <w:tr w:rsidR="00761249" w:rsidTr="006E539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1249" w:rsidRDefault="00761249" w:rsidP="006E53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1249" w:rsidRDefault="00761249" w:rsidP="006E5397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1249" w:rsidRDefault="00761249" w:rsidP="006E5397">
            <w:pPr>
              <w:spacing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Скачать</w:t>
            </w:r>
          </w:p>
        </w:tc>
      </w:tr>
    </w:tbl>
    <w:p w:rsidR="00761249" w:rsidRDefault="00761249" w:rsidP="00761249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Наличие квалификационной категории (дата присвоения (подтверждения)):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</w:p>
    <w:p w:rsidR="00761249" w:rsidRDefault="00761249" w:rsidP="00761249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Стаж педагогической работы: 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</w:p>
    <w:p w:rsidR="00761249" w:rsidRDefault="00761249" w:rsidP="00761249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Имею следующие результаты работы: 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</w:p>
    <w:p w:rsidR="00761249" w:rsidRDefault="00761249" w:rsidP="00761249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Награды, звания, степень, ученая степень, ученое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звание,  а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также дополнительные сведения (при наличии)</w:t>
      </w:r>
    </w:p>
    <w:p w:rsidR="00761249" w:rsidRDefault="00761249" w:rsidP="00761249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br/>
        <w:t>_________________________________________________________________________________________</w:t>
      </w:r>
    </w:p>
    <w:p w:rsidR="00761249" w:rsidRDefault="00761249" w:rsidP="00761249">
      <w:pPr>
        <w:spacing w:after="0"/>
        <w:ind w:left="426" w:hanging="426"/>
        <w:rPr>
          <w:rFonts w:ascii="Times New Roman" w:hAnsi="Times New Roman" w:cs="Times New Roman"/>
          <w:b/>
          <w:sz w:val="20"/>
          <w:szCs w:val="20"/>
        </w:rPr>
      </w:pPr>
    </w:p>
    <w:p w:rsidR="00761249" w:rsidRDefault="00761249" w:rsidP="00761249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p w:rsidR="00761249" w:rsidRDefault="00761249" w:rsidP="00761249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horzAnchor="page" w:tblpX="1" w:tblpY="-637"/>
        <w:tblW w:w="1658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24"/>
        <w:gridCol w:w="4960"/>
      </w:tblGrid>
      <w:tr w:rsidR="00761249" w:rsidRPr="00DE2C32" w:rsidTr="006E5397">
        <w:trPr>
          <w:gridAfter w:val="1"/>
          <w:wAfter w:w="4960" w:type="dxa"/>
        </w:trPr>
        <w:tc>
          <w:tcPr>
            <w:tcW w:w="1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Приложение 12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к Правилам назначения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на должности, освобождения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 должностей первых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руководителей и педагогов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государственных организаций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образования</w:t>
            </w:r>
          </w:p>
        </w:tc>
      </w:tr>
      <w:tr w:rsidR="00761249" w:rsidRPr="00DE2C32" w:rsidTr="006E5397">
        <w:tc>
          <w:tcPr>
            <w:tcW w:w="1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6" w:name="z348"/>
            <w:bookmarkEnd w:id="6"/>
            <w:r w:rsidRPr="00DE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Форма</w:t>
            </w:r>
          </w:p>
        </w:tc>
      </w:tr>
    </w:tbl>
    <w:p w:rsidR="00761249" w:rsidRPr="00DE2C32" w:rsidRDefault="00761249" w:rsidP="00761249">
      <w:pPr>
        <w:shd w:val="clear" w:color="auto" w:fill="FFFFFF"/>
        <w:spacing w:before="225" w:after="13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4"/>
          <w:szCs w:val="24"/>
        </w:rPr>
      </w:pPr>
      <w:r w:rsidRPr="00DE2C32">
        <w:rPr>
          <w:rFonts w:ascii="Times New Roman" w:eastAsia="Times New Roman" w:hAnsi="Times New Roman" w:cs="Times New Roman"/>
          <w:color w:val="1E1E1E"/>
          <w:sz w:val="24"/>
          <w:szCs w:val="24"/>
        </w:rPr>
        <w:t>Оценочный лист кандидата со стажем на вакантную</w:t>
      </w:r>
      <w:r w:rsidRPr="00DE2C32">
        <w:rPr>
          <w:rFonts w:ascii="Times New Roman" w:eastAsia="Times New Roman" w:hAnsi="Times New Roman" w:cs="Times New Roman"/>
          <w:color w:val="1E1E1E"/>
          <w:sz w:val="24"/>
          <w:szCs w:val="24"/>
        </w:rPr>
        <w:br/>
        <w:t>или временно вакантную должность педагога</w:t>
      </w:r>
    </w:p>
    <w:tbl>
      <w:tblPr>
        <w:tblW w:w="10773" w:type="dxa"/>
        <w:tblInd w:w="-1142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2268"/>
        <w:gridCol w:w="3686"/>
        <w:gridCol w:w="4252"/>
      </w:tblGrid>
      <w:tr w:rsidR="00761249" w:rsidRPr="00DE2C32" w:rsidTr="006E5397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№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Критерии</w:t>
            </w:r>
          </w:p>
        </w:tc>
        <w:tc>
          <w:tcPr>
            <w:tcW w:w="36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Подтверждающий документ</w:t>
            </w:r>
          </w:p>
        </w:tc>
        <w:tc>
          <w:tcPr>
            <w:tcW w:w="42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Кол-во баллов</w:t>
            </w:r>
          </w:p>
        </w:tc>
      </w:tr>
      <w:tr w:rsidR="00761249" w:rsidRPr="00DE2C32" w:rsidTr="006E5397">
        <w:trPr>
          <w:trHeight w:val="1170"/>
        </w:trPr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1.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Уровень образования</w:t>
            </w:r>
          </w:p>
        </w:tc>
        <w:tc>
          <w:tcPr>
            <w:tcW w:w="36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Копии диплома об образовании и приложения к диплому</w:t>
            </w:r>
          </w:p>
        </w:tc>
        <w:tc>
          <w:tcPr>
            <w:tcW w:w="42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Техническое и профессиональное - 1 балл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Высшее - 2 баллов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Высшее с отличием - 3 балла</w:t>
            </w:r>
          </w:p>
        </w:tc>
      </w:tr>
      <w:tr w:rsidR="00761249" w:rsidRPr="00DE2C32" w:rsidTr="006E5397">
        <w:trPr>
          <w:trHeight w:val="1506"/>
        </w:trPr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2.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Ученое звание/ученая степень/степень</w:t>
            </w:r>
          </w:p>
        </w:tc>
        <w:tc>
          <w:tcPr>
            <w:tcW w:w="36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42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Доктор наук - 15 баллов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 xml:space="preserve">Кандидат наук, доктор </w:t>
            </w:r>
            <w:proofErr w:type="spellStart"/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PhD</w:t>
            </w:r>
            <w:proofErr w:type="spellEnd"/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, доктор по профилю - 10 баллов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Магистр по педагогическому направлению – 5 баллов</w:t>
            </w:r>
          </w:p>
        </w:tc>
      </w:tr>
      <w:tr w:rsidR="00761249" w:rsidRPr="00DE2C32" w:rsidTr="006E5397">
        <w:trPr>
          <w:trHeight w:val="3750"/>
        </w:trPr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3.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Квалификационная категория</w:t>
            </w:r>
          </w:p>
        </w:tc>
        <w:tc>
          <w:tcPr>
            <w:tcW w:w="36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Удостоверение, иной документ</w:t>
            </w:r>
          </w:p>
        </w:tc>
        <w:tc>
          <w:tcPr>
            <w:tcW w:w="42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Педагог- 2 балла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Педагог-модератор - 3 балла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Педагог-эксперт - 5 баллов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Педагог-исследователь - 7 баллов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Педагог-мастер - 10 баллов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"Заместитель руководителя третьей квалификационной категории" - 5 баллов,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"Заместитель руководителя второй квалификационной категории" - 6 баллов,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"Заместитель руководителя первой квалификационной категории" - 7 баллов</w:t>
            </w:r>
          </w:p>
        </w:tc>
      </w:tr>
      <w:tr w:rsidR="00761249" w:rsidRPr="00DE2C32" w:rsidTr="006E5397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4.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Опыт административной и методической деятельности</w:t>
            </w:r>
          </w:p>
        </w:tc>
        <w:tc>
          <w:tcPr>
            <w:tcW w:w="36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Трудовая книжка/документ, заменяющий трудовую деятельность</w:t>
            </w:r>
          </w:p>
        </w:tc>
        <w:tc>
          <w:tcPr>
            <w:tcW w:w="42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Методист, стаж в должности не менее двух лет - 2 балла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Методист, стаж в должности более четырех лет- 3 балла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Заместитель директора стаж в должности не менее двух лет - 3 балла;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Заместитель директора стаж в должности более двух лет - 4 балла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Директор стаж в должности не менее двух лет - 4 балла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Директор стаж в должности более четырех лет - 5 баллов</w:t>
            </w:r>
          </w:p>
        </w:tc>
      </w:tr>
      <w:tr w:rsidR="00761249" w:rsidRPr="00DE2C32" w:rsidTr="006E5397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5.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Рекомендательное письмо с предыдущего места работы (по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должности педагога)</w:t>
            </w:r>
          </w:p>
        </w:tc>
        <w:tc>
          <w:tcPr>
            <w:tcW w:w="36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Рекомендательное письмо (по должности педагога c предыдущего места работы)</w:t>
            </w:r>
          </w:p>
        </w:tc>
        <w:tc>
          <w:tcPr>
            <w:tcW w:w="42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Наличие положительного рекомендательного письма - 3 балла</w:t>
            </w:r>
          </w:p>
        </w:tc>
      </w:tr>
      <w:tr w:rsidR="00761249" w:rsidRPr="00DE2C32" w:rsidTr="006E5397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6.*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Показатели профессиональных достижений (за последние 3 года)</w:t>
            </w:r>
          </w:p>
        </w:tc>
        <w:tc>
          <w:tcPr>
            <w:tcW w:w="36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- дипломы, грамоты победителей олимпиад и конкурсов, научных проектов обучающихся;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- дипломы, грамоты победителей олимпиад и конкурсов учителя;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- государственная награда</w:t>
            </w:r>
          </w:p>
        </w:tc>
        <w:tc>
          <w:tcPr>
            <w:tcW w:w="42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1) призеры городских/районных олимпиад и конкурсов - 0,5 балла,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областных -1 балл, республиканских -2 балла, международных - 3 балла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2) научных проектов: городской/районный -0,5 балла, областной - 1 балл, республиканский -2 балла, международный – 3 балла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3) участник конкурса "Лучший педагог" - 1 балл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4) призер конкурса "Лучший педагог" - 5 баллов</w:t>
            </w:r>
          </w:p>
        </w:tc>
      </w:tr>
      <w:tr w:rsidR="00761249" w:rsidRPr="00DE2C32" w:rsidTr="006E5397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7.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Общественно-педагогическая деятельность</w:t>
            </w:r>
          </w:p>
        </w:tc>
        <w:tc>
          <w:tcPr>
            <w:tcW w:w="36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Документ, подтверждающий общественно-педагогическую деятельность</w:t>
            </w:r>
          </w:p>
        </w:tc>
        <w:tc>
          <w:tcPr>
            <w:tcW w:w="42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Наставник - 0,5 балла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Руководитель методического объединения - 2 балла</w:t>
            </w:r>
          </w:p>
        </w:tc>
      </w:tr>
      <w:tr w:rsidR="00761249" w:rsidRPr="00DE2C32" w:rsidTr="006E5397">
        <w:trPr>
          <w:trHeight w:val="6744"/>
        </w:trPr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8.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Курсовая подготовка</w:t>
            </w:r>
          </w:p>
        </w:tc>
        <w:tc>
          <w:tcPr>
            <w:tcW w:w="36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-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сертификаты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предметной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подготовки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;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 xml:space="preserve">-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сертификат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на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цифровую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грамотность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,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КАЗТЕСТ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или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QAZAQ RESMI TEST;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IELTS;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TOEFL;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DELF;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</w:r>
            <w:proofErr w:type="spellStart"/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GoetheZertifikat</w:t>
            </w:r>
            <w:proofErr w:type="spellEnd"/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,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обучение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по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программам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"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Основы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программирования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Python", "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Обучение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работе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Microsoft"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</w:r>
            <w:proofErr w:type="spellStart"/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Курсера</w:t>
            </w:r>
            <w:proofErr w:type="spellEnd"/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Международные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курсы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: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TEFL Cambridge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"CELTA (Certificate in Teaching English to Speakers of Other Languages)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CELT-P (Certificate in English Language Teaching – Primary)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DELTA (Diploma in Teaching English to Speakers of Other Languages)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CELT-S (Certificate in English Language Teaching – Secondary)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"TKT Teaching Knowledge Test"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Certificate in EMI Skills (English as a Medium of Instruction)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Teacher of English to Speakers of Other Languages (TESOL)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"TESOL" Certificate in teaching English for young learners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 xml:space="preserve">International House Certificate in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lastRenderedPageBreak/>
              <w:t>Teaching English as a Foreign Language (IHC)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IHCYLT - International House Certificate In Teaching Young Learners and Teenagers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Becoming a Better Teacher: Exploring Professional Development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 xml:space="preserve">Assessment for Learning: Formative Assessment in Science and </w:t>
            </w:r>
            <w:proofErr w:type="spellStart"/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Maths</w:t>
            </w:r>
            <w:proofErr w:type="spellEnd"/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Teaching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Online Teaching for Educators: Development and Delivery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Educational Management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Key Ideas in Mentoring Mathematics Teachers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Курсы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на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платформе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Coursera, </w:t>
            </w:r>
            <w:proofErr w:type="spellStart"/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Futute</w:t>
            </w:r>
            <w:proofErr w:type="spellEnd"/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learn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Teaching Mathematics with Technology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Special Educational Needs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"Developing expertise in teaching chemistry"</w:t>
            </w:r>
          </w:p>
        </w:tc>
        <w:tc>
          <w:tcPr>
            <w:tcW w:w="42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Курсы повышения квалификации по программам, согласованным с уполномоченным органом в области образования, реализуемым организациями повышения квалификации - 0,5 балла (каждый отдельно)</w:t>
            </w:r>
          </w:p>
        </w:tc>
      </w:tr>
      <w:tr w:rsidR="00761249" w:rsidRPr="00DE2C32" w:rsidTr="006E5397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Итого:</w:t>
            </w:r>
          </w:p>
        </w:tc>
        <w:tc>
          <w:tcPr>
            <w:tcW w:w="36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61249" w:rsidRPr="00DE2C32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Скачать</w:t>
            </w:r>
          </w:p>
        </w:tc>
      </w:tr>
    </w:tbl>
    <w:p w:rsidR="00761249" w:rsidRPr="00DE2C32" w:rsidRDefault="00761249" w:rsidP="00761249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 w:rsidRPr="00DE2C3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      Примечание:</w:t>
      </w:r>
      <w:r w:rsidRPr="00DE2C3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* В 6 пункте учитывается призеры за последние 3 (три) года по каждому уровню (городской/районный) олимпиад и конкурсов 0,5 баллов независимо от количества победителей, призеры областных олимпиад и конкурсов - 1 балла, республиканских -2 балла, международных - 3 балла;</w:t>
      </w:r>
      <w:r w:rsidRPr="00DE2C3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научных проектов: городской/районный - 1 балл, областной - 1 балл, республиканский -2 балла, международный – 3 балла соответственно;</w:t>
      </w:r>
      <w:r w:rsidRPr="00DE2C3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призеры республиканских олимпиад и конкурсов - 3 балла</w:t>
      </w:r>
      <w:r w:rsidRPr="00DE2C3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** В 8 пункте учитываются сертификаты организаций курсов повышения квалификации, согласованные с уполномоченным органом в области образования, реализуемым организациями повышения квалификации за последние 3 (три) года - 0,5 балл (за каждый отдельно).</w:t>
      </w:r>
    </w:p>
    <w:tbl>
      <w:tblPr>
        <w:tblW w:w="15592" w:type="dxa"/>
        <w:tblInd w:w="-99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32"/>
        <w:gridCol w:w="4960"/>
      </w:tblGrid>
      <w:tr w:rsidR="00761249" w:rsidRPr="00DE2C32" w:rsidTr="006E5397">
        <w:trPr>
          <w:gridAfter w:val="1"/>
          <w:wAfter w:w="4960" w:type="dxa"/>
        </w:trPr>
        <w:tc>
          <w:tcPr>
            <w:tcW w:w="10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Default="00761249" w:rsidP="006E53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61249" w:rsidRDefault="00761249" w:rsidP="006E53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61249" w:rsidRDefault="00761249" w:rsidP="006E53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61249" w:rsidRDefault="00761249" w:rsidP="006E53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61249" w:rsidRDefault="00761249" w:rsidP="006E53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61249" w:rsidRDefault="00761249" w:rsidP="006E53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61249" w:rsidRDefault="00761249" w:rsidP="006E53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61249" w:rsidRDefault="00761249" w:rsidP="006E53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61249" w:rsidRDefault="00761249" w:rsidP="006E53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61249" w:rsidRDefault="00761249" w:rsidP="006E53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61249" w:rsidRPr="00DE2C32" w:rsidRDefault="00761249" w:rsidP="006E53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Приложение 13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к Правилам назначения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на должности, освобождения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 должностей первых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руководителей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и педагогов государственных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организаций образования</w:t>
            </w:r>
          </w:p>
        </w:tc>
      </w:tr>
      <w:tr w:rsidR="00761249" w:rsidRPr="00DE2C32" w:rsidTr="006E5397">
        <w:tc>
          <w:tcPr>
            <w:tcW w:w="10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7" w:name="z403"/>
            <w:bookmarkEnd w:id="7"/>
          </w:p>
        </w:tc>
      </w:tr>
    </w:tbl>
    <w:p w:rsidR="00761249" w:rsidRPr="00DE2C32" w:rsidRDefault="00761249" w:rsidP="00761249">
      <w:pPr>
        <w:shd w:val="clear" w:color="auto" w:fill="FFFFFF"/>
        <w:spacing w:after="0" w:line="240" w:lineRule="auto"/>
        <w:ind w:right="1252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4"/>
          <w:szCs w:val="24"/>
        </w:rPr>
      </w:pPr>
      <w:r w:rsidRPr="00DE2C32">
        <w:rPr>
          <w:rFonts w:ascii="Times New Roman" w:eastAsia="Times New Roman" w:hAnsi="Times New Roman" w:cs="Times New Roman"/>
          <w:color w:val="1E1E1E"/>
          <w:sz w:val="24"/>
          <w:szCs w:val="24"/>
        </w:rPr>
        <w:t>Оценочный лист кандидата без стажа на вакантную</w:t>
      </w:r>
      <w:r w:rsidRPr="00DE2C32">
        <w:rPr>
          <w:rFonts w:ascii="Times New Roman" w:eastAsia="Times New Roman" w:hAnsi="Times New Roman" w:cs="Times New Roman"/>
          <w:color w:val="1E1E1E"/>
          <w:sz w:val="24"/>
          <w:szCs w:val="24"/>
        </w:rPr>
        <w:br/>
        <w:t>или временно вакантную должность педагога</w:t>
      </w:r>
    </w:p>
    <w:tbl>
      <w:tblPr>
        <w:tblW w:w="10774" w:type="dxa"/>
        <w:tblInd w:w="-1001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4112"/>
        <w:gridCol w:w="2410"/>
        <w:gridCol w:w="3685"/>
      </w:tblGrid>
      <w:tr w:rsidR="00761249" w:rsidRPr="00DE2C32" w:rsidTr="006E5397">
        <w:trPr>
          <w:trHeight w:val="575"/>
        </w:trPr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№</w:t>
            </w:r>
          </w:p>
        </w:tc>
        <w:tc>
          <w:tcPr>
            <w:tcW w:w="41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Критерии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Подтверждающий документ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Кол-во баллов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(от 1 до 30)</w:t>
            </w:r>
          </w:p>
        </w:tc>
      </w:tr>
      <w:tr w:rsidR="00761249" w:rsidRPr="00DE2C32" w:rsidTr="006E5397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1.</w:t>
            </w:r>
          </w:p>
        </w:tc>
        <w:tc>
          <w:tcPr>
            <w:tcW w:w="41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Уровень образования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Копии диплома об образовании и приложения к диплому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Техническое и профессиональное - 1 балл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Техническое и профессиональное с отличием -2 балла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Высшее - 3 балла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Высшее с отличием – 4 балла</w:t>
            </w:r>
          </w:p>
        </w:tc>
      </w:tr>
      <w:tr w:rsidR="00761249" w:rsidRPr="00DE2C32" w:rsidTr="006E5397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2.</w:t>
            </w:r>
          </w:p>
        </w:tc>
        <w:tc>
          <w:tcPr>
            <w:tcW w:w="41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Ученое звание/ученая степень/степень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Доктор наук - 15 баллов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 xml:space="preserve">Кандидат наук, доктор </w:t>
            </w:r>
            <w:proofErr w:type="spellStart"/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PhD</w:t>
            </w:r>
            <w:proofErr w:type="spellEnd"/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, доктор по профилю - 10 баллов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Магистр по педагогическому направлению – 5 баллов</w:t>
            </w:r>
          </w:p>
        </w:tc>
      </w:tr>
      <w:tr w:rsidR="00761249" w:rsidRPr="00DE2C32" w:rsidTr="006E5397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3.</w:t>
            </w:r>
          </w:p>
        </w:tc>
        <w:tc>
          <w:tcPr>
            <w:tcW w:w="41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Результаты прохождения сертификации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Сертификат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50 % - 2 балла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60-80 % - 4 балла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80-100% – 6 баллов</w:t>
            </w:r>
          </w:p>
        </w:tc>
      </w:tr>
      <w:tr w:rsidR="00761249" w:rsidRPr="00DE2C32" w:rsidTr="006E5397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4.</w:t>
            </w:r>
          </w:p>
        </w:tc>
        <w:tc>
          <w:tcPr>
            <w:tcW w:w="41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Результаты педагогической/ профессиональной практики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Приложение к диплому об образовании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"3" - 2 балла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"4"-3 балла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"5" – 4 балла</w:t>
            </w:r>
          </w:p>
        </w:tc>
      </w:tr>
      <w:tr w:rsidR="00761249" w:rsidRPr="00DE2C32" w:rsidTr="006E5397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5.</w:t>
            </w:r>
          </w:p>
        </w:tc>
        <w:tc>
          <w:tcPr>
            <w:tcW w:w="41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Рекомендательное письмо с места учебы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Рекомендательное письмо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Наличие положительного рекомендательного письма - 3 балла</w:t>
            </w:r>
          </w:p>
        </w:tc>
      </w:tr>
      <w:tr w:rsidR="00761249" w:rsidRPr="00DE2C32" w:rsidTr="006E5397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6.</w:t>
            </w:r>
          </w:p>
        </w:tc>
        <w:tc>
          <w:tcPr>
            <w:tcW w:w="41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Участие в волонтерской работе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Документ участия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1 балл</w:t>
            </w:r>
          </w:p>
        </w:tc>
      </w:tr>
      <w:tr w:rsidR="00761249" w:rsidRPr="00DE2C32" w:rsidTr="006E5397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7.</w:t>
            </w:r>
          </w:p>
        </w:tc>
        <w:tc>
          <w:tcPr>
            <w:tcW w:w="41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Ведение странички интернета, социальных сетей с публикацией о педагогической деятельности (публикации авторских научных проектов, уроки, семинары)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Ссылки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до 1 года -1 балл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от 1 до 3 лет -2 балла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от 3 лет -3 балла</w:t>
            </w:r>
          </w:p>
        </w:tc>
      </w:tr>
      <w:tr w:rsidR="00761249" w:rsidRPr="00DE2C32" w:rsidTr="006E5397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8.</w:t>
            </w:r>
          </w:p>
        </w:tc>
        <w:tc>
          <w:tcPr>
            <w:tcW w:w="41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Участие в работе летних лагерей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Документ участия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2 балла</w:t>
            </w:r>
          </w:p>
        </w:tc>
      </w:tr>
      <w:tr w:rsidR="00761249" w:rsidRPr="00DE2C32" w:rsidTr="006E5397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9.</w:t>
            </w:r>
          </w:p>
        </w:tc>
        <w:tc>
          <w:tcPr>
            <w:tcW w:w="41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Участие в конкурсах по месту учебы (научных проектов, творческих и др.)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Документ участия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За каждое участие 1 балл, но не более 4 баллов</w:t>
            </w:r>
          </w:p>
        </w:tc>
      </w:tr>
      <w:tr w:rsidR="00761249" w:rsidRPr="00DE2C32" w:rsidTr="006E5397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10.</w:t>
            </w:r>
          </w:p>
        </w:tc>
        <w:tc>
          <w:tcPr>
            <w:tcW w:w="41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Наличие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сертификатов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КАЗТЕСТ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, QAZAQ RESMI TEST;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 xml:space="preserve">IELTS; TOEFL; DELF; </w:t>
            </w:r>
            <w:proofErr w:type="spellStart"/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Goe</w:t>
            </w:r>
            <w:proofErr w:type="spellEnd"/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the </w:t>
            </w:r>
            <w:proofErr w:type="spellStart"/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Zertifikat</w:t>
            </w:r>
            <w:proofErr w:type="spellEnd"/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,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обучение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по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программам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lastRenderedPageBreak/>
              <w:t>"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Основы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программирования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Python", "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Обучение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работе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Microsoft" </w:t>
            </w:r>
            <w:proofErr w:type="spellStart"/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Курсера</w:t>
            </w:r>
            <w:proofErr w:type="spellEnd"/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Международные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курсы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: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TEFL Cambridge "CELTA (Certificate in Teaching English to Speakers of Other Languages)"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CELT-P (Certificate in English Language Teaching – Primary)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DELTA (Diploma in Teaching English to Speakers of Other Languages)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CELT-S (Certificate in English Language Teaching – Secondary)  TKT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"Teaching Knowledge Test  Certificate in EMI Skills (English as a Medium of Instruction)"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Teacher of English to Speakers of Other Languages (TESOL)"TESOL"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Сертификат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плюс 1 балл (за каждый отдельно)</w:t>
            </w:r>
          </w:p>
        </w:tc>
      </w:tr>
      <w:tr w:rsidR="00761249" w:rsidRPr="00DE2C32" w:rsidTr="006E5397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Итого: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761249" w:rsidRPr="00DE2C32" w:rsidRDefault="00761249" w:rsidP="00761249">
      <w:pPr>
        <w:spacing w:line="240" w:lineRule="auto"/>
        <w:rPr>
          <w:sz w:val="24"/>
          <w:szCs w:val="24"/>
        </w:rPr>
      </w:pPr>
    </w:p>
    <w:p w:rsidR="00EF3059" w:rsidRDefault="00EF3059"/>
    <w:sectPr w:rsidR="00EF30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F85"/>
    <w:rsid w:val="001C3F85"/>
    <w:rsid w:val="0069216F"/>
    <w:rsid w:val="00761249"/>
    <w:rsid w:val="00BC35FF"/>
    <w:rsid w:val="00EF3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FE559"/>
  <w15:chartTrackingRefBased/>
  <w15:docId w15:val="{2D3FCD18-ADFC-4902-8804-FF4CE96C6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124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61249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7612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76124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rus/docs/Z150000041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adilet.zan.kz/rus/docs/Z190000029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dilet.zan.kz/rus/docs/Z070000319_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adilet.zan.kz/rus/docs/K1500000414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adilet.zan.kz/rus/docs/K950001000_" TargetMode="External"/><Relationship Id="rId9" Type="http://schemas.openxmlformats.org/officeDocument/2006/relationships/hyperlink" Target="https://adilet.zan.kz/rus/docs/Z970000151_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2832</Words>
  <Characters>16146</Characters>
  <Application>Microsoft Office Word</Application>
  <DocSecurity>0</DocSecurity>
  <Lines>134</Lines>
  <Paragraphs>37</Paragraphs>
  <ScaleCrop>false</ScaleCrop>
  <Company/>
  <LinksUpToDate>false</LinksUpToDate>
  <CharactersWithSpaces>18941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2026-10-01T09:27:00Z</dcterms:created>
  <dcterms:modified xsi:type="dcterms:W3CDTF">2026-11-04T05:44:00Z</dcterms:modified>
</cp:coreProperties>
</file>