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2E0D0" w14:textId="198D8995" w:rsidR="002724BB" w:rsidRPr="002724BB" w:rsidRDefault="002724BB" w:rsidP="002724BB">
      <w:pPr>
        <w:spacing w:after="0" w:line="240" w:lineRule="auto"/>
        <w:jc w:val="center"/>
        <w:rPr>
          <w:rFonts w:ascii="Times New Roman" w:hAnsi="Times New Roman" w:cs="Times New Roman"/>
          <w:i/>
          <w:iCs/>
          <w:sz w:val="32"/>
          <w:szCs w:val="32"/>
        </w:rPr>
      </w:pPr>
      <w:r w:rsidRPr="002724BB">
        <w:rPr>
          <w:rFonts w:ascii="Times New Roman" w:hAnsi="Times New Roman" w:cs="Times New Roman"/>
          <w:b/>
          <w:bCs/>
          <w:sz w:val="28"/>
          <w:szCs w:val="28"/>
          <w:lang w:val="kk-KZ"/>
        </w:rPr>
        <w:t>«Қазақстан Республикасының кейбір заңнамалық актілеріне еңбек заңнамасын жетілдіру мәселелері бойынша өзгерістер мен толықтырулар енгізу туралы» Қазақстан Республикасы Заңының жобасына реттеушілік әсерді талдау жобасы</w:t>
      </w:r>
    </w:p>
    <w:p w14:paraId="20B8BF2C" w14:textId="77777777" w:rsidR="002724BB" w:rsidRDefault="002724BB" w:rsidP="009A2E80">
      <w:pPr>
        <w:spacing w:after="0" w:line="240" w:lineRule="auto"/>
        <w:jc w:val="right"/>
        <w:rPr>
          <w:rFonts w:ascii="Times New Roman" w:hAnsi="Times New Roman" w:cs="Times New Roman"/>
          <w:i/>
          <w:iCs/>
          <w:sz w:val="28"/>
          <w:szCs w:val="28"/>
        </w:rPr>
      </w:pPr>
    </w:p>
    <w:p w14:paraId="54FE0BAF" w14:textId="692738BE" w:rsidR="009A2E80" w:rsidRPr="009A2E80" w:rsidRDefault="009A2E80" w:rsidP="009A2E80">
      <w:pPr>
        <w:spacing w:after="0" w:line="240" w:lineRule="auto"/>
        <w:jc w:val="right"/>
        <w:rPr>
          <w:rFonts w:ascii="Times New Roman" w:hAnsi="Times New Roman" w:cs="Times New Roman"/>
          <w:i/>
          <w:iCs/>
          <w:sz w:val="28"/>
          <w:szCs w:val="28"/>
        </w:rPr>
      </w:pPr>
      <w:r w:rsidRPr="009A2E80">
        <w:rPr>
          <w:rFonts w:ascii="Times New Roman" w:hAnsi="Times New Roman" w:cs="Times New Roman"/>
          <w:i/>
          <w:iCs/>
          <w:sz w:val="28"/>
          <w:szCs w:val="28"/>
          <w:lang w:val="kk-KZ"/>
        </w:rPr>
        <w:t>1-қосымша</w:t>
      </w:r>
    </w:p>
    <w:p w14:paraId="311313B0" w14:textId="77777777" w:rsidR="009A2E80" w:rsidRPr="009A2E80" w:rsidRDefault="009A2E80" w:rsidP="009A2E80">
      <w:pPr>
        <w:spacing w:after="0" w:line="240" w:lineRule="auto"/>
        <w:jc w:val="right"/>
        <w:rPr>
          <w:rFonts w:ascii="Times New Roman" w:hAnsi="Times New Roman" w:cs="Times New Roman"/>
          <w:i/>
          <w:iCs/>
          <w:sz w:val="28"/>
          <w:szCs w:val="28"/>
        </w:rPr>
      </w:pPr>
      <w:r w:rsidRPr="009A2E80">
        <w:rPr>
          <w:rFonts w:ascii="Times New Roman" w:hAnsi="Times New Roman" w:cs="Times New Roman"/>
          <w:i/>
          <w:iCs/>
          <w:sz w:val="28"/>
          <w:szCs w:val="28"/>
          <w:lang w:val="kk-KZ"/>
        </w:rPr>
        <w:t>Реттеушілік әсерді талдауды жүргізу</w:t>
      </w:r>
    </w:p>
    <w:p w14:paraId="43E71BFB" w14:textId="77777777" w:rsidR="009A2E80" w:rsidRPr="009A2E80" w:rsidRDefault="009A2E80" w:rsidP="009A2E80">
      <w:pPr>
        <w:spacing w:after="0" w:line="240" w:lineRule="auto"/>
        <w:jc w:val="right"/>
        <w:rPr>
          <w:rFonts w:ascii="Times New Roman" w:hAnsi="Times New Roman" w:cs="Times New Roman"/>
          <w:i/>
          <w:iCs/>
          <w:sz w:val="28"/>
          <w:szCs w:val="28"/>
        </w:rPr>
      </w:pPr>
      <w:r w:rsidRPr="009A2E80">
        <w:rPr>
          <w:rFonts w:ascii="Times New Roman" w:hAnsi="Times New Roman" w:cs="Times New Roman"/>
          <w:i/>
          <w:iCs/>
          <w:sz w:val="28"/>
          <w:szCs w:val="28"/>
          <w:lang w:val="kk-KZ"/>
        </w:rPr>
        <w:t>және пайдалану қағидаларына</w:t>
      </w:r>
    </w:p>
    <w:p w14:paraId="25159A8C" w14:textId="0F5EBB1F" w:rsidR="008F3B64" w:rsidRPr="009A2E80" w:rsidRDefault="009A2E80" w:rsidP="009A2E80">
      <w:pPr>
        <w:spacing w:after="0" w:line="240" w:lineRule="auto"/>
        <w:jc w:val="right"/>
        <w:rPr>
          <w:rFonts w:ascii="Times New Roman" w:hAnsi="Times New Roman" w:cs="Times New Roman"/>
          <w:i/>
          <w:iCs/>
          <w:sz w:val="28"/>
          <w:szCs w:val="28"/>
        </w:rPr>
      </w:pPr>
      <w:r w:rsidRPr="009A2E80">
        <w:rPr>
          <w:rFonts w:ascii="Times New Roman" w:hAnsi="Times New Roman" w:cs="Times New Roman"/>
          <w:i/>
          <w:iCs/>
          <w:sz w:val="28"/>
          <w:szCs w:val="28"/>
          <w:lang w:val="kk-KZ"/>
        </w:rPr>
        <w:t>реттеушілік әсерді талдау</w:t>
      </w:r>
    </w:p>
    <w:p w14:paraId="403D4A83" w14:textId="0A604A8D" w:rsidR="009A2E80" w:rsidRDefault="009A2E80" w:rsidP="009A2E80">
      <w:pPr>
        <w:spacing w:after="0" w:line="240" w:lineRule="auto"/>
        <w:jc w:val="right"/>
        <w:rPr>
          <w:rFonts w:ascii="Times New Roman" w:hAnsi="Times New Roman" w:cs="Times New Roman"/>
          <w:sz w:val="28"/>
          <w:szCs w:val="28"/>
        </w:rPr>
      </w:pPr>
    </w:p>
    <w:p w14:paraId="5826DAB4" w14:textId="39FD7127" w:rsidR="009A2E80" w:rsidRPr="009A2E80" w:rsidRDefault="009A2E80" w:rsidP="009A2E80">
      <w:pPr>
        <w:spacing w:after="0" w:line="240" w:lineRule="auto"/>
        <w:jc w:val="center"/>
        <w:rPr>
          <w:rFonts w:ascii="Times New Roman" w:hAnsi="Times New Roman" w:cs="Times New Roman"/>
          <w:b/>
          <w:bCs/>
          <w:sz w:val="28"/>
          <w:szCs w:val="28"/>
        </w:rPr>
      </w:pPr>
      <w:r w:rsidRPr="009A2E80">
        <w:rPr>
          <w:rFonts w:ascii="Times New Roman" w:hAnsi="Times New Roman" w:cs="Times New Roman"/>
          <w:b/>
          <w:bCs/>
          <w:sz w:val="28"/>
          <w:szCs w:val="28"/>
          <w:lang w:val="kk-KZ"/>
        </w:rPr>
        <w:t>Құқықтық актінің жобасы туралы жалпы ақпарат</w:t>
      </w:r>
    </w:p>
    <w:p w14:paraId="4AEAC168" w14:textId="77777777" w:rsidR="009A2E80" w:rsidRPr="009A2E80" w:rsidRDefault="009A2E80" w:rsidP="009A2E80">
      <w:pPr>
        <w:spacing w:after="0" w:line="240" w:lineRule="auto"/>
        <w:jc w:val="center"/>
        <w:rPr>
          <w:rFonts w:ascii="Times New Roman" w:hAnsi="Times New Roman" w:cs="Times New Roman"/>
          <w:sz w:val="28"/>
          <w:szCs w:val="28"/>
        </w:rPr>
      </w:pPr>
    </w:p>
    <w:tbl>
      <w:tblPr>
        <w:tblW w:w="14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9"/>
        <w:gridCol w:w="7845"/>
        <w:gridCol w:w="6053"/>
      </w:tblGrid>
      <w:tr w:rsidR="009A2E80" w:rsidRPr="009A2E80" w14:paraId="7DB969E6" w14:textId="77777777" w:rsidTr="00937745">
        <w:trPr>
          <w:trHeight w:val="581"/>
        </w:trPr>
        <w:tc>
          <w:tcPr>
            <w:tcW w:w="0" w:type="auto"/>
            <w:shd w:val="clear" w:color="auto" w:fill="auto"/>
            <w:tcMar>
              <w:top w:w="45" w:type="dxa"/>
              <w:left w:w="75" w:type="dxa"/>
              <w:bottom w:w="45" w:type="dxa"/>
              <w:right w:w="75" w:type="dxa"/>
            </w:tcMar>
            <w:hideMark/>
          </w:tcPr>
          <w:p w14:paraId="65A1157D" w14:textId="77777777" w:rsidR="009A2E80" w:rsidRPr="009A2E80" w:rsidRDefault="009A2E80" w:rsidP="009A2E80">
            <w:pPr>
              <w:spacing w:after="0" w:line="240" w:lineRule="auto"/>
              <w:textAlignment w:val="baseline"/>
              <w:rPr>
                <w:rFonts w:ascii="Times New Roman" w:eastAsia="Times New Roman" w:hAnsi="Times New Roman" w:cs="Times New Roman"/>
                <w:b/>
                <w:bCs/>
                <w:spacing w:val="2"/>
                <w:sz w:val="28"/>
                <w:szCs w:val="28"/>
                <w:lang w:eastAsia="ru-RU"/>
              </w:rPr>
            </w:pPr>
            <w:bookmarkStart w:id="0" w:name="z144"/>
            <w:bookmarkStart w:id="1" w:name="z143"/>
            <w:bookmarkStart w:id="2" w:name="z142"/>
            <w:bookmarkEnd w:id="0"/>
            <w:bookmarkEnd w:id="1"/>
            <w:bookmarkEnd w:id="2"/>
            <w:r w:rsidRPr="009A2E80">
              <w:rPr>
                <w:rFonts w:ascii="Times New Roman" w:eastAsia="Times New Roman" w:hAnsi="Times New Roman" w:cs="Times New Roman"/>
                <w:b/>
                <w:bCs/>
                <w:spacing w:val="2"/>
                <w:sz w:val="28"/>
                <w:szCs w:val="28"/>
                <w:lang w:eastAsia="ru-RU" w:val="kk-KZ"/>
              </w:rPr>
              <w:t>Р/с №</w:t>
            </w:r>
            <w:proofErr w:type="spellStart"/>
            <w:r w:rsidRPr="009A2E80">
              <w:rPr>
                <w:rFonts w:ascii="Times New Roman" w:eastAsia="Times New Roman" w:hAnsi="Times New Roman" w:cs="Times New Roman"/>
                <w:b/>
                <w:bCs/>
                <w:spacing w:val="2"/>
                <w:sz w:val="28"/>
                <w:szCs w:val="28"/>
                <w:lang w:eastAsia="ru-RU"/>
              </w:rPr>
            </w:r>
            <w:proofErr w:type="spellEnd"/>
            <w:r w:rsidRPr="009A2E80">
              <w:rPr>
                <w:rFonts w:ascii="Times New Roman" w:eastAsia="Times New Roman" w:hAnsi="Times New Roman" w:cs="Times New Roman"/>
                <w:b/>
                <w:bCs/>
                <w:spacing w:val="2"/>
                <w:sz w:val="28"/>
                <w:szCs w:val="28"/>
                <w:lang w:eastAsia="ru-RU"/>
              </w:rPr>
            </w:r>
          </w:p>
        </w:tc>
        <w:tc>
          <w:tcPr>
            <w:tcW w:w="7845" w:type="dxa"/>
            <w:shd w:val="clear" w:color="auto" w:fill="auto"/>
            <w:tcMar>
              <w:top w:w="45" w:type="dxa"/>
              <w:left w:w="75" w:type="dxa"/>
              <w:bottom w:w="45" w:type="dxa"/>
              <w:right w:w="75" w:type="dxa"/>
            </w:tcMar>
            <w:hideMark/>
          </w:tcPr>
          <w:p w14:paraId="6FC23E0A" w14:textId="77777777" w:rsidR="009A2E80" w:rsidRPr="009A2E80" w:rsidRDefault="009A2E80" w:rsidP="009A2E80">
            <w:pPr>
              <w:spacing w:after="0" w:line="240" w:lineRule="auto"/>
              <w:textAlignment w:val="baseline"/>
              <w:rPr>
                <w:rFonts w:ascii="Times New Roman" w:eastAsia="Times New Roman" w:hAnsi="Times New Roman" w:cs="Times New Roman"/>
                <w:b/>
                <w:bCs/>
                <w:spacing w:val="2"/>
                <w:sz w:val="28"/>
                <w:szCs w:val="28"/>
                <w:lang w:eastAsia="ru-RU"/>
              </w:rPr>
            </w:pPr>
            <w:r w:rsidRPr="009A2E80">
              <w:rPr>
                <w:rFonts w:ascii="Times New Roman" w:eastAsia="Times New Roman" w:hAnsi="Times New Roman" w:cs="Times New Roman"/>
                <w:b/>
                <w:bCs/>
                <w:spacing w:val="2"/>
                <w:sz w:val="28"/>
                <w:szCs w:val="28"/>
                <w:lang w:eastAsia="ru-RU" w:val="kk-KZ"/>
              </w:rPr>
              <w:t>Атауы</w:t>
            </w:r>
          </w:p>
        </w:tc>
        <w:tc>
          <w:tcPr>
            <w:tcW w:w="6053" w:type="dxa"/>
            <w:shd w:val="clear" w:color="auto" w:fill="auto"/>
            <w:tcMar>
              <w:top w:w="45" w:type="dxa"/>
              <w:left w:w="75" w:type="dxa"/>
              <w:bottom w:w="45" w:type="dxa"/>
              <w:right w:w="75" w:type="dxa"/>
            </w:tcMar>
            <w:hideMark/>
          </w:tcPr>
          <w:p w14:paraId="09D2F97A" w14:textId="77777777" w:rsidR="009A2E80" w:rsidRPr="009A2E80" w:rsidRDefault="009A2E80" w:rsidP="009A2E80">
            <w:pPr>
              <w:spacing w:after="0" w:line="240" w:lineRule="auto"/>
              <w:textAlignment w:val="baseline"/>
              <w:rPr>
                <w:rFonts w:ascii="Times New Roman" w:eastAsia="Times New Roman" w:hAnsi="Times New Roman" w:cs="Times New Roman"/>
                <w:b/>
                <w:bCs/>
                <w:spacing w:val="2"/>
                <w:sz w:val="28"/>
                <w:szCs w:val="28"/>
                <w:lang w:eastAsia="ru-RU"/>
              </w:rPr>
            </w:pPr>
            <w:r w:rsidRPr="009A2E80">
              <w:rPr>
                <w:rFonts w:ascii="Times New Roman" w:eastAsia="Times New Roman" w:hAnsi="Times New Roman" w:cs="Times New Roman"/>
                <w:b/>
                <w:bCs/>
                <w:spacing w:val="2"/>
                <w:sz w:val="28"/>
                <w:szCs w:val="28"/>
                <w:lang w:eastAsia="ru-RU" w:val="kk-KZ"/>
              </w:rPr>
              <w:t>Ескертпе</w:t>
            </w:r>
          </w:p>
        </w:tc>
      </w:tr>
      <w:tr w:rsidR="009A2E80" w:rsidRPr="009A2E80" w14:paraId="7B5AE73A" w14:textId="77777777" w:rsidTr="00937745">
        <w:trPr>
          <w:trHeight w:val="1409"/>
        </w:trPr>
        <w:tc>
          <w:tcPr>
            <w:tcW w:w="0" w:type="auto"/>
            <w:shd w:val="clear" w:color="auto" w:fill="auto"/>
            <w:tcMar>
              <w:top w:w="45" w:type="dxa"/>
              <w:left w:w="75" w:type="dxa"/>
              <w:bottom w:w="45" w:type="dxa"/>
              <w:right w:w="75" w:type="dxa"/>
            </w:tcMar>
            <w:hideMark/>
          </w:tcPr>
          <w:p w14:paraId="4D209FAE"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3" w:name="z148"/>
            <w:bookmarkStart w:id="4" w:name="z147"/>
            <w:bookmarkStart w:id="5" w:name="z146"/>
            <w:bookmarkEnd w:id="3"/>
            <w:bookmarkEnd w:id="4"/>
            <w:bookmarkEnd w:id="5"/>
            <w:r w:rsidRPr="009A2E80">
              <w:rPr>
                <w:rFonts w:ascii="Times New Roman" w:eastAsia="Times New Roman" w:hAnsi="Times New Roman" w:cs="Times New Roman"/>
                <w:spacing w:val="2"/>
                <w:sz w:val="28"/>
                <w:szCs w:val="28"/>
                <w:lang w:eastAsia="ru-RU"/>
              </w:rPr>
              <w:t>1.</w:t>
            </w:r>
          </w:p>
        </w:tc>
        <w:tc>
          <w:tcPr>
            <w:tcW w:w="7845" w:type="dxa"/>
            <w:shd w:val="clear" w:color="auto" w:fill="auto"/>
            <w:tcMar>
              <w:top w:w="45" w:type="dxa"/>
              <w:left w:w="75" w:type="dxa"/>
              <w:bottom w:w="45" w:type="dxa"/>
              <w:right w:w="75" w:type="dxa"/>
            </w:tcMar>
            <w:hideMark/>
          </w:tcPr>
          <w:p w14:paraId="779AAB40"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Реттеуші мемлекеттік органның/әзірлеуші органның құжат жобасы</w:t>
            </w:r>
          </w:p>
        </w:tc>
        <w:tc>
          <w:tcPr>
            <w:tcW w:w="6053" w:type="dxa"/>
            <w:shd w:val="clear" w:color="auto" w:fill="auto"/>
            <w:tcMar>
              <w:top w:w="45" w:type="dxa"/>
              <w:left w:w="75" w:type="dxa"/>
              <w:bottom w:w="45" w:type="dxa"/>
              <w:right w:w="75" w:type="dxa"/>
            </w:tcMar>
            <w:hideMark/>
          </w:tcPr>
          <w:p w14:paraId="03A8BCAD" w14:textId="0268E1DD" w:rsidR="009A2E80" w:rsidRPr="009A2E80" w:rsidRDefault="00E84A58" w:rsidP="009A2E80">
            <w:pPr>
              <w:spacing w:after="0" w:line="240" w:lineRule="auto"/>
              <w:rPr>
                <w:rFonts w:ascii="Times New Roman" w:eastAsia="Times New Roman" w:hAnsi="Times New Roman" w:cs="Times New Roman"/>
                <w:sz w:val="28"/>
                <w:szCs w:val="28"/>
                <w:lang w:eastAsia="ru-RU"/>
              </w:rPr>
            </w:pPr>
            <w:r w:rsidRPr="00E84A58">
              <w:rPr>
                <w:rFonts w:ascii="Times New Roman" w:eastAsia="Times New Roman" w:hAnsi="Times New Roman" w:cs="Times New Roman"/>
                <w:sz w:val="28"/>
                <w:szCs w:val="28"/>
                <w:lang w:eastAsia="ru-RU" w:val="kk-KZ"/>
              </w:rPr>
              <w:t>«Қазақстан Республикасының кейбір заңнамалық актілеріне еңбек заңнамасын жетілдіру мәселелері бойынша өзгерістер мен толықтырулар енгізу туралы» Қазақстан Республикасы Заңының жобасы / Қазақстан Республикасының Үкіметі</w:t>
            </w:r>
            <w:r>
              <w:rPr>
                <w:rFonts w:ascii="Times New Roman" w:eastAsia="Times New Roman" w:hAnsi="Times New Roman" w:cs="Times New Roman"/>
                <w:sz w:val="28"/>
                <w:szCs w:val="28"/>
                <w:lang w:eastAsia="ru-RU"/>
              </w:rPr>
            </w:r>
            <w:r w:rsidR="009A2E80" w:rsidRPr="009A2E80">
              <w:rPr>
                <w:rFonts w:ascii="Times New Roman" w:eastAsia="Times New Roman" w:hAnsi="Times New Roman" w:cs="Times New Roman"/>
                <w:sz w:val="28"/>
                <w:szCs w:val="28"/>
                <w:lang w:eastAsia="ru-RU"/>
              </w:rPr>
            </w:r>
          </w:p>
        </w:tc>
      </w:tr>
      <w:tr w:rsidR="009A2E80" w:rsidRPr="009A2E80" w14:paraId="0058424E" w14:textId="77777777" w:rsidTr="00937745">
        <w:trPr>
          <w:trHeight w:val="2893"/>
        </w:trPr>
        <w:tc>
          <w:tcPr>
            <w:tcW w:w="0" w:type="auto"/>
            <w:shd w:val="clear" w:color="auto" w:fill="auto"/>
            <w:tcMar>
              <w:top w:w="45" w:type="dxa"/>
              <w:left w:w="75" w:type="dxa"/>
              <w:bottom w:w="45" w:type="dxa"/>
              <w:right w:w="75" w:type="dxa"/>
            </w:tcMar>
            <w:hideMark/>
          </w:tcPr>
          <w:p w14:paraId="6965869E"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6" w:name="z152"/>
            <w:bookmarkStart w:id="7" w:name="z151"/>
            <w:bookmarkStart w:id="8" w:name="z150"/>
            <w:bookmarkEnd w:id="6"/>
            <w:bookmarkEnd w:id="7"/>
            <w:bookmarkEnd w:id="8"/>
            <w:r w:rsidRPr="009A2E80">
              <w:rPr>
                <w:rFonts w:ascii="Times New Roman" w:eastAsia="Times New Roman" w:hAnsi="Times New Roman" w:cs="Times New Roman"/>
                <w:spacing w:val="2"/>
                <w:sz w:val="28"/>
                <w:szCs w:val="28"/>
                <w:lang w:eastAsia="ru-RU"/>
              </w:rPr>
              <w:t>2.</w:t>
            </w:r>
          </w:p>
        </w:tc>
        <w:tc>
          <w:tcPr>
            <w:tcW w:w="7845" w:type="dxa"/>
            <w:shd w:val="clear" w:color="auto" w:fill="auto"/>
            <w:tcMar>
              <w:top w:w="45" w:type="dxa"/>
              <w:left w:w="75" w:type="dxa"/>
              <w:bottom w:w="45" w:type="dxa"/>
              <w:right w:w="75" w:type="dxa"/>
            </w:tcMar>
            <w:hideMark/>
          </w:tcPr>
          <w:p w14:paraId="76EA40A0"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Құжат жобасының атауы (Қазақстан Республикасы заңының атауы және баптары)</w:t>
            </w:r>
          </w:p>
        </w:tc>
        <w:tc>
          <w:tcPr>
            <w:tcW w:w="6053" w:type="dxa"/>
            <w:shd w:val="clear" w:color="auto" w:fill="auto"/>
            <w:tcMar>
              <w:top w:w="45" w:type="dxa"/>
              <w:left w:w="75" w:type="dxa"/>
              <w:bottom w:w="45" w:type="dxa"/>
              <w:right w:w="75" w:type="dxa"/>
            </w:tcMar>
            <w:hideMark/>
          </w:tcPr>
          <w:p w14:paraId="13BE232D" w14:textId="2D5D7D13" w:rsidR="009A2E80" w:rsidRPr="009A2E80" w:rsidRDefault="00984CF5" w:rsidP="009A2E80">
            <w:pPr>
              <w:spacing w:after="0" w:line="240" w:lineRule="auto"/>
              <w:rPr>
                <w:rFonts w:ascii="Times New Roman" w:eastAsia="Times New Roman" w:hAnsi="Times New Roman" w:cs="Times New Roman"/>
                <w:sz w:val="28"/>
                <w:szCs w:val="28"/>
                <w:lang w:eastAsia="ru-RU"/>
              </w:rPr>
            </w:pPr>
            <w:r w:rsidRPr="00984CF5">
              <w:rPr>
                <w:rFonts w:ascii="Times New Roman" w:eastAsia="Times New Roman" w:hAnsi="Times New Roman" w:cs="Times New Roman"/>
                <w:sz w:val="28"/>
                <w:szCs w:val="28"/>
                <w:lang w:eastAsia="ru-RU" w:val="kk-KZ"/>
              </w:rPr>
              <w:t>«Қазақстан Республикасының кейбір заңнамалық актілеріне еңбек заңнамасын жетілдіру мәселелері бойынша өзгерістер мен толықтырулар енгізу туралы» Қазақстан Республикасы Заңының жобасы. Қазақстан Республикасының Еңбек кодексі: 156-баптың 2-тармағы.</w:t>
            </w:r>
          </w:p>
        </w:tc>
      </w:tr>
      <w:tr w:rsidR="009A2E80" w:rsidRPr="009A2E80" w14:paraId="7C607896" w14:textId="77777777" w:rsidTr="00937745">
        <w:trPr>
          <w:trHeight w:val="942"/>
        </w:trPr>
        <w:tc>
          <w:tcPr>
            <w:tcW w:w="0" w:type="auto"/>
            <w:shd w:val="clear" w:color="auto" w:fill="auto"/>
            <w:tcMar>
              <w:top w:w="45" w:type="dxa"/>
              <w:left w:w="75" w:type="dxa"/>
              <w:bottom w:w="45" w:type="dxa"/>
              <w:right w:w="75" w:type="dxa"/>
            </w:tcMar>
            <w:hideMark/>
          </w:tcPr>
          <w:p w14:paraId="54F44C5A"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9" w:name="z156"/>
            <w:bookmarkStart w:id="10" w:name="z155"/>
            <w:bookmarkStart w:id="11" w:name="z154"/>
            <w:bookmarkEnd w:id="9"/>
            <w:bookmarkEnd w:id="10"/>
            <w:bookmarkEnd w:id="11"/>
            <w:r w:rsidRPr="009A2E80">
              <w:rPr>
                <w:rFonts w:ascii="Times New Roman" w:eastAsia="Times New Roman" w:hAnsi="Times New Roman" w:cs="Times New Roman"/>
                <w:spacing w:val="2"/>
                <w:sz w:val="28"/>
                <w:szCs w:val="28"/>
                <w:lang w:eastAsia="ru-RU"/>
              </w:rPr>
              <w:lastRenderedPageBreak/>
              <w:t>3.</w:t>
            </w:r>
          </w:p>
        </w:tc>
        <w:tc>
          <w:tcPr>
            <w:tcW w:w="7845" w:type="dxa"/>
            <w:shd w:val="clear" w:color="auto" w:fill="auto"/>
            <w:tcMar>
              <w:top w:w="45" w:type="dxa"/>
              <w:left w:w="75" w:type="dxa"/>
              <w:bottom w:w="45" w:type="dxa"/>
              <w:right w:w="75" w:type="dxa"/>
            </w:tcMar>
            <w:hideMark/>
          </w:tcPr>
          <w:p w14:paraId="3B22045F"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Қазақстан Республикасы Кәсіпкерлік кодексінің 81-бабының 2-тармағына сәйкес реттеуші құралдың және (немесе) талаптың атауы</w:t>
            </w:r>
            <w:hyperlink r:id="rId7" w:anchor="z2298" w:history="1">
              <w:r w:rsidRPr="009A2E80">
                <w:rPr>
                  <w:rFonts w:ascii="Times New Roman" w:eastAsia="Times New Roman" w:hAnsi="Times New Roman" w:cs="Times New Roman"/>
                  <w:spacing w:val="2"/>
                  <w:sz w:val="28"/>
                  <w:szCs w:val="28"/>
                  <w:u w:val="single"/>
                  <w:lang w:eastAsia="ru-RU"/>
                </w:rPr>
                <w:t>пунктом 2</w:t>
              </w:r>
            </w:hyperlink>
            <w:r w:rsidRPr="009A2E80">
              <w:rPr>
                <w:rFonts w:ascii="Times New Roman" w:eastAsia="Times New Roman" w:hAnsi="Times New Roman" w:cs="Times New Roman"/>
                <w:spacing w:val="2"/>
                <w:sz w:val="28"/>
                <w:szCs w:val="28"/>
                <w:lang w:eastAsia="ru-RU"/>
              </w:rPr>
            </w:r>
          </w:p>
        </w:tc>
        <w:tc>
          <w:tcPr>
            <w:tcW w:w="6053" w:type="dxa"/>
            <w:shd w:val="clear" w:color="auto" w:fill="auto"/>
            <w:tcMar>
              <w:top w:w="45" w:type="dxa"/>
              <w:left w:w="75" w:type="dxa"/>
              <w:bottom w:w="45" w:type="dxa"/>
              <w:right w:w="75" w:type="dxa"/>
            </w:tcMar>
            <w:hideMark/>
          </w:tcPr>
          <w:p w14:paraId="230E730D" w14:textId="2A9980E2" w:rsidR="009A2E80" w:rsidRPr="009A2E80" w:rsidRDefault="00984CF5" w:rsidP="009A2E80">
            <w:pPr>
              <w:spacing w:after="0" w:line="240" w:lineRule="auto"/>
              <w:rPr>
                <w:rFonts w:ascii="Times New Roman" w:eastAsia="Times New Roman" w:hAnsi="Times New Roman" w:cs="Times New Roman"/>
                <w:sz w:val="28"/>
                <w:szCs w:val="28"/>
                <w:lang w:eastAsia="ru-RU"/>
              </w:rPr>
            </w:pPr>
            <w:r w:rsidRPr="00984CF5">
              <w:rPr>
                <w:rFonts w:ascii="Times New Roman" w:eastAsia="Times New Roman" w:hAnsi="Times New Roman" w:cs="Times New Roman"/>
                <w:sz w:val="28"/>
                <w:szCs w:val="28"/>
                <w:lang w:eastAsia="ru-RU" w:val="kk-KZ"/>
              </w:rPr>
              <w:t>Ұжымдық шарт болмаған жағдайда штат саны 500 жұмыскерден асатын жұмыс берушілердің жұмыскерлер өкілдеріне тиісті ұсынысты жолдау арқылы жыл сайын ұжымдық келіссөздерге бастамашылық жасауына, ал мұндай өкілдер болмаған кезде жұмыскерлерді өкілдерді сайлау құқығы туралы жазбаша хабардар етуіне қатысты міндетті талап.</w:t>
            </w:r>
            <w:r>
              <w:rPr>
                <w:rFonts w:ascii="Times New Roman" w:eastAsia="Times New Roman" w:hAnsi="Times New Roman" w:cs="Times New Roman"/>
                <w:sz w:val="28"/>
                <w:szCs w:val="28"/>
                <w:lang w:eastAsia="ru-RU"/>
              </w:rPr>
            </w:r>
          </w:p>
        </w:tc>
      </w:tr>
      <w:tr w:rsidR="009A2E80" w:rsidRPr="009A2E80" w14:paraId="4AE9AE34" w14:textId="77777777" w:rsidTr="00937745">
        <w:trPr>
          <w:trHeight w:val="942"/>
        </w:trPr>
        <w:tc>
          <w:tcPr>
            <w:tcW w:w="0" w:type="auto"/>
            <w:shd w:val="clear" w:color="auto" w:fill="auto"/>
            <w:tcMar>
              <w:top w:w="45" w:type="dxa"/>
              <w:left w:w="75" w:type="dxa"/>
              <w:bottom w:w="45" w:type="dxa"/>
              <w:right w:w="75" w:type="dxa"/>
            </w:tcMar>
            <w:hideMark/>
          </w:tcPr>
          <w:p w14:paraId="1BFEFB8B"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12" w:name="z160"/>
            <w:bookmarkStart w:id="13" w:name="z159"/>
            <w:bookmarkStart w:id="14" w:name="z158"/>
            <w:bookmarkEnd w:id="12"/>
            <w:bookmarkEnd w:id="13"/>
            <w:bookmarkEnd w:id="14"/>
            <w:r w:rsidRPr="009A2E80">
              <w:rPr>
                <w:rFonts w:ascii="Times New Roman" w:eastAsia="Times New Roman" w:hAnsi="Times New Roman" w:cs="Times New Roman"/>
                <w:spacing w:val="2"/>
                <w:sz w:val="28"/>
                <w:szCs w:val="28"/>
                <w:lang w:eastAsia="ru-RU"/>
              </w:rPr>
              <w:t>4.</w:t>
            </w:r>
          </w:p>
        </w:tc>
        <w:tc>
          <w:tcPr>
            <w:tcW w:w="7845" w:type="dxa"/>
            <w:shd w:val="clear" w:color="auto" w:fill="auto"/>
            <w:tcMar>
              <w:top w:w="45" w:type="dxa"/>
              <w:left w:w="75" w:type="dxa"/>
              <w:bottom w:w="45" w:type="dxa"/>
              <w:right w:w="75" w:type="dxa"/>
            </w:tcMar>
            <w:hideMark/>
          </w:tcPr>
          <w:p w14:paraId="2004D073"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Реттеушілік әсерді талдау рәсімі жүргізілетін Қазақстан Республикасы Үкіметі қаулыларының атауы, нөмірі және тармақтары</w:t>
            </w:r>
          </w:p>
        </w:tc>
        <w:tc>
          <w:tcPr>
            <w:tcW w:w="6053" w:type="dxa"/>
            <w:shd w:val="clear" w:color="auto" w:fill="auto"/>
            <w:tcMar>
              <w:top w:w="45" w:type="dxa"/>
              <w:left w:w="75" w:type="dxa"/>
              <w:bottom w:w="45" w:type="dxa"/>
              <w:right w:w="75" w:type="dxa"/>
            </w:tcMar>
            <w:hideMark/>
          </w:tcPr>
          <w:p w14:paraId="73BD9428" w14:textId="75753935" w:rsidR="009A2E80" w:rsidRPr="009A2E80" w:rsidRDefault="003D75AB" w:rsidP="009A2E80">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val="kk-KZ"/>
              </w:rPr>
              <w:t>Жоқ.</w:t>
            </w:r>
          </w:p>
        </w:tc>
      </w:tr>
      <w:tr w:rsidR="009A2E80" w:rsidRPr="009A2E80" w14:paraId="172BD249" w14:textId="77777777" w:rsidTr="00937745">
        <w:trPr>
          <w:trHeight w:val="962"/>
        </w:trPr>
        <w:tc>
          <w:tcPr>
            <w:tcW w:w="0" w:type="auto"/>
            <w:shd w:val="clear" w:color="auto" w:fill="auto"/>
            <w:tcMar>
              <w:top w:w="45" w:type="dxa"/>
              <w:left w:w="75" w:type="dxa"/>
              <w:bottom w:w="45" w:type="dxa"/>
              <w:right w:w="75" w:type="dxa"/>
            </w:tcMar>
            <w:hideMark/>
          </w:tcPr>
          <w:p w14:paraId="01CCDB7C"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15" w:name="z164"/>
            <w:bookmarkStart w:id="16" w:name="z163"/>
            <w:bookmarkStart w:id="17" w:name="z162"/>
            <w:bookmarkEnd w:id="15"/>
            <w:bookmarkEnd w:id="16"/>
            <w:bookmarkEnd w:id="17"/>
            <w:r w:rsidRPr="009A2E80">
              <w:rPr>
                <w:rFonts w:ascii="Times New Roman" w:eastAsia="Times New Roman" w:hAnsi="Times New Roman" w:cs="Times New Roman"/>
                <w:spacing w:val="2"/>
                <w:sz w:val="28"/>
                <w:szCs w:val="28"/>
                <w:lang w:eastAsia="ru-RU"/>
              </w:rPr>
              <w:t>5.</w:t>
            </w:r>
          </w:p>
        </w:tc>
        <w:tc>
          <w:tcPr>
            <w:tcW w:w="7845" w:type="dxa"/>
            <w:shd w:val="clear" w:color="auto" w:fill="auto"/>
            <w:tcMar>
              <w:top w:w="45" w:type="dxa"/>
              <w:left w:w="75" w:type="dxa"/>
              <w:bottom w:w="45" w:type="dxa"/>
              <w:right w:w="75" w:type="dxa"/>
            </w:tcMar>
            <w:hideMark/>
          </w:tcPr>
          <w:p w14:paraId="2B0CC850"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Қажеттілік пен тәртіпті белгілейтін мемлекеттік органдар бұйрықтарының немесе өзге де нормативтік құқықтық актілерінің атауы мен нөмірлері</w:t>
            </w:r>
          </w:p>
        </w:tc>
        <w:tc>
          <w:tcPr>
            <w:tcW w:w="6053" w:type="dxa"/>
            <w:shd w:val="clear" w:color="auto" w:fill="auto"/>
            <w:tcMar>
              <w:top w:w="45" w:type="dxa"/>
              <w:left w:w="75" w:type="dxa"/>
              <w:bottom w:w="45" w:type="dxa"/>
              <w:right w:w="75" w:type="dxa"/>
            </w:tcMar>
            <w:hideMark/>
          </w:tcPr>
          <w:p w14:paraId="246D7B9C" w14:textId="0F8630FF" w:rsidR="009A2E80" w:rsidRPr="009A2E80" w:rsidRDefault="00E84A58" w:rsidP="009A2E80">
            <w:pPr>
              <w:spacing w:after="0" w:line="240" w:lineRule="auto"/>
              <w:rPr>
                <w:rFonts w:ascii="Times New Roman" w:eastAsia="Times New Roman" w:hAnsi="Times New Roman" w:cs="Times New Roman"/>
                <w:sz w:val="28"/>
                <w:szCs w:val="28"/>
                <w:lang w:eastAsia="ru-RU"/>
              </w:rPr>
            </w:pPr>
            <w:r w:rsidRPr="00E84A58">
              <w:rPr>
                <w:rFonts w:ascii="Times New Roman" w:eastAsia="Times New Roman" w:hAnsi="Times New Roman" w:cs="Times New Roman"/>
                <w:sz w:val="28"/>
                <w:szCs w:val="28"/>
                <w:lang w:eastAsia="ru-RU" w:val="kk-KZ"/>
              </w:rPr>
              <w:t>Қазақстан Республикасы Кәсіпкерлік кодексінің 83-бабы; Қазақстан Республикасы Ұлттық экономика министрінің 2015 жылғы 30 қарашадағы № 748 «Реттеушілік әсерді талдауды жүргізу және пайдалану қағидаларын бекіту туралы» бұйрығы.</w:t>
            </w:r>
            <w:r>
              <w:rPr>
                <w:rFonts w:ascii="Times New Roman" w:eastAsia="Times New Roman" w:hAnsi="Times New Roman" w:cs="Times New Roman"/>
                <w:sz w:val="28"/>
                <w:szCs w:val="28"/>
                <w:lang w:eastAsia="ru-RU"/>
              </w:rPr>
            </w:r>
            <w:r w:rsidRPr="00E84A58">
              <w:rPr>
                <w:rFonts w:ascii="Times New Roman" w:eastAsia="Times New Roman" w:hAnsi="Times New Roman" w:cs="Times New Roman"/>
                <w:sz w:val="28"/>
                <w:szCs w:val="28"/>
                <w:lang w:eastAsia="ru-RU"/>
              </w:rPr>
            </w:r>
            <w:r>
              <w:rPr>
                <w:rFonts w:ascii="Times New Roman" w:eastAsia="Times New Roman" w:hAnsi="Times New Roman" w:cs="Times New Roman"/>
                <w:sz w:val="28"/>
                <w:szCs w:val="28"/>
                <w:lang w:eastAsia="ru-RU"/>
              </w:rPr>
            </w:r>
          </w:p>
        </w:tc>
      </w:tr>
      <w:tr w:rsidR="009A2E80" w:rsidRPr="009A2E80" w14:paraId="693CDB42" w14:textId="77777777" w:rsidTr="00937745">
        <w:trPr>
          <w:trHeight w:val="532"/>
        </w:trPr>
        <w:tc>
          <w:tcPr>
            <w:tcW w:w="0" w:type="auto"/>
            <w:shd w:val="clear" w:color="auto" w:fill="auto"/>
            <w:tcMar>
              <w:top w:w="45" w:type="dxa"/>
              <w:left w:w="75" w:type="dxa"/>
              <w:bottom w:w="45" w:type="dxa"/>
              <w:right w:w="75" w:type="dxa"/>
            </w:tcMar>
            <w:hideMark/>
          </w:tcPr>
          <w:p w14:paraId="072F005B"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18" w:name="z168"/>
            <w:bookmarkStart w:id="19" w:name="z167"/>
            <w:bookmarkStart w:id="20" w:name="z166"/>
            <w:bookmarkEnd w:id="18"/>
            <w:bookmarkEnd w:id="19"/>
            <w:bookmarkEnd w:id="20"/>
            <w:r w:rsidRPr="009A2E80">
              <w:rPr>
                <w:rFonts w:ascii="Times New Roman" w:eastAsia="Times New Roman" w:hAnsi="Times New Roman" w:cs="Times New Roman"/>
                <w:spacing w:val="2"/>
                <w:sz w:val="28"/>
                <w:szCs w:val="28"/>
                <w:lang w:eastAsia="ru-RU"/>
              </w:rPr>
              <w:t>6.</w:t>
            </w:r>
          </w:p>
        </w:tc>
        <w:tc>
          <w:tcPr>
            <w:tcW w:w="7845" w:type="dxa"/>
            <w:shd w:val="clear" w:color="auto" w:fill="auto"/>
            <w:tcMar>
              <w:top w:w="45" w:type="dxa"/>
              <w:left w:w="75" w:type="dxa"/>
              <w:bottom w:w="45" w:type="dxa"/>
              <w:right w:w="75" w:type="dxa"/>
            </w:tcMar>
            <w:hideMark/>
          </w:tcPr>
          <w:p w14:paraId="312D61A0"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Міндетті талаптарды және/немесе реттеуші құралдарды қамтитын өзге құжаттың атауы мен нөмірі</w:t>
            </w:r>
          </w:p>
        </w:tc>
        <w:tc>
          <w:tcPr>
            <w:tcW w:w="6053" w:type="dxa"/>
            <w:shd w:val="clear" w:color="auto" w:fill="auto"/>
            <w:tcMar>
              <w:top w:w="45" w:type="dxa"/>
              <w:left w:w="75" w:type="dxa"/>
              <w:bottom w:w="45" w:type="dxa"/>
              <w:right w:w="75" w:type="dxa"/>
            </w:tcMar>
            <w:hideMark/>
          </w:tcPr>
          <w:p w14:paraId="3507044D" w14:textId="04874632" w:rsidR="009A2E80" w:rsidRPr="009A2E80" w:rsidRDefault="003D75AB" w:rsidP="009A2E8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val="kk-KZ"/>
              </w:rPr>
              <w:t>Жоқ.</w:t>
            </w:r>
          </w:p>
        </w:tc>
      </w:tr>
      <w:tr w:rsidR="009A2E80" w:rsidRPr="009A2E80" w14:paraId="18BBE27D" w14:textId="77777777" w:rsidTr="00937745">
        <w:trPr>
          <w:trHeight w:val="321"/>
        </w:trPr>
        <w:tc>
          <w:tcPr>
            <w:tcW w:w="0" w:type="auto"/>
            <w:shd w:val="clear" w:color="auto" w:fill="auto"/>
            <w:tcMar>
              <w:top w:w="45" w:type="dxa"/>
              <w:left w:w="75" w:type="dxa"/>
              <w:bottom w:w="45" w:type="dxa"/>
              <w:right w:w="75" w:type="dxa"/>
            </w:tcMar>
            <w:hideMark/>
          </w:tcPr>
          <w:p w14:paraId="5EB45249"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21" w:name="z172"/>
            <w:bookmarkStart w:id="22" w:name="z171"/>
            <w:bookmarkStart w:id="23" w:name="z170"/>
            <w:bookmarkEnd w:id="21"/>
            <w:bookmarkEnd w:id="22"/>
            <w:bookmarkEnd w:id="23"/>
            <w:r w:rsidRPr="009A2E80">
              <w:rPr>
                <w:rFonts w:ascii="Times New Roman" w:eastAsia="Times New Roman" w:hAnsi="Times New Roman" w:cs="Times New Roman"/>
                <w:spacing w:val="2"/>
                <w:sz w:val="28"/>
                <w:szCs w:val="28"/>
                <w:lang w:eastAsia="ru-RU"/>
              </w:rPr>
              <w:t>7.</w:t>
            </w:r>
          </w:p>
        </w:tc>
        <w:tc>
          <w:tcPr>
            <w:tcW w:w="7845" w:type="dxa"/>
            <w:shd w:val="clear" w:color="auto" w:fill="auto"/>
            <w:tcMar>
              <w:top w:w="45" w:type="dxa"/>
              <w:left w:w="75" w:type="dxa"/>
              <w:bottom w:w="45" w:type="dxa"/>
              <w:right w:w="75" w:type="dxa"/>
            </w:tcMar>
            <w:hideMark/>
          </w:tcPr>
          <w:p w14:paraId="46C59628"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Реттеу саласы</w:t>
            </w:r>
          </w:p>
        </w:tc>
        <w:tc>
          <w:tcPr>
            <w:tcW w:w="6053" w:type="dxa"/>
            <w:shd w:val="clear" w:color="auto" w:fill="auto"/>
            <w:tcMar>
              <w:top w:w="45" w:type="dxa"/>
              <w:left w:w="75" w:type="dxa"/>
              <w:bottom w:w="45" w:type="dxa"/>
              <w:right w:w="75" w:type="dxa"/>
            </w:tcMar>
            <w:hideMark/>
          </w:tcPr>
          <w:p w14:paraId="251E5BFE" w14:textId="514671FD" w:rsidR="009A2E80" w:rsidRPr="009A2E80" w:rsidRDefault="00984CF5" w:rsidP="009A2E80">
            <w:pPr>
              <w:spacing w:after="0" w:line="240" w:lineRule="auto"/>
              <w:rPr>
                <w:rFonts w:ascii="Times New Roman" w:eastAsia="Times New Roman" w:hAnsi="Times New Roman" w:cs="Times New Roman"/>
                <w:sz w:val="28"/>
                <w:szCs w:val="28"/>
                <w:lang w:eastAsia="ru-RU"/>
              </w:rPr>
            </w:pPr>
            <w:r w:rsidRPr="00984CF5">
              <w:rPr>
                <w:rFonts w:ascii="Times New Roman" w:eastAsia="Times New Roman" w:hAnsi="Times New Roman" w:cs="Times New Roman"/>
                <w:sz w:val="28"/>
                <w:szCs w:val="28"/>
                <w:lang w:eastAsia="ru-RU" w:val="kk-KZ"/>
              </w:rPr>
              <w:t>Еңбек қатынастары, әлеуметтік әріптестік, еңбек қатынастарын ұжымдық-шарттық реттеу.</w:t>
            </w:r>
          </w:p>
        </w:tc>
      </w:tr>
      <w:tr w:rsidR="009A2E80" w:rsidRPr="009A2E80" w14:paraId="0B6A28D0" w14:textId="77777777" w:rsidTr="00937745">
        <w:trPr>
          <w:trHeight w:val="25"/>
        </w:trPr>
        <w:tc>
          <w:tcPr>
            <w:tcW w:w="0" w:type="auto"/>
            <w:shd w:val="clear" w:color="auto" w:fill="auto"/>
            <w:tcMar>
              <w:top w:w="45" w:type="dxa"/>
              <w:left w:w="75" w:type="dxa"/>
              <w:bottom w:w="45" w:type="dxa"/>
              <w:right w:w="75" w:type="dxa"/>
            </w:tcMar>
            <w:hideMark/>
          </w:tcPr>
          <w:p w14:paraId="7AEC8643"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24" w:name="z177"/>
            <w:bookmarkStart w:id="25" w:name="z176"/>
            <w:bookmarkStart w:id="26" w:name="z175"/>
            <w:bookmarkEnd w:id="24"/>
            <w:bookmarkEnd w:id="25"/>
            <w:bookmarkEnd w:id="26"/>
            <w:r w:rsidRPr="009A2E80">
              <w:rPr>
                <w:rFonts w:ascii="Times New Roman" w:eastAsia="Times New Roman" w:hAnsi="Times New Roman" w:cs="Times New Roman"/>
                <w:spacing w:val="2"/>
                <w:sz w:val="28"/>
                <w:szCs w:val="28"/>
                <w:lang w:eastAsia="ru-RU"/>
              </w:rPr>
              <w:t>8.</w:t>
            </w:r>
          </w:p>
        </w:tc>
        <w:tc>
          <w:tcPr>
            <w:tcW w:w="7845" w:type="dxa"/>
            <w:shd w:val="clear" w:color="auto" w:fill="auto"/>
            <w:tcMar>
              <w:top w:w="45" w:type="dxa"/>
              <w:left w:w="75" w:type="dxa"/>
              <w:bottom w:w="45" w:type="dxa"/>
              <w:right w:w="75" w:type="dxa"/>
            </w:tcMar>
            <w:hideMark/>
          </w:tcPr>
          <w:p w14:paraId="5EE7A2A9"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Міндетті мүшелікке (қатысуға) негізделген өзін-өзі реттеу енгізілетін қызмет саласы</w:t>
              <w:br/>
              <w:t>*міндетті мүшелікке (қатысуға) негізделген өзін-өзі реттеу енгізілген кезде толтырылады</w:t>
            </w:r>
            <w:r w:rsidRPr="009A2E80">
              <w:rPr>
                <w:rFonts w:ascii="Times New Roman" w:eastAsia="Times New Roman" w:hAnsi="Times New Roman" w:cs="Times New Roman"/>
                <w:spacing w:val="2"/>
                <w:sz w:val="28"/>
                <w:szCs w:val="28"/>
                <w:lang w:eastAsia="ru-RU"/>
              </w:rPr>
            </w:r>
          </w:p>
        </w:tc>
        <w:tc>
          <w:tcPr>
            <w:tcW w:w="6053" w:type="dxa"/>
            <w:shd w:val="clear" w:color="auto" w:fill="auto"/>
            <w:tcMar>
              <w:top w:w="45" w:type="dxa"/>
              <w:left w:w="75" w:type="dxa"/>
              <w:bottom w:w="45" w:type="dxa"/>
              <w:right w:w="75" w:type="dxa"/>
            </w:tcMar>
            <w:hideMark/>
          </w:tcPr>
          <w:p w14:paraId="77582401" w14:textId="26334F8B" w:rsidR="009A2E80" w:rsidRPr="009A2E80" w:rsidRDefault="009A2E80" w:rsidP="009A2E80">
            <w:pPr>
              <w:spacing w:after="0" w:line="240" w:lineRule="auto"/>
              <w:rPr>
                <w:rFonts w:ascii="Times New Roman" w:eastAsia="Times New Roman" w:hAnsi="Times New Roman" w:cs="Times New Roman"/>
                <w:sz w:val="28"/>
                <w:szCs w:val="28"/>
                <w:lang w:eastAsia="ru-RU"/>
              </w:rPr>
            </w:pPr>
            <w:r w:rsidRPr="009A2E80">
              <w:rPr>
                <w:rFonts w:ascii="Times New Roman" w:eastAsia="Times New Roman" w:hAnsi="Times New Roman" w:cs="Times New Roman"/>
                <w:sz w:val="28"/>
                <w:szCs w:val="28"/>
                <w:lang w:eastAsia="ru-RU" w:val="kk-KZ"/>
              </w:rPr>
              <w:t>Қолданылмайды. Міндетті мүшелікке (қатысуға) негізделген өзін-өзі реттеу енгізілмейді.</w:t>
            </w:r>
          </w:p>
        </w:tc>
      </w:tr>
      <w:tr w:rsidR="009A2E80" w:rsidRPr="009A2E80" w14:paraId="45EFCB09" w14:textId="77777777" w:rsidTr="00937745">
        <w:trPr>
          <w:trHeight w:val="25"/>
        </w:trPr>
        <w:tc>
          <w:tcPr>
            <w:tcW w:w="0" w:type="auto"/>
            <w:shd w:val="clear" w:color="auto" w:fill="auto"/>
            <w:tcMar>
              <w:top w:w="45" w:type="dxa"/>
              <w:left w:w="75" w:type="dxa"/>
              <w:bottom w:w="45" w:type="dxa"/>
              <w:right w:w="75" w:type="dxa"/>
            </w:tcMar>
            <w:hideMark/>
          </w:tcPr>
          <w:p w14:paraId="02AC5D27"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bookmarkStart w:id="27" w:name="z181"/>
            <w:bookmarkStart w:id="28" w:name="z180"/>
            <w:bookmarkStart w:id="29" w:name="z179"/>
            <w:bookmarkEnd w:id="27"/>
            <w:bookmarkEnd w:id="28"/>
            <w:bookmarkEnd w:id="29"/>
            <w:r w:rsidRPr="009A2E80">
              <w:rPr>
                <w:rFonts w:ascii="Times New Roman" w:eastAsia="Times New Roman" w:hAnsi="Times New Roman" w:cs="Times New Roman"/>
                <w:spacing w:val="2"/>
                <w:sz w:val="28"/>
                <w:szCs w:val="28"/>
                <w:lang w:eastAsia="ru-RU"/>
              </w:rPr>
              <w:lastRenderedPageBreak/>
              <w:t>9.</w:t>
            </w:r>
          </w:p>
        </w:tc>
        <w:tc>
          <w:tcPr>
            <w:tcW w:w="7845" w:type="dxa"/>
            <w:shd w:val="clear" w:color="auto" w:fill="auto"/>
            <w:tcMar>
              <w:top w:w="45" w:type="dxa"/>
              <w:left w:w="75" w:type="dxa"/>
              <w:bottom w:w="45" w:type="dxa"/>
              <w:right w:w="75" w:type="dxa"/>
            </w:tcMar>
            <w:hideMark/>
          </w:tcPr>
          <w:p w14:paraId="297E4D61" w14:textId="77777777" w:rsidR="009A2E80" w:rsidRPr="009A2E80" w:rsidRDefault="009A2E80" w:rsidP="009A2E80">
            <w:pPr>
              <w:spacing w:after="0" w:line="240" w:lineRule="auto"/>
              <w:textAlignment w:val="baseline"/>
              <w:rPr>
                <w:rFonts w:ascii="Times New Roman" w:eastAsia="Times New Roman" w:hAnsi="Times New Roman" w:cs="Times New Roman"/>
                <w:spacing w:val="2"/>
                <w:sz w:val="28"/>
                <w:szCs w:val="28"/>
                <w:lang w:eastAsia="ru-RU"/>
              </w:rPr>
            </w:pPr>
            <w:r w:rsidRPr="009A2E80">
              <w:rPr>
                <w:rFonts w:ascii="Times New Roman" w:eastAsia="Times New Roman" w:hAnsi="Times New Roman" w:cs="Times New Roman"/>
                <w:spacing w:val="2"/>
                <w:sz w:val="28"/>
                <w:szCs w:val="28"/>
                <w:lang w:eastAsia="ru-RU" w:val="kk-KZ"/>
              </w:rPr>
              <w:t>Әзірлеуші орындаушының байланыс ақпараты</w:t>
            </w:r>
          </w:p>
        </w:tc>
        <w:tc>
          <w:tcPr>
            <w:tcW w:w="6053" w:type="dxa"/>
            <w:shd w:val="clear" w:color="auto" w:fill="auto"/>
            <w:tcMar>
              <w:top w:w="45" w:type="dxa"/>
              <w:left w:w="75" w:type="dxa"/>
              <w:bottom w:w="45" w:type="dxa"/>
              <w:right w:w="75" w:type="dxa"/>
            </w:tcMar>
            <w:hideMark/>
          </w:tcPr>
          <w:p w14:paraId="74424267" w14:textId="77777777" w:rsidR="009A2E80" w:rsidRDefault="009A2E80" w:rsidP="009A2E80">
            <w:pPr>
              <w:spacing w:after="0" w:line="240" w:lineRule="auto"/>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Бейсенбаев Бауыржан Қасымханұлы</w:t>
            </w:r>
          </w:p>
          <w:p w14:paraId="00848259" w14:textId="62099771" w:rsidR="009A2E80" w:rsidRPr="009A2E80" w:rsidRDefault="009A2E80" w:rsidP="009A2E80">
            <w:pPr>
              <w:spacing w:after="0" w:line="240" w:lineRule="auto"/>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74-78-72,</w:t>
            </w:r>
            <w:r w:rsidRPr="009A2E80">
              <w:rPr>
                <w:rFonts w:ascii="Times New Roman" w:eastAsia="Times New Roman" w:hAnsi="Times New Roman" w:cs="Times New Roman"/>
                <w:spacing w:val="2"/>
                <w:sz w:val="28"/>
                <w:szCs w:val="28"/>
                <w:lang w:val="kk-KZ" w:eastAsia="ru-RU"/>
              </w:rPr>
              <w:t xml:space="preserve"> 8776-388-34-3</w:t>
            </w:r>
            <w:r>
              <w:rPr>
                <w:rFonts w:ascii="Times New Roman" w:eastAsia="Times New Roman" w:hAnsi="Times New Roman" w:cs="Times New Roman"/>
                <w:spacing w:val="2"/>
                <w:sz w:val="28"/>
                <w:szCs w:val="28"/>
                <w:lang w:val="kk-KZ" w:eastAsia="ru-RU"/>
              </w:rPr>
              <w:t>8</w:t>
            </w:r>
          </w:p>
          <w:p w14:paraId="6D6B3C28" w14:textId="33951394" w:rsidR="009A2E80" w:rsidRPr="009A2E80" w:rsidRDefault="000075AF" w:rsidP="009A2E80">
            <w:pPr>
              <w:spacing w:after="0" w:line="240" w:lineRule="auto"/>
              <w:rPr>
                <w:rFonts w:ascii="Times New Roman" w:eastAsia="Times New Roman" w:hAnsi="Times New Roman" w:cs="Times New Roman"/>
                <w:spacing w:val="2"/>
                <w:sz w:val="28"/>
                <w:szCs w:val="28"/>
                <w:lang w:val="kk-KZ" w:eastAsia="ru-RU"/>
              </w:rPr>
            </w:pPr>
            <w:hyperlink r:id="rId8" w:history="1">
              <w:r w:rsidR="009A2E80" w:rsidRPr="00B32698">
                <w:rPr>
                  <w:rStyle w:val="a4"/>
                  <w:rFonts w:ascii="Times New Roman" w:eastAsia="Times New Roman" w:hAnsi="Times New Roman" w:cs="Times New Roman"/>
                  <w:spacing w:val="2"/>
                  <w:sz w:val="28"/>
                  <w:szCs w:val="28"/>
                  <w:lang w:val="kk-KZ" w:eastAsia="ru-RU"/>
                </w:rPr>
                <w:t>b.beisenbaev@enbek.gov.kz</w:t>
              </w:r>
            </w:hyperlink>
            <w:r w:rsidR="009A2E80" w:rsidRPr="009A2E80">
              <w:rPr>
                <w:rFonts w:ascii="Times New Roman" w:eastAsia="Times New Roman" w:hAnsi="Times New Roman" w:cs="Times New Roman"/>
                <w:spacing w:val="2"/>
                <w:sz w:val="28"/>
                <w:szCs w:val="28"/>
                <w:lang w:val="kk-KZ" w:eastAsia="ru-RU"/>
              </w:rPr>
              <w:t xml:space="preserve"> </w:t>
            </w:r>
          </w:p>
        </w:tc>
      </w:tr>
    </w:tbl>
    <w:p w14:paraId="0BE0B93F" w14:textId="472F6520" w:rsidR="002F0489" w:rsidRDefault="002F0489" w:rsidP="00937745">
      <w:pPr>
        <w:spacing w:after="0" w:line="240" w:lineRule="auto"/>
        <w:rPr>
          <w:rFonts w:ascii="Times New Roman" w:hAnsi="Times New Roman" w:cs="Times New Roman"/>
          <w:sz w:val="28"/>
          <w:szCs w:val="28"/>
          <w:lang w:val="kk-KZ"/>
        </w:rPr>
      </w:pPr>
    </w:p>
    <w:p w14:paraId="27AC9763" w14:textId="77777777" w:rsidR="00984CF5" w:rsidRDefault="00984CF5" w:rsidP="00C034D4">
      <w:pPr>
        <w:spacing w:after="0" w:line="240" w:lineRule="auto"/>
        <w:jc w:val="right"/>
        <w:rPr>
          <w:rFonts w:ascii="Times New Roman" w:hAnsi="Times New Roman" w:cs="Times New Roman"/>
          <w:i/>
          <w:iCs/>
          <w:sz w:val="28"/>
          <w:szCs w:val="28"/>
          <w:lang w:val="kk-KZ"/>
        </w:rPr>
      </w:pPr>
    </w:p>
    <w:p w14:paraId="4949287E" w14:textId="77777777" w:rsidR="00984CF5" w:rsidRDefault="00984CF5" w:rsidP="00C034D4">
      <w:pPr>
        <w:spacing w:after="0" w:line="240" w:lineRule="auto"/>
        <w:jc w:val="right"/>
        <w:rPr>
          <w:rFonts w:ascii="Times New Roman" w:hAnsi="Times New Roman" w:cs="Times New Roman"/>
          <w:i/>
          <w:iCs/>
          <w:sz w:val="28"/>
          <w:szCs w:val="28"/>
          <w:lang w:val="kk-KZ"/>
        </w:rPr>
      </w:pPr>
    </w:p>
    <w:p w14:paraId="11D59F28" w14:textId="77777777" w:rsidR="00984CF5" w:rsidRDefault="00984CF5" w:rsidP="00C034D4">
      <w:pPr>
        <w:spacing w:after="0" w:line="240" w:lineRule="auto"/>
        <w:jc w:val="right"/>
        <w:rPr>
          <w:rFonts w:ascii="Times New Roman" w:hAnsi="Times New Roman" w:cs="Times New Roman"/>
          <w:i/>
          <w:iCs/>
          <w:sz w:val="28"/>
          <w:szCs w:val="28"/>
          <w:lang w:val="kk-KZ"/>
        </w:rPr>
      </w:pPr>
    </w:p>
    <w:p w14:paraId="10BF4FA0" w14:textId="77777777" w:rsidR="00984CF5" w:rsidRDefault="00984CF5" w:rsidP="00C034D4">
      <w:pPr>
        <w:spacing w:after="0" w:line="240" w:lineRule="auto"/>
        <w:jc w:val="right"/>
        <w:rPr>
          <w:rFonts w:ascii="Times New Roman" w:hAnsi="Times New Roman" w:cs="Times New Roman"/>
          <w:i/>
          <w:iCs/>
          <w:sz w:val="28"/>
          <w:szCs w:val="28"/>
          <w:lang w:val="kk-KZ"/>
        </w:rPr>
      </w:pPr>
    </w:p>
    <w:p w14:paraId="3D004D61" w14:textId="77777777" w:rsidR="00984CF5" w:rsidRDefault="00984CF5" w:rsidP="00C034D4">
      <w:pPr>
        <w:spacing w:after="0" w:line="240" w:lineRule="auto"/>
        <w:jc w:val="right"/>
        <w:rPr>
          <w:rFonts w:ascii="Times New Roman" w:hAnsi="Times New Roman" w:cs="Times New Roman"/>
          <w:i/>
          <w:iCs/>
          <w:sz w:val="28"/>
          <w:szCs w:val="28"/>
          <w:lang w:val="kk-KZ"/>
        </w:rPr>
      </w:pPr>
    </w:p>
    <w:p w14:paraId="1288A272" w14:textId="77777777" w:rsidR="00984CF5" w:rsidRDefault="00984CF5" w:rsidP="00C034D4">
      <w:pPr>
        <w:spacing w:after="0" w:line="240" w:lineRule="auto"/>
        <w:jc w:val="right"/>
        <w:rPr>
          <w:rFonts w:ascii="Times New Roman" w:hAnsi="Times New Roman" w:cs="Times New Roman"/>
          <w:i/>
          <w:iCs/>
          <w:sz w:val="28"/>
          <w:szCs w:val="28"/>
          <w:lang w:val="kk-KZ"/>
        </w:rPr>
      </w:pPr>
    </w:p>
    <w:p w14:paraId="2C60CD31" w14:textId="77777777" w:rsidR="00984CF5" w:rsidRDefault="00984CF5" w:rsidP="00C034D4">
      <w:pPr>
        <w:spacing w:after="0" w:line="240" w:lineRule="auto"/>
        <w:jc w:val="right"/>
        <w:rPr>
          <w:rFonts w:ascii="Times New Roman" w:hAnsi="Times New Roman" w:cs="Times New Roman"/>
          <w:i/>
          <w:iCs/>
          <w:sz w:val="28"/>
          <w:szCs w:val="28"/>
          <w:lang w:val="kk-KZ"/>
        </w:rPr>
      </w:pPr>
    </w:p>
    <w:p w14:paraId="2ED118A7" w14:textId="77777777" w:rsidR="00984CF5" w:rsidRDefault="00984CF5" w:rsidP="00C034D4">
      <w:pPr>
        <w:spacing w:after="0" w:line="240" w:lineRule="auto"/>
        <w:jc w:val="right"/>
        <w:rPr>
          <w:rFonts w:ascii="Times New Roman" w:hAnsi="Times New Roman" w:cs="Times New Roman"/>
          <w:i/>
          <w:iCs/>
          <w:sz w:val="28"/>
          <w:szCs w:val="28"/>
          <w:lang w:val="kk-KZ"/>
        </w:rPr>
      </w:pPr>
    </w:p>
    <w:p w14:paraId="20290359" w14:textId="77777777" w:rsidR="00984CF5" w:rsidRDefault="00984CF5" w:rsidP="00C034D4">
      <w:pPr>
        <w:spacing w:after="0" w:line="240" w:lineRule="auto"/>
        <w:jc w:val="right"/>
        <w:rPr>
          <w:rFonts w:ascii="Times New Roman" w:hAnsi="Times New Roman" w:cs="Times New Roman"/>
          <w:i/>
          <w:iCs/>
          <w:sz w:val="28"/>
          <w:szCs w:val="28"/>
          <w:lang w:val="kk-KZ"/>
        </w:rPr>
      </w:pPr>
    </w:p>
    <w:p w14:paraId="19668893" w14:textId="77777777" w:rsidR="00984CF5" w:rsidRDefault="00984CF5" w:rsidP="00C034D4">
      <w:pPr>
        <w:spacing w:after="0" w:line="240" w:lineRule="auto"/>
        <w:jc w:val="right"/>
        <w:rPr>
          <w:rFonts w:ascii="Times New Roman" w:hAnsi="Times New Roman" w:cs="Times New Roman"/>
          <w:i/>
          <w:iCs/>
          <w:sz w:val="28"/>
          <w:szCs w:val="28"/>
          <w:lang w:val="kk-KZ"/>
        </w:rPr>
      </w:pPr>
    </w:p>
    <w:p w14:paraId="3D5EC03C" w14:textId="77777777" w:rsidR="00984CF5" w:rsidRDefault="00984CF5" w:rsidP="00C034D4">
      <w:pPr>
        <w:spacing w:after="0" w:line="240" w:lineRule="auto"/>
        <w:jc w:val="right"/>
        <w:rPr>
          <w:rFonts w:ascii="Times New Roman" w:hAnsi="Times New Roman" w:cs="Times New Roman"/>
          <w:i/>
          <w:iCs/>
          <w:sz w:val="28"/>
          <w:szCs w:val="28"/>
          <w:lang w:val="kk-KZ"/>
        </w:rPr>
      </w:pPr>
    </w:p>
    <w:p w14:paraId="11CFE926" w14:textId="77777777" w:rsidR="00984CF5" w:rsidRDefault="00984CF5" w:rsidP="00C034D4">
      <w:pPr>
        <w:spacing w:after="0" w:line="240" w:lineRule="auto"/>
        <w:jc w:val="right"/>
        <w:rPr>
          <w:rFonts w:ascii="Times New Roman" w:hAnsi="Times New Roman" w:cs="Times New Roman"/>
          <w:i/>
          <w:iCs/>
          <w:sz w:val="28"/>
          <w:szCs w:val="28"/>
          <w:lang w:val="kk-KZ"/>
        </w:rPr>
      </w:pPr>
    </w:p>
    <w:p w14:paraId="01D891DD" w14:textId="77777777" w:rsidR="00984CF5" w:rsidRDefault="00984CF5" w:rsidP="00C034D4">
      <w:pPr>
        <w:spacing w:after="0" w:line="240" w:lineRule="auto"/>
        <w:jc w:val="right"/>
        <w:rPr>
          <w:rFonts w:ascii="Times New Roman" w:hAnsi="Times New Roman" w:cs="Times New Roman"/>
          <w:i/>
          <w:iCs/>
          <w:sz w:val="28"/>
          <w:szCs w:val="28"/>
          <w:lang w:val="kk-KZ"/>
        </w:rPr>
      </w:pPr>
    </w:p>
    <w:p w14:paraId="49DDF3B1" w14:textId="77777777" w:rsidR="00984CF5" w:rsidRDefault="00984CF5" w:rsidP="00C034D4">
      <w:pPr>
        <w:spacing w:after="0" w:line="240" w:lineRule="auto"/>
        <w:jc w:val="right"/>
        <w:rPr>
          <w:rFonts w:ascii="Times New Roman" w:hAnsi="Times New Roman" w:cs="Times New Roman"/>
          <w:i/>
          <w:iCs/>
          <w:sz w:val="28"/>
          <w:szCs w:val="28"/>
          <w:lang w:val="kk-KZ"/>
        </w:rPr>
      </w:pPr>
    </w:p>
    <w:p w14:paraId="78312E6C" w14:textId="77777777" w:rsidR="00984CF5" w:rsidRDefault="00984CF5" w:rsidP="00C034D4">
      <w:pPr>
        <w:spacing w:after="0" w:line="240" w:lineRule="auto"/>
        <w:jc w:val="right"/>
        <w:rPr>
          <w:rFonts w:ascii="Times New Roman" w:hAnsi="Times New Roman" w:cs="Times New Roman"/>
          <w:i/>
          <w:iCs/>
          <w:sz w:val="28"/>
          <w:szCs w:val="28"/>
          <w:lang w:val="kk-KZ"/>
        </w:rPr>
      </w:pPr>
    </w:p>
    <w:p w14:paraId="467BEB82" w14:textId="77777777" w:rsidR="00984CF5" w:rsidRDefault="00984CF5" w:rsidP="00C034D4">
      <w:pPr>
        <w:spacing w:after="0" w:line="240" w:lineRule="auto"/>
        <w:jc w:val="right"/>
        <w:rPr>
          <w:rFonts w:ascii="Times New Roman" w:hAnsi="Times New Roman" w:cs="Times New Roman"/>
          <w:i/>
          <w:iCs/>
          <w:sz w:val="28"/>
          <w:szCs w:val="28"/>
          <w:lang w:val="kk-KZ"/>
        </w:rPr>
      </w:pPr>
    </w:p>
    <w:p w14:paraId="6A1FEE64" w14:textId="77777777" w:rsidR="00984CF5" w:rsidRDefault="00984CF5" w:rsidP="00C034D4">
      <w:pPr>
        <w:spacing w:after="0" w:line="240" w:lineRule="auto"/>
        <w:jc w:val="right"/>
        <w:rPr>
          <w:rFonts w:ascii="Times New Roman" w:hAnsi="Times New Roman" w:cs="Times New Roman"/>
          <w:i/>
          <w:iCs/>
          <w:sz w:val="28"/>
          <w:szCs w:val="28"/>
          <w:lang w:val="kk-KZ"/>
        </w:rPr>
      </w:pPr>
    </w:p>
    <w:p w14:paraId="1014A444" w14:textId="77777777" w:rsidR="00984CF5" w:rsidRDefault="00984CF5" w:rsidP="00C034D4">
      <w:pPr>
        <w:spacing w:after="0" w:line="240" w:lineRule="auto"/>
        <w:jc w:val="right"/>
        <w:rPr>
          <w:rFonts w:ascii="Times New Roman" w:hAnsi="Times New Roman" w:cs="Times New Roman"/>
          <w:i/>
          <w:iCs/>
          <w:sz w:val="28"/>
          <w:szCs w:val="28"/>
          <w:lang w:val="kk-KZ"/>
        </w:rPr>
      </w:pPr>
    </w:p>
    <w:p w14:paraId="149BCAD2" w14:textId="77777777" w:rsidR="00984CF5" w:rsidRDefault="00984CF5" w:rsidP="00C034D4">
      <w:pPr>
        <w:spacing w:after="0" w:line="240" w:lineRule="auto"/>
        <w:jc w:val="right"/>
        <w:rPr>
          <w:rFonts w:ascii="Times New Roman" w:hAnsi="Times New Roman" w:cs="Times New Roman"/>
          <w:i/>
          <w:iCs/>
          <w:sz w:val="28"/>
          <w:szCs w:val="28"/>
          <w:lang w:val="kk-KZ"/>
        </w:rPr>
      </w:pPr>
    </w:p>
    <w:p w14:paraId="739DC342" w14:textId="77777777" w:rsidR="00984CF5" w:rsidRDefault="00984CF5" w:rsidP="00C034D4">
      <w:pPr>
        <w:spacing w:after="0" w:line="240" w:lineRule="auto"/>
        <w:jc w:val="right"/>
        <w:rPr>
          <w:rFonts w:ascii="Times New Roman" w:hAnsi="Times New Roman" w:cs="Times New Roman"/>
          <w:i/>
          <w:iCs/>
          <w:sz w:val="28"/>
          <w:szCs w:val="28"/>
          <w:lang w:val="kk-KZ"/>
        </w:rPr>
      </w:pPr>
    </w:p>
    <w:p w14:paraId="15F1DB60" w14:textId="77777777" w:rsidR="00984CF5" w:rsidRDefault="00984CF5" w:rsidP="00C034D4">
      <w:pPr>
        <w:spacing w:after="0" w:line="240" w:lineRule="auto"/>
        <w:jc w:val="right"/>
        <w:rPr>
          <w:rFonts w:ascii="Times New Roman" w:hAnsi="Times New Roman" w:cs="Times New Roman"/>
          <w:i/>
          <w:iCs/>
          <w:sz w:val="28"/>
          <w:szCs w:val="28"/>
          <w:lang w:val="kk-KZ"/>
        </w:rPr>
      </w:pPr>
    </w:p>
    <w:p w14:paraId="2695AD35" w14:textId="77777777" w:rsidR="00984CF5" w:rsidRDefault="00984CF5" w:rsidP="00C034D4">
      <w:pPr>
        <w:spacing w:after="0" w:line="240" w:lineRule="auto"/>
        <w:jc w:val="right"/>
        <w:rPr>
          <w:rFonts w:ascii="Times New Roman" w:hAnsi="Times New Roman" w:cs="Times New Roman"/>
          <w:i/>
          <w:iCs/>
          <w:sz w:val="28"/>
          <w:szCs w:val="28"/>
          <w:lang w:val="kk-KZ"/>
        </w:rPr>
      </w:pPr>
    </w:p>
    <w:p w14:paraId="64072088" w14:textId="77777777" w:rsidR="00984CF5" w:rsidRDefault="00984CF5" w:rsidP="00C034D4">
      <w:pPr>
        <w:spacing w:after="0" w:line="240" w:lineRule="auto"/>
        <w:jc w:val="right"/>
        <w:rPr>
          <w:rFonts w:ascii="Times New Roman" w:hAnsi="Times New Roman" w:cs="Times New Roman"/>
          <w:i/>
          <w:iCs/>
          <w:sz w:val="28"/>
          <w:szCs w:val="28"/>
          <w:lang w:val="kk-KZ"/>
        </w:rPr>
      </w:pPr>
    </w:p>
    <w:p w14:paraId="13227A8B" w14:textId="77777777" w:rsidR="00984CF5" w:rsidRDefault="00984CF5" w:rsidP="00C034D4">
      <w:pPr>
        <w:spacing w:after="0" w:line="240" w:lineRule="auto"/>
        <w:jc w:val="right"/>
        <w:rPr>
          <w:rFonts w:ascii="Times New Roman" w:hAnsi="Times New Roman" w:cs="Times New Roman"/>
          <w:i/>
          <w:iCs/>
          <w:sz w:val="28"/>
          <w:szCs w:val="28"/>
          <w:lang w:val="kk-KZ"/>
        </w:rPr>
      </w:pPr>
    </w:p>
    <w:p w14:paraId="52B0F4A0" w14:textId="0077E896" w:rsidR="00C034D4" w:rsidRPr="003A65D8" w:rsidRDefault="00C034D4" w:rsidP="00C034D4">
      <w:pPr>
        <w:spacing w:after="0" w:line="240" w:lineRule="auto"/>
        <w:jc w:val="right"/>
        <w:rPr>
          <w:rFonts w:ascii="Times New Roman" w:hAnsi="Times New Roman" w:cs="Times New Roman"/>
          <w:i/>
          <w:iCs/>
          <w:sz w:val="28"/>
          <w:szCs w:val="28"/>
          <w:lang w:val="kk-KZ"/>
        </w:rPr>
      </w:pPr>
      <w:r w:rsidRPr="003A65D8">
        <w:rPr>
          <w:rFonts w:ascii="Times New Roman" w:hAnsi="Times New Roman" w:cs="Times New Roman"/>
          <w:i/>
          <w:iCs/>
          <w:sz w:val="28"/>
          <w:szCs w:val="28"/>
          <w:lang w:val="kk-KZ"/>
        </w:rPr>
        <w:t>2-қосымша</w:t>
      </w:r>
    </w:p>
    <w:p w14:paraId="69A57CFB" w14:textId="77777777" w:rsidR="00C034D4" w:rsidRPr="003A65D8" w:rsidRDefault="00C034D4" w:rsidP="00C034D4">
      <w:pPr>
        <w:spacing w:after="0" w:line="240" w:lineRule="auto"/>
        <w:jc w:val="right"/>
        <w:rPr>
          <w:rFonts w:ascii="Times New Roman" w:hAnsi="Times New Roman" w:cs="Times New Roman"/>
          <w:i/>
          <w:iCs/>
          <w:sz w:val="28"/>
          <w:szCs w:val="28"/>
          <w:lang w:val="kk-KZ"/>
        </w:rPr>
      </w:pPr>
      <w:r w:rsidRPr="003A65D8">
        <w:rPr>
          <w:rFonts w:ascii="Times New Roman" w:hAnsi="Times New Roman" w:cs="Times New Roman"/>
          <w:i/>
          <w:iCs/>
          <w:sz w:val="28"/>
          <w:szCs w:val="28"/>
          <w:lang w:val="kk-KZ"/>
        </w:rPr>
        <w:t>Реттеушілік әсерді талдауды жүргізу</w:t>
      </w:r>
    </w:p>
    <w:p w14:paraId="0CB8A7BE" w14:textId="77777777" w:rsidR="00C034D4" w:rsidRPr="003A65D8" w:rsidRDefault="00C034D4" w:rsidP="00C034D4">
      <w:pPr>
        <w:spacing w:after="0" w:line="240" w:lineRule="auto"/>
        <w:jc w:val="right"/>
        <w:rPr>
          <w:rFonts w:ascii="Times New Roman" w:hAnsi="Times New Roman" w:cs="Times New Roman"/>
          <w:i/>
          <w:iCs/>
          <w:sz w:val="28"/>
          <w:szCs w:val="28"/>
          <w:lang w:val="kk-KZ"/>
        </w:rPr>
      </w:pPr>
      <w:r w:rsidRPr="003A65D8">
        <w:rPr>
          <w:rFonts w:ascii="Times New Roman" w:hAnsi="Times New Roman" w:cs="Times New Roman"/>
          <w:i/>
          <w:iCs/>
          <w:sz w:val="28"/>
          <w:szCs w:val="28"/>
          <w:lang w:val="kk-KZ"/>
        </w:rPr>
        <w:t>және пайдалану қағидаларына</w:t>
      </w:r>
    </w:p>
    <w:p w14:paraId="7C636524" w14:textId="7DAF8902" w:rsidR="002F0489" w:rsidRPr="003A65D8" w:rsidRDefault="00C034D4" w:rsidP="00C034D4">
      <w:pPr>
        <w:spacing w:after="0" w:line="240" w:lineRule="auto"/>
        <w:jc w:val="right"/>
        <w:rPr>
          <w:rFonts w:ascii="Times New Roman" w:hAnsi="Times New Roman" w:cs="Times New Roman"/>
          <w:i/>
          <w:iCs/>
          <w:sz w:val="28"/>
          <w:szCs w:val="28"/>
          <w:lang w:val="kk-KZ"/>
        </w:rPr>
      </w:pPr>
      <w:r w:rsidRPr="003A65D8">
        <w:rPr>
          <w:rFonts w:ascii="Times New Roman" w:hAnsi="Times New Roman" w:cs="Times New Roman"/>
          <w:i/>
          <w:iCs/>
          <w:sz w:val="28"/>
          <w:szCs w:val="28"/>
          <w:lang w:val="kk-KZ"/>
        </w:rPr>
        <w:t>реттеушілік әсерді талдау</w:t>
      </w:r>
    </w:p>
    <w:p w14:paraId="5227FE12" w14:textId="634AEB8D" w:rsidR="00C034D4" w:rsidRDefault="00C034D4" w:rsidP="00C034D4">
      <w:pPr>
        <w:spacing w:after="0" w:line="240" w:lineRule="auto"/>
        <w:jc w:val="right"/>
        <w:rPr>
          <w:rFonts w:ascii="Times New Roman" w:hAnsi="Times New Roman" w:cs="Times New Roman"/>
          <w:sz w:val="28"/>
          <w:szCs w:val="28"/>
          <w:lang w:val="kk-KZ"/>
        </w:rPr>
      </w:pPr>
    </w:p>
    <w:p w14:paraId="64F538B6" w14:textId="77777777" w:rsidR="003A65D8" w:rsidRPr="003A65D8" w:rsidRDefault="003A65D8" w:rsidP="003A65D8">
      <w:pPr>
        <w:spacing w:after="0" w:line="240" w:lineRule="auto"/>
        <w:jc w:val="center"/>
        <w:rPr>
          <w:rFonts w:ascii="Times New Roman" w:hAnsi="Times New Roman" w:cs="Times New Roman"/>
          <w:b/>
          <w:bCs/>
          <w:sz w:val="28"/>
          <w:szCs w:val="28"/>
          <w:lang w:val="kk-KZ"/>
        </w:rPr>
      </w:pPr>
      <w:r w:rsidRPr="003A65D8">
        <w:rPr>
          <w:rFonts w:ascii="Times New Roman" w:hAnsi="Times New Roman" w:cs="Times New Roman"/>
          <w:b/>
          <w:bCs/>
          <w:sz w:val="28"/>
          <w:szCs w:val="28"/>
          <w:lang w:val="kk-KZ"/>
        </w:rPr>
        <w:t>Реттеуші құралдарды және (немесе) талаптарды қалыптастыру</w:t>
      </w:r>
    </w:p>
    <w:p w14:paraId="4C3B7975" w14:textId="2E8D7CE7" w:rsidR="00C034D4" w:rsidRPr="003A65D8" w:rsidRDefault="003A65D8" w:rsidP="003A65D8">
      <w:pPr>
        <w:spacing w:after="0" w:line="240" w:lineRule="auto"/>
        <w:jc w:val="center"/>
        <w:rPr>
          <w:rFonts w:ascii="Times New Roman" w:hAnsi="Times New Roman" w:cs="Times New Roman"/>
          <w:b/>
          <w:bCs/>
          <w:sz w:val="28"/>
          <w:szCs w:val="28"/>
          <w:lang w:val="kk-KZ"/>
        </w:rPr>
      </w:pPr>
      <w:r w:rsidRPr="003A65D8">
        <w:rPr>
          <w:rFonts w:ascii="Times New Roman" w:hAnsi="Times New Roman" w:cs="Times New Roman"/>
          <w:b/>
          <w:bCs/>
          <w:sz w:val="28"/>
          <w:szCs w:val="28"/>
          <w:lang w:val="kk-KZ"/>
        </w:rPr>
        <w:t>шарттарына сәйкестігін бағалау</w:t>
      </w:r>
    </w:p>
    <w:p w14:paraId="04FD7B25" w14:textId="0B69EA06" w:rsidR="003A65D8" w:rsidRPr="003A65D8" w:rsidRDefault="003A65D8" w:rsidP="003A65D8">
      <w:pPr>
        <w:spacing w:after="0" w:line="240" w:lineRule="auto"/>
        <w:jc w:val="center"/>
        <w:rPr>
          <w:rFonts w:ascii="Times New Roman" w:hAnsi="Times New Roman" w:cs="Times New Roman"/>
          <w:sz w:val="28"/>
          <w:szCs w:val="28"/>
        </w:rPr>
      </w:pPr>
    </w:p>
    <w:tbl>
      <w:tblPr>
        <w:tblW w:w="14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4"/>
        <w:gridCol w:w="2747"/>
        <w:gridCol w:w="7938"/>
        <w:gridCol w:w="3131"/>
      </w:tblGrid>
      <w:tr w:rsidR="003A65D8" w:rsidRPr="003A65D8" w14:paraId="053E42BF" w14:textId="77777777" w:rsidTr="003A65D8">
        <w:trPr>
          <w:trHeight w:val="1205"/>
        </w:trPr>
        <w:tc>
          <w:tcPr>
            <w:tcW w:w="0" w:type="auto"/>
            <w:shd w:val="clear" w:color="auto" w:fill="auto"/>
            <w:tcMar>
              <w:top w:w="45" w:type="dxa"/>
              <w:left w:w="75" w:type="dxa"/>
              <w:bottom w:w="45" w:type="dxa"/>
              <w:right w:w="75" w:type="dxa"/>
            </w:tcMar>
            <w:hideMark/>
          </w:tcPr>
          <w:p w14:paraId="3A7CA919" w14:textId="77777777" w:rsidR="003A65D8" w:rsidRPr="003A65D8" w:rsidRDefault="003A65D8" w:rsidP="003A65D8">
            <w:pPr>
              <w:spacing w:after="0" w:line="240" w:lineRule="auto"/>
              <w:textAlignment w:val="baseline"/>
              <w:rPr>
                <w:rFonts w:ascii="Times New Roman" w:eastAsia="Times New Roman" w:hAnsi="Times New Roman" w:cs="Times New Roman"/>
                <w:b/>
                <w:bCs/>
                <w:color w:val="000000"/>
                <w:spacing w:val="2"/>
                <w:sz w:val="28"/>
                <w:szCs w:val="28"/>
                <w:lang w:eastAsia="ru-RU"/>
              </w:rPr>
            </w:pPr>
            <w:r w:rsidRPr="003A65D8">
              <w:rPr>
                <w:rFonts w:ascii="Times New Roman" w:eastAsia="Times New Roman" w:hAnsi="Times New Roman" w:cs="Times New Roman"/>
                <w:b/>
                <w:bCs/>
                <w:color w:val="000000"/>
                <w:spacing w:val="2"/>
                <w:sz w:val="28"/>
                <w:szCs w:val="28"/>
                <w:lang w:eastAsia="ru-RU" w:val="kk-KZ"/>
              </w:rPr>
              <w:t>Р/с №</w:t>
            </w:r>
            <w:proofErr w:type="spellStart"/>
            <w:r w:rsidRPr="003A65D8">
              <w:rPr>
                <w:rFonts w:ascii="Times New Roman" w:eastAsia="Times New Roman" w:hAnsi="Times New Roman" w:cs="Times New Roman"/>
                <w:b/>
                <w:bCs/>
                <w:color w:val="000000"/>
                <w:spacing w:val="2"/>
                <w:sz w:val="28"/>
                <w:szCs w:val="28"/>
                <w:lang w:eastAsia="ru-RU"/>
              </w:rPr>
            </w:r>
            <w:proofErr w:type="spellEnd"/>
            <w:r w:rsidRPr="003A65D8">
              <w:rPr>
                <w:rFonts w:ascii="Times New Roman" w:eastAsia="Times New Roman" w:hAnsi="Times New Roman" w:cs="Times New Roman"/>
                <w:b/>
                <w:bCs/>
                <w:color w:val="000000"/>
                <w:spacing w:val="2"/>
                <w:sz w:val="28"/>
                <w:szCs w:val="28"/>
                <w:lang w:eastAsia="ru-RU"/>
              </w:rPr>
            </w:r>
          </w:p>
        </w:tc>
        <w:tc>
          <w:tcPr>
            <w:tcW w:w="2747" w:type="dxa"/>
            <w:shd w:val="clear" w:color="auto" w:fill="auto"/>
            <w:tcMar>
              <w:top w:w="45" w:type="dxa"/>
              <w:left w:w="75" w:type="dxa"/>
              <w:bottom w:w="45" w:type="dxa"/>
              <w:right w:w="75" w:type="dxa"/>
            </w:tcMar>
            <w:hideMark/>
          </w:tcPr>
          <w:p w14:paraId="5B6FF29B" w14:textId="77777777" w:rsidR="003A65D8" w:rsidRPr="003A65D8" w:rsidRDefault="003A65D8" w:rsidP="003A65D8">
            <w:pPr>
              <w:spacing w:after="0" w:line="240" w:lineRule="auto"/>
              <w:textAlignment w:val="baseline"/>
              <w:rPr>
                <w:rFonts w:ascii="Times New Roman" w:eastAsia="Times New Roman" w:hAnsi="Times New Roman" w:cs="Times New Roman"/>
                <w:b/>
                <w:bCs/>
                <w:color w:val="000000"/>
                <w:spacing w:val="2"/>
                <w:sz w:val="28"/>
                <w:szCs w:val="28"/>
                <w:lang w:eastAsia="ru-RU"/>
              </w:rPr>
            </w:pPr>
            <w:r w:rsidRPr="003A65D8">
              <w:rPr>
                <w:rFonts w:ascii="Times New Roman" w:eastAsia="Times New Roman" w:hAnsi="Times New Roman" w:cs="Times New Roman"/>
                <w:b/>
                <w:bCs/>
                <w:color w:val="000000"/>
                <w:spacing w:val="2"/>
                <w:sz w:val="28"/>
                <w:szCs w:val="28"/>
                <w:lang w:eastAsia="ru-RU" w:val="kk-KZ"/>
              </w:rPr>
              <w:t>Шарттың атауы</w:t>
            </w:r>
          </w:p>
        </w:tc>
        <w:tc>
          <w:tcPr>
            <w:tcW w:w="7938" w:type="dxa"/>
            <w:shd w:val="clear" w:color="auto" w:fill="auto"/>
            <w:tcMar>
              <w:top w:w="45" w:type="dxa"/>
              <w:left w:w="75" w:type="dxa"/>
              <w:bottom w:w="45" w:type="dxa"/>
              <w:right w:w="75" w:type="dxa"/>
            </w:tcMar>
            <w:hideMark/>
          </w:tcPr>
          <w:p w14:paraId="70BB0BEF" w14:textId="77777777" w:rsidR="003A65D8" w:rsidRPr="003A65D8" w:rsidRDefault="003A65D8" w:rsidP="003A65D8">
            <w:pPr>
              <w:spacing w:after="0" w:line="240" w:lineRule="auto"/>
              <w:textAlignment w:val="baseline"/>
              <w:rPr>
                <w:rFonts w:ascii="Times New Roman" w:eastAsia="Times New Roman" w:hAnsi="Times New Roman" w:cs="Times New Roman"/>
                <w:b/>
                <w:bCs/>
                <w:color w:val="000000"/>
                <w:spacing w:val="2"/>
                <w:sz w:val="28"/>
                <w:szCs w:val="28"/>
                <w:lang w:eastAsia="ru-RU"/>
              </w:rPr>
            </w:pPr>
            <w:r w:rsidRPr="003A65D8">
              <w:rPr>
                <w:rFonts w:ascii="Times New Roman" w:eastAsia="Times New Roman" w:hAnsi="Times New Roman" w:cs="Times New Roman"/>
                <w:b/>
                <w:bCs/>
                <w:color w:val="000000"/>
                <w:spacing w:val="2"/>
                <w:sz w:val="28"/>
                <w:szCs w:val="28"/>
                <w:lang w:eastAsia="ru-RU" w:val="kk-KZ"/>
              </w:rPr>
              <w:t>Шарттарға сәйкестігін бағалаудың сипаттамасы</w:t>
            </w:r>
          </w:p>
        </w:tc>
        <w:tc>
          <w:tcPr>
            <w:tcW w:w="3131" w:type="dxa"/>
            <w:shd w:val="clear" w:color="auto" w:fill="auto"/>
            <w:tcMar>
              <w:top w:w="45" w:type="dxa"/>
              <w:left w:w="75" w:type="dxa"/>
              <w:bottom w:w="45" w:type="dxa"/>
              <w:right w:w="75" w:type="dxa"/>
            </w:tcMar>
            <w:hideMark/>
          </w:tcPr>
          <w:p w14:paraId="52C5B1AE" w14:textId="77777777" w:rsidR="003A65D8" w:rsidRPr="003A65D8" w:rsidRDefault="003A65D8" w:rsidP="003A65D8">
            <w:pPr>
              <w:spacing w:after="0" w:line="240" w:lineRule="auto"/>
              <w:textAlignment w:val="baseline"/>
              <w:rPr>
                <w:rFonts w:ascii="Times New Roman" w:eastAsia="Times New Roman" w:hAnsi="Times New Roman" w:cs="Times New Roman"/>
                <w:b/>
                <w:bCs/>
                <w:color w:val="000000"/>
                <w:spacing w:val="2"/>
                <w:sz w:val="28"/>
                <w:szCs w:val="28"/>
                <w:lang w:eastAsia="ru-RU"/>
              </w:rPr>
            </w:pPr>
            <w:r w:rsidRPr="003A65D8">
              <w:rPr>
                <w:rFonts w:ascii="Times New Roman" w:eastAsia="Times New Roman" w:hAnsi="Times New Roman" w:cs="Times New Roman"/>
                <w:b/>
                <w:bCs/>
                <w:color w:val="000000"/>
                <w:spacing w:val="2"/>
                <w:sz w:val="28"/>
                <w:szCs w:val="28"/>
                <w:lang w:eastAsia="ru-RU" w:val="kk-KZ"/>
              </w:rPr>
              <w:t>Реттеуші құралдың және (немесе) талаптың шарттарға сәйкестігін бағалау бойынша балдарды айқындау</w:t>
            </w:r>
          </w:p>
        </w:tc>
      </w:tr>
      <w:tr w:rsidR="003A65D8" w:rsidRPr="003A65D8" w14:paraId="7AC5902F" w14:textId="77777777" w:rsidTr="003A65D8">
        <w:trPr>
          <w:trHeight w:val="800"/>
        </w:trPr>
        <w:tc>
          <w:tcPr>
            <w:tcW w:w="0" w:type="auto"/>
            <w:shd w:val="clear" w:color="auto" w:fill="auto"/>
            <w:tcMar>
              <w:top w:w="45" w:type="dxa"/>
              <w:left w:w="75" w:type="dxa"/>
              <w:bottom w:w="45" w:type="dxa"/>
              <w:right w:w="75" w:type="dxa"/>
            </w:tcMar>
            <w:hideMark/>
          </w:tcPr>
          <w:p w14:paraId="40934765"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30" w:name="z197"/>
            <w:bookmarkStart w:id="31" w:name="z196"/>
            <w:bookmarkStart w:id="32" w:name="z192"/>
            <w:bookmarkStart w:id="33" w:name="z191"/>
            <w:bookmarkEnd w:id="30"/>
            <w:bookmarkEnd w:id="31"/>
            <w:bookmarkEnd w:id="32"/>
            <w:bookmarkEnd w:id="33"/>
            <w:r w:rsidRPr="003A65D8">
              <w:rPr>
                <w:rFonts w:ascii="Times New Roman" w:eastAsia="Times New Roman" w:hAnsi="Times New Roman" w:cs="Times New Roman"/>
                <w:color w:val="000000"/>
                <w:spacing w:val="2"/>
                <w:sz w:val="28"/>
                <w:szCs w:val="28"/>
                <w:lang w:eastAsia="ru-RU"/>
              </w:rPr>
              <w:t>1.</w:t>
            </w:r>
          </w:p>
        </w:tc>
        <w:tc>
          <w:tcPr>
            <w:tcW w:w="2747" w:type="dxa"/>
            <w:shd w:val="clear" w:color="auto" w:fill="auto"/>
            <w:tcMar>
              <w:top w:w="45" w:type="dxa"/>
              <w:left w:w="75" w:type="dxa"/>
              <w:bottom w:w="45" w:type="dxa"/>
              <w:right w:w="75" w:type="dxa"/>
            </w:tcMar>
            <w:hideMark/>
          </w:tcPr>
          <w:p w14:paraId="6D26B565"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Негізділік</w:t>
            </w:r>
          </w:p>
        </w:tc>
        <w:tc>
          <w:tcPr>
            <w:tcW w:w="7938" w:type="dxa"/>
            <w:shd w:val="clear" w:color="auto" w:fill="auto"/>
            <w:tcMar>
              <w:top w:w="45" w:type="dxa"/>
              <w:left w:w="75" w:type="dxa"/>
              <w:bottom w:w="45" w:type="dxa"/>
              <w:right w:w="75" w:type="dxa"/>
            </w:tcMar>
            <w:hideMark/>
          </w:tcPr>
          <w:p w14:paraId="7676671A" w14:textId="5111C46E" w:rsidR="003A65D8" w:rsidRPr="000E35FD" w:rsidRDefault="003A65D8" w:rsidP="003A65D8">
            <w:pPr>
              <w:spacing w:after="0" w:line="240" w:lineRule="auto"/>
              <w:jc w:val="both"/>
              <w:rPr>
                <w:rFonts w:ascii="Times New Roman" w:eastAsia="Times New Roman" w:hAnsi="Times New Roman" w:cs="Times New Roman"/>
                <w:b/>
                <w:bCs/>
                <w:i/>
                <w:iCs/>
                <w:color w:val="000000"/>
                <w:sz w:val="28"/>
                <w:szCs w:val="28"/>
                <w:lang w:eastAsia="ru-RU"/>
              </w:rPr>
            </w:pPr>
            <w:r w:rsidRPr="000E35FD">
              <w:rPr>
                <w:rFonts w:ascii="Times New Roman" w:eastAsia="Times New Roman" w:hAnsi="Times New Roman" w:cs="Times New Roman"/>
                <w:b/>
                <w:bCs/>
                <w:i/>
                <w:iCs/>
                <w:color w:val="000000"/>
                <w:sz w:val="28"/>
                <w:szCs w:val="28"/>
                <w:lang w:eastAsia="ru-RU" w:val="kk-KZ"/>
              </w:rPr>
              <w:t>1) реттеуші құрал және (немесе) міндетті талап қандай қызмет түрінің (процестің, іс-қимылдың) қауіпсіздігін қамтамасыз етеді?</w:t>
            </w:r>
          </w:p>
          <w:p w14:paraId="71B10B3B" w14:textId="62F3B81A"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Ұсынылып отырған талап еңбек қатынастарын ұжымдық-шарттық реттеуді дамыту арқылы жұмыскерлердің еңбек, әлеуметтік-экономикалық құқықтары мен заңды мүдделерін қорғауды қамтамасыз етуге бағытталған.</w:t>
            </w:r>
          </w:p>
          <w:p w14:paraId="5A9E254F" w14:textId="3AEAA958"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Ұжымдық келіссөздер – еңбек қатынастары тараптарына еңбекақы төлеу, әлеуметтік кепілдіктер, еңбек жағдайлары, еңбек қауіпсіздігі және еңбекті қорғау, сондай-ақ еңбек дауларының алдын алу мәселелерін келісуге мүмкіндік беретін әлеуметтік әріптестіктің негізгі тетіктерінің бірі.</w:t>
            </w:r>
          </w:p>
          <w:p w14:paraId="7AF5B8E4" w14:textId="34869C0A" w:rsid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Ұжымдық шарт болмаған жағдайда жұмыс берушінің жыл сайын ұжымдық келіссөздерге бастамашылық жасау міндетін белгілеу жұмыскерлердің аталған құқықтарын іске асыруы үшін қосымша жағдайлар жасауға бағытталған. 2 балл.</w:t>
            </w:r>
            <w:r w:rsidRPr="004E53FE">
              <w:rPr>
                <w:rFonts w:ascii="Times New Roman" w:eastAsia="Times New Roman" w:hAnsi="Times New Roman" w:cs="Times New Roman"/>
                <w:color w:val="000000"/>
                <w:sz w:val="28"/>
                <w:szCs w:val="28"/>
                <w:lang w:val="kk-KZ" w:eastAsia="ru-RU"/>
              </w:rPr>
            </w:r>
            <w:r>
              <w:rPr>
                <w:rFonts w:ascii="Times New Roman" w:eastAsia="Times New Roman" w:hAnsi="Times New Roman" w:cs="Times New Roman"/>
                <w:color w:val="000000"/>
                <w:sz w:val="28"/>
                <w:szCs w:val="28"/>
                <w:lang w:val="kk-KZ" w:eastAsia="ru-RU"/>
              </w:rPr>
            </w:r>
            <w:r w:rsidRPr="004E53FE">
              <w:rPr>
                <w:rFonts w:ascii="Times New Roman" w:eastAsia="Times New Roman" w:hAnsi="Times New Roman" w:cs="Times New Roman"/>
                <w:color w:val="000000"/>
                <w:sz w:val="28"/>
                <w:szCs w:val="28"/>
                <w:lang w:val="kk-KZ" w:eastAsia="ru-RU"/>
              </w:rPr>
            </w:r>
          </w:p>
          <w:p w14:paraId="34679EB2" w14:textId="6676E9D7" w:rsidR="003A65D8" w:rsidRPr="000E35FD" w:rsidRDefault="003A65D8" w:rsidP="004E53FE">
            <w:pPr>
              <w:spacing w:after="0" w:line="240" w:lineRule="auto"/>
              <w:jc w:val="both"/>
              <w:rPr>
                <w:rFonts w:ascii="Times New Roman" w:eastAsia="Times New Roman" w:hAnsi="Times New Roman" w:cs="Times New Roman"/>
                <w:b/>
                <w:bCs/>
                <w:i/>
                <w:iCs/>
                <w:color w:val="000000"/>
                <w:sz w:val="28"/>
                <w:szCs w:val="28"/>
                <w:lang w:eastAsia="ru-RU"/>
              </w:rPr>
            </w:pPr>
            <w:r w:rsidRPr="000E35FD">
              <w:rPr>
                <w:rFonts w:ascii="Times New Roman" w:eastAsia="Times New Roman" w:hAnsi="Times New Roman" w:cs="Times New Roman"/>
                <w:b/>
                <w:bCs/>
                <w:i/>
                <w:iCs/>
                <w:color w:val="000000"/>
                <w:sz w:val="28"/>
                <w:szCs w:val="28"/>
                <w:lang w:eastAsia="ru-RU" w:val="kk-KZ"/>
              </w:rPr>
              <w:t>2) аталған реттеуші құрал және (немесе) талап қандай қауіпсіздікті қамтамасыз етеді?</w:t>
            </w:r>
          </w:p>
          <w:p w14:paraId="65CD1201" w14:textId="77777777"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Ұсынылып отырған реттеу еңбек жағдайларын, қосымша кепілдіктер мен өтемақыларды ұжымдық түрде келісу мүмкіндіктерін кеңейту арқылы жұмыскерлердің әлеуметтік және экономикалық қорғалуын қамтамасыз етуге ықпал етеді.</w:t>
            </w:r>
          </w:p>
          <w:p w14:paraId="0503406C" w14:textId="40680F9C" w:rsidR="000E35FD"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Ұжымдық-шарттық қатынастарды дамыту әлеуметтік-еңбек жанжалдарының алдын алуға, еңбек қатынастарының тұрақтылығын қамтамасыз етуге және жұмыскерлер мен жұмыс берушілер мүдделерінің теңгеріміне қол жеткізуге де бағытталған. 2 балл.</w:t>
            </w:r>
            <w:r>
              <w:rPr>
                <w:rFonts w:ascii="Times New Roman" w:eastAsia="Times New Roman" w:hAnsi="Times New Roman" w:cs="Times New Roman"/>
                <w:color w:val="000000"/>
                <w:sz w:val="28"/>
                <w:szCs w:val="28"/>
                <w:lang w:val="kk-KZ" w:eastAsia="ru-RU"/>
              </w:rPr>
            </w:r>
            <w:r w:rsidR="000E35FD" w:rsidRPr="000E35FD">
              <w:rPr>
                <w:rFonts w:ascii="Times New Roman" w:eastAsia="Times New Roman" w:hAnsi="Times New Roman" w:cs="Times New Roman"/>
                <w:color w:val="000000"/>
                <w:sz w:val="28"/>
                <w:szCs w:val="28"/>
                <w:lang w:val="kk-KZ" w:eastAsia="ru-RU"/>
              </w:rPr>
            </w:r>
            <w:r w:rsidR="000E35FD">
              <w:rPr>
                <w:rFonts w:ascii="Times New Roman" w:eastAsia="Times New Roman" w:hAnsi="Times New Roman" w:cs="Times New Roman"/>
                <w:color w:val="000000"/>
                <w:sz w:val="28"/>
                <w:szCs w:val="28"/>
                <w:lang w:val="kk-KZ" w:eastAsia="ru-RU"/>
              </w:rPr>
            </w:r>
          </w:p>
          <w:p w14:paraId="657A821B" w14:textId="5DD66590" w:rsidR="003A65D8" w:rsidRPr="000E35FD" w:rsidRDefault="003A65D8" w:rsidP="003A65D8">
            <w:pPr>
              <w:spacing w:after="0" w:line="240" w:lineRule="auto"/>
              <w:jc w:val="both"/>
              <w:rPr>
                <w:rFonts w:ascii="Times New Roman" w:eastAsia="Times New Roman" w:hAnsi="Times New Roman" w:cs="Times New Roman"/>
                <w:b/>
                <w:bCs/>
                <w:i/>
                <w:iCs/>
                <w:color w:val="000000"/>
                <w:sz w:val="28"/>
                <w:szCs w:val="28"/>
                <w:lang w:eastAsia="ru-RU"/>
              </w:rPr>
            </w:pPr>
            <w:r w:rsidRPr="000E35FD">
              <w:rPr>
                <w:rFonts w:ascii="Times New Roman" w:eastAsia="Times New Roman" w:hAnsi="Times New Roman" w:cs="Times New Roman"/>
                <w:b/>
                <w:bCs/>
                <w:i/>
                <w:iCs/>
                <w:color w:val="000000"/>
                <w:sz w:val="28"/>
                <w:szCs w:val="28"/>
                <w:lang w:eastAsia="ru-RU" w:val="kk-KZ"/>
              </w:rPr>
              <w:t>3) осы қызмет түрінің (процестің, іс-қимылдың) 2-сұрақта көрсетілген қауіпсіздігін қамтамасыз ететін өзге реттеуші құрал және (немесе) талап бар ма?</w:t>
            </w:r>
          </w:p>
          <w:p w14:paraId="51993A8C" w14:textId="35F5B6A4"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Қолданыстағы еңбек заңнамасында тараптардың кез келгенінің ұжымдық келіссөздерге бастамашылық жасау құқығы, сондай-ақ тиісті ұсынысты алған тараптың белгіленген мерзімде келіссөздерге кірісу міндеті көзделген.</w:t>
            </w:r>
          </w:p>
          <w:p w14:paraId="75BC2AA9" w14:textId="2E6C88A5"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Сонымен бірге қолданыстағы реттеу жұмыскерлер тарапынан тиісті бастама болмаған кезде жұмыс берушінің ұжымдық келіссөздерге дербес бастамашылық жасау міндетін көздемейді.</w:t>
            </w:r>
          </w:p>
          <w:p w14:paraId="4EBD948C" w14:textId="77777777"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Осылайша, қолданыстағы тетіктер ұжымдық шарт жоқ ұйымдарда келіссөздер процесін міндетті түрде мерзімді бастамашылық етуді қамтамасыз етпейді.</w:t>
            </w:r>
          </w:p>
          <w:p w14:paraId="59F8A223" w14:textId="77777777" w:rsidR="004E53FE" w:rsidRPr="004E53FE" w:rsidRDefault="004E53FE" w:rsidP="004E53FE">
            <w:pPr>
              <w:spacing w:after="0" w:line="240" w:lineRule="auto"/>
              <w:jc w:val="both"/>
              <w:rPr>
                <w:rFonts w:ascii="Times New Roman" w:eastAsia="Times New Roman" w:hAnsi="Times New Roman" w:cs="Times New Roman"/>
                <w:color w:val="000000"/>
                <w:sz w:val="28"/>
                <w:szCs w:val="28"/>
                <w:lang w:val="kk-KZ" w:eastAsia="ru-RU"/>
              </w:rPr>
            </w:pPr>
          </w:p>
          <w:p w14:paraId="0109DD61" w14:textId="14C2FE55" w:rsidR="000E35FD" w:rsidRPr="003A65D8" w:rsidRDefault="004E53FE" w:rsidP="004E53FE">
            <w:pPr>
              <w:spacing w:after="0" w:line="240" w:lineRule="auto"/>
              <w:jc w:val="both"/>
              <w:rPr>
                <w:rFonts w:ascii="Times New Roman" w:eastAsia="Times New Roman" w:hAnsi="Times New Roman" w:cs="Times New Roman"/>
                <w:color w:val="000000"/>
                <w:sz w:val="28"/>
                <w:szCs w:val="28"/>
                <w:lang w:val="kk-KZ" w:eastAsia="ru-RU"/>
              </w:rPr>
            </w:pPr>
            <w:r w:rsidRPr="004E53FE">
              <w:rPr>
                <w:rFonts w:ascii="Times New Roman" w:eastAsia="Times New Roman" w:hAnsi="Times New Roman" w:cs="Times New Roman"/>
                <w:color w:val="000000"/>
                <w:sz w:val="28"/>
                <w:szCs w:val="28"/>
                <w:lang w:val="kk-KZ" w:eastAsia="ru-RU"/>
              </w:rPr>
              <w:t>Ұсынылып отырған реттеу қолданыстағы тетікті толықтыра отырып, ұжымдық шарттың талаптарын келісудің және оны жасасудың еріктілік қағидатын сақтайды. 2 балл.</w:t>
            </w:r>
            <w:r>
              <w:rPr>
                <w:rFonts w:ascii="Times New Roman" w:eastAsia="Times New Roman" w:hAnsi="Times New Roman" w:cs="Times New Roman"/>
                <w:color w:val="000000"/>
                <w:sz w:val="28"/>
                <w:szCs w:val="28"/>
                <w:lang w:val="kk-KZ" w:eastAsia="ru-RU"/>
              </w:rPr>
            </w:r>
            <w:r w:rsidR="000E35FD" w:rsidRPr="000E35FD">
              <w:rPr>
                <w:rFonts w:ascii="Times New Roman" w:eastAsia="Times New Roman" w:hAnsi="Times New Roman" w:cs="Times New Roman"/>
                <w:color w:val="000000"/>
                <w:sz w:val="28"/>
                <w:szCs w:val="28"/>
                <w:lang w:val="kk-KZ" w:eastAsia="ru-RU"/>
              </w:rPr>
            </w:r>
            <w:r w:rsidR="000E35FD">
              <w:rPr>
                <w:rFonts w:ascii="Times New Roman" w:eastAsia="Times New Roman" w:hAnsi="Times New Roman" w:cs="Times New Roman"/>
                <w:color w:val="000000"/>
                <w:sz w:val="28"/>
                <w:szCs w:val="28"/>
                <w:lang w:val="kk-KZ" w:eastAsia="ru-RU"/>
              </w:rPr>
            </w:r>
          </w:p>
        </w:tc>
        <w:tc>
          <w:tcPr>
            <w:tcW w:w="3131" w:type="dxa"/>
            <w:shd w:val="clear" w:color="auto" w:fill="auto"/>
            <w:tcMar>
              <w:top w:w="45" w:type="dxa"/>
              <w:left w:w="75" w:type="dxa"/>
              <w:bottom w:w="45" w:type="dxa"/>
              <w:right w:w="75" w:type="dxa"/>
            </w:tcMar>
            <w:hideMark/>
          </w:tcPr>
          <w:p w14:paraId="727E851D"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34" w:name="z194"/>
            <w:bookmarkEnd w:id="34"/>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35" w:name="z195"/>
            <w:bookmarkEnd w:id="35"/>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1A4DA4E9" w14:textId="77777777" w:rsidTr="003A65D8">
        <w:trPr>
          <w:trHeight w:val="550"/>
        </w:trPr>
        <w:tc>
          <w:tcPr>
            <w:tcW w:w="0" w:type="auto"/>
            <w:shd w:val="clear" w:color="auto" w:fill="auto"/>
            <w:tcMar>
              <w:top w:w="45" w:type="dxa"/>
              <w:left w:w="75" w:type="dxa"/>
              <w:bottom w:w="45" w:type="dxa"/>
              <w:right w:w="75" w:type="dxa"/>
            </w:tcMar>
            <w:hideMark/>
          </w:tcPr>
          <w:p w14:paraId="083960FA"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36" w:name="z205"/>
            <w:bookmarkStart w:id="37" w:name="z204"/>
            <w:bookmarkStart w:id="38" w:name="z200"/>
            <w:bookmarkStart w:id="39" w:name="z199"/>
            <w:bookmarkEnd w:id="36"/>
            <w:bookmarkEnd w:id="37"/>
            <w:bookmarkEnd w:id="38"/>
            <w:bookmarkEnd w:id="39"/>
            <w:r w:rsidRPr="003A65D8">
              <w:rPr>
                <w:rFonts w:ascii="Times New Roman" w:eastAsia="Times New Roman" w:hAnsi="Times New Roman" w:cs="Times New Roman"/>
                <w:color w:val="000000"/>
                <w:spacing w:val="2"/>
                <w:sz w:val="28"/>
                <w:szCs w:val="28"/>
                <w:lang w:eastAsia="ru-RU"/>
              </w:rPr>
              <w:lastRenderedPageBreak/>
              <w:t>2.</w:t>
            </w:r>
          </w:p>
        </w:tc>
        <w:tc>
          <w:tcPr>
            <w:tcW w:w="2747" w:type="dxa"/>
            <w:shd w:val="clear" w:color="auto" w:fill="auto"/>
            <w:tcMar>
              <w:top w:w="45" w:type="dxa"/>
              <w:left w:w="75" w:type="dxa"/>
              <w:bottom w:w="45" w:type="dxa"/>
              <w:right w:w="75" w:type="dxa"/>
            </w:tcMar>
            <w:hideMark/>
          </w:tcPr>
          <w:p w14:paraId="1C49FAB7"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Реттеудің теңдігі</w:t>
            </w:r>
          </w:p>
        </w:tc>
        <w:tc>
          <w:tcPr>
            <w:tcW w:w="7938" w:type="dxa"/>
            <w:shd w:val="clear" w:color="auto" w:fill="auto"/>
            <w:tcMar>
              <w:top w:w="45" w:type="dxa"/>
              <w:left w:w="75" w:type="dxa"/>
              <w:bottom w:w="45" w:type="dxa"/>
              <w:right w:w="75" w:type="dxa"/>
            </w:tcMar>
            <w:hideMark/>
          </w:tcPr>
          <w:p w14:paraId="1D113431" w14:textId="5D2FB856" w:rsidR="000E35FD" w:rsidRPr="000E35FD" w:rsidRDefault="000E35FD" w:rsidP="000E35FD">
            <w:pPr>
              <w:spacing w:after="0" w:line="240" w:lineRule="auto"/>
              <w:jc w:val="both"/>
              <w:rPr>
                <w:rFonts w:ascii="Times New Roman" w:eastAsia="Times New Roman" w:hAnsi="Times New Roman" w:cs="Times New Roman"/>
                <w:b/>
                <w:bCs/>
                <w:i/>
                <w:iCs/>
                <w:color w:val="000000"/>
                <w:sz w:val="28"/>
                <w:szCs w:val="28"/>
                <w:lang w:eastAsia="ru-RU"/>
              </w:rPr>
            </w:pPr>
            <w:r w:rsidRPr="000E35FD">
              <w:rPr>
                <w:rFonts w:ascii="Times New Roman" w:eastAsia="Times New Roman" w:hAnsi="Times New Roman" w:cs="Times New Roman"/>
                <w:b/>
                <w:bCs/>
                <w:i/>
                <w:iCs/>
                <w:color w:val="000000"/>
                <w:sz w:val="28"/>
                <w:szCs w:val="28"/>
                <w:lang w:eastAsia="ru-RU" w:val="kk-KZ"/>
              </w:rPr>
              <w:t>1) аталған реттеуші құрал және (немесе) талап кәсіпкерліктің қандай субъектілеріне қолданылады?</w:t>
            </w:r>
          </w:p>
          <w:p w14:paraId="2ED54212" w14:textId="1EAD901A" w:rsidR="004E53FE" w:rsidRPr="004E53FE" w:rsidRDefault="004E53FE" w:rsidP="004E53FE">
            <w:pPr>
              <w:spacing w:after="0" w:line="240" w:lineRule="auto"/>
              <w:jc w:val="both"/>
              <w:rPr>
                <w:rFonts w:ascii="Times New Roman" w:eastAsia="Times New Roman" w:hAnsi="Times New Roman" w:cs="Times New Roman"/>
                <w:color w:val="000000"/>
                <w:sz w:val="28"/>
                <w:szCs w:val="28"/>
                <w:lang w:eastAsia="ru-RU"/>
              </w:rPr>
            </w:pPr>
            <w:r w:rsidRPr="004E53FE">
              <w:rPr>
                <w:rFonts w:ascii="Times New Roman" w:eastAsia="Times New Roman" w:hAnsi="Times New Roman" w:cs="Times New Roman"/>
                <w:color w:val="000000"/>
                <w:sz w:val="28"/>
                <w:szCs w:val="28"/>
                <w:lang w:eastAsia="ru-RU" w:val="kk-KZ"/>
              </w:rPr>
              <w:t>Ұсынылып отырған талап ұйымдарында жұмыскерлердің штат саны 500 адамнан асатын және ұжымдық шарт жасалмаған кәсіпкерлік субъектілері болып табылатын жұмыс берушілерге қолданылады.</w:t>
            </w:r>
          </w:p>
          <w:p w14:paraId="0ABFA319" w14:textId="341B8441" w:rsidR="000E35FD" w:rsidRPr="000E35FD" w:rsidRDefault="004E53FE" w:rsidP="004E53FE">
            <w:pPr>
              <w:spacing w:after="0" w:line="240" w:lineRule="auto"/>
              <w:jc w:val="both"/>
              <w:rPr>
                <w:rFonts w:ascii="Times New Roman" w:eastAsia="Times New Roman" w:hAnsi="Times New Roman" w:cs="Times New Roman"/>
                <w:color w:val="000000"/>
                <w:sz w:val="28"/>
                <w:szCs w:val="28"/>
                <w:lang w:eastAsia="ru-RU"/>
              </w:rPr>
            </w:pPr>
            <w:r w:rsidRPr="004E53FE">
              <w:rPr>
                <w:rFonts w:ascii="Times New Roman" w:eastAsia="Times New Roman" w:hAnsi="Times New Roman" w:cs="Times New Roman"/>
                <w:color w:val="000000"/>
                <w:sz w:val="28"/>
                <w:szCs w:val="28"/>
                <w:lang w:eastAsia="ru-RU" w:val="kk-KZ"/>
              </w:rPr>
              <w:t>Талап заңнамада белгіленген шарттар орындалған жағдайда жұмыс берушінің ұйымдық-құқықтық нысаны мен салалық тиесілігіне қарамастан қолданылады. 2 балл.</w:t>
            </w:r>
            <w:r>
              <w:rPr>
                <w:rFonts w:ascii="Times New Roman" w:eastAsia="Times New Roman" w:hAnsi="Times New Roman" w:cs="Times New Roman"/>
                <w:color w:val="000000"/>
                <w:sz w:val="28"/>
                <w:szCs w:val="28"/>
                <w:lang w:eastAsia="ru-RU"/>
              </w:rPr>
            </w:r>
            <w:r w:rsidR="000E35FD" w:rsidRPr="000E35FD">
              <w:rPr>
                <w:rFonts w:ascii="Times New Roman" w:eastAsia="Times New Roman" w:hAnsi="Times New Roman" w:cs="Times New Roman"/>
                <w:color w:val="000000"/>
                <w:sz w:val="28"/>
                <w:szCs w:val="28"/>
                <w:lang w:val="kk-KZ" w:eastAsia="ru-RU"/>
              </w:rPr>
            </w:r>
            <w:r w:rsidR="000E35FD">
              <w:rPr>
                <w:rFonts w:ascii="Times New Roman" w:eastAsia="Times New Roman" w:hAnsi="Times New Roman" w:cs="Times New Roman"/>
                <w:color w:val="000000"/>
                <w:sz w:val="28"/>
                <w:szCs w:val="28"/>
                <w:lang w:val="kk-KZ" w:eastAsia="ru-RU"/>
              </w:rPr>
            </w:r>
          </w:p>
          <w:p w14:paraId="1CAF57EF" w14:textId="77777777" w:rsidR="003A65D8" w:rsidRPr="000E35FD" w:rsidRDefault="000E35FD" w:rsidP="000E35FD">
            <w:pPr>
              <w:spacing w:after="0" w:line="240" w:lineRule="auto"/>
              <w:jc w:val="both"/>
              <w:rPr>
                <w:rFonts w:ascii="Times New Roman" w:eastAsia="Times New Roman" w:hAnsi="Times New Roman" w:cs="Times New Roman"/>
                <w:b/>
                <w:bCs/>
                <w:i/>
                <w:iCs/>
                <w:color w:val="000000"/>
                <w:sz w:val="28"/>
                <w:szCs w:val="28"/>
                <w:lang w:eastAsia="ru-RU"/>
              </w:rPr>
            </w:pPr>
            <w:r w:rsidRPr="000E35FD">
              <w:rPr>
                <w:rFonts w:ascii="Times New Roman" w:eastAsia="Times New Roman" w:hAnsi="Times New Roman" w:cs="Times New Roman"/>
                <w:b/>
                <w:bCs/>
                <w:i/>
                <w:iCs/>
                <w:color w:val="000000"/>
                <w:sz w:val="28"/>
                <w:szCs w:val="28"/>
                <w:lang w:eastAsia="ru-RU" w:val="kk-KZ"/>
              </w:rPr>
              <w:t>2) осы реттеуші құралды және (немесе) талапты қолдану бойынша ерекшеліктер бар ма? Оларды сипаттаңыз.</w:t>
            </w:r>
          </w:p>
          <w:p w14:paraId="7FAE7CF1" w14:textId="596B3C8E" w:rsidR="004E53FE" w:rsidRPr="004E53FE" w:rsidRDefault="004E53FE" w:rsidP="004E53FE">
            <w:pPr>
              <w:spacing w:after="0" w:line="240" w:lineRule="auto"/>
              <w:jc w:val="both"/>
              <w:rPr>
                <w:rFonts w:ascii="Times New Roman" w:eastAsia="Times New Roman" w:hAnsi="Times New Roman" w:cs="Times New Roman"/>
                <w:color w:val="000000"/>
                <w:sz w:val="28"/>
                <w:szCs w:val="28"/>
                <w:lang w:eastAsia="ru-RU"/>
              </w:rPr>
            </w:pPr>
            <w:r w:rsidRPr="004E53FE">
              <w:rPr>
                <w:rFonts w:ascii="Times New Roman" w:eastAsia="Times New Roman" w:hAnsi="Times New Roman" w:cs="Times New Roman"/>
                <w:color w:val="000000"/>
                <w:sz w:val="28"/>
                <w:szCs w:val="28"/>
                <w:lang w:eastAsia="ru-RU" w:val="kk-KZ"/>
              </w:rPr>
              <w:t>Ұсынылып отырған талап жұмыскерлердің штат саны 500 адам және одан аз ұйымдарға, сондай-ақ қолданыстағы ұжымдық шарты бар ұйымдарға қолданылмайды.</w:t>
            </w:r>
          </w:p>
          <w:p w14:paraId="5D8F8F33" w14:textId="01FEE9D5" w:rsidR="004E53FE" w:rsidRPr="004E53FE" w:rsidRDefault="004E53FE" w:rsidP="004E53FE">
            <w:pPr>
              <w:spacing w:after="0" w:line="240" w:lineRule="auto"/>
              <w:jc w:val="both"/>
              <w:rPr>
                <w:rFonts w:ascii="Times New Roman" w:eastAsia="Times New Roman" w:hAnsi="Times New Roman" w:cs="Times New Roman"/>
                <w:color w:val="000000"/>
                <w:sz w:val="28"/>
                <w:szCs w:val="28"/>
                <w:lang w:eastAsia="ru-RU"/>
              </w:rPr>
            </w:pPr>
            <w:r w:rsidRPr="004E53FE">
              <w:rPr>
                <w:rFonts w:ascii="Times New Roman" w:eastAsia="Times New Roman" w:hAnsi="Times New Roman" w:cs="Times New Roman"/>
                <w:color w:val="000000"/>
                <w:sz w:val="28"/>
                <w:szCs w:val="28"/>
                <w:lang w:eastAsia="ru-RU" w:val="kk-KZ"/>
              </w:rPr>
              <w:t>Шекті мәнді белгілеу жұмыскерлер саны көп ұйымдарда ұжымдық-шарттық қатынастарды басым тәртіппен дамыту қажеттілігімен байланысты.</w:t>
            </w:r>
          </w:p>
          <w:p w14:paraId="5D23F22E" w14:textId="2461DD15" w:rsidR="000E35FD" w:rsidRPr="003A65D8" w:rsidRDefault="004E53FE" w:rsidP="004E53FE">
            <w:pPr>
              <w:spacing w:after="0" w:line="240" w:lineRule="auto"/>
              <w:jc w:val="both"/>
              <w:rPr>
                <w:rFonts w:ascii="Times New Roman" w:eastAsia="Times New Roman" w:hAnsi="Times New Roman" w:cs="Times New Roman"/>
                <w:color w:val="000000"/>
                <w:sz w:val="28"/>
                <w:szCs w:val="28"/>
                <w:lang w:eastAsia="ru-RU"/>
              </w:rPr>
            </w:pPr>
            <w:r w:rsidRPr="004E53FE">
              <w:rPr>
                <w:rFonts w:ascii="Times New Roman" w:eastAsia="Times New Roman" w:hAnsi="Times New Roman" w:cs="Times New Roman"/>
                <w:color w:val="000000"/>
                <w:sz w:val="28"/>
                <w:szCs w:val="28"/>
                <w:lang w:eastAsia="ru-RU" w:val="kk-KZ"/>
              </w:rPr>
              <w:t>Ұсынылып отырған норма белгіленген нысаналы топ шеңберіндегі жекелеген жұмыс берушілер үшін жеке артықшылықтар немесе ерекшеліктер көздемейді. 2 балл.</w:t>
            </w:r>
            <w:r>
              <w:rPr>
                <w:rFonts w:ascii="Times New Roman" w:eastAsia="Times New Roman" w:hAnsi="Times New Roman" w:cs="Times New Roman"/>
                <w:color w:val="000000"/>
                <w:sz w:val="28"/>
                <w:szCs w:val="28"/>
                <w:lang w:eastAsia="ru-RU"/>
              </w:rPr>
            </w:r>
            <w:r w:rsidR="000E35FD" w:rsidRPr="000E35FD">
              <w:rPr>
                <w:rFonts w:ascii="Times New Roman" w:eastAsia="Times New Roman" w:hAnsi="Times New Roman" w:cs="Times New Roman"/>
                <w:color w:val="000000"/>
                <w:sz w:val="28"/>
                <w:szCs w:val="28"/>
                <w:lang w:eastAsia="ru-RU"/>
              </w:rPr>
            </w:r>
          </w:p>
        </w:tc>
        <w:tc>
          <w:tcPr>
            <w:tcW w:w="3131" w:type="dxa"/>
            <w:shd w:val="clear" w:color="auto" w:fill="auto"/>
            <w:tcMar>
              <w:top w:w="45" w:type="dxa"/>
              <w:left w:w="75" w:type="dxa"/>
              <w:bottom w:w="45" w:type="dxa"/>
              <w:right w:w="75" w:type="dxa"/>
            </w:tcMar>
            <w:hideMark/>
          </w:tcPr>
          <w:p w14:paraId="470EB54A"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40" w:name="z202"/>
            <w:bookmarkEnd w:id="40"/>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41" w:name="z203"/>
            <w:bookmarkEnd w:id="41"/>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2E3CA847" w14:textId="77777777" w:rsidTr="00FF5B0B">
        <w:trPr>
          <w:trHeight w:val="1793"/>
        </w:trPr>
        <w:tc>
          <w:tcPr>
            <w:tcW w:w="0" w:type="auto"/>
            <w:shd w:val="clear" w:color="auto" w:fill="auto"/>
            <w:tcMar>
              <w:top w:w="45" w:type="dxa"/>
              <w:left w:w="75" w:type="dxa"/>
              <w:bottom w:w="45" w:type="dxa"/>
              <w:right w:w="75" w:type="dxa"/>
            </w:tcMar>
            <w:hideMark/>
          </w:tcPr>
          <w:p w14:paraId="2FBC4DFF"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42" w:name="z213"/>
            <w:bookmarkStart w:id="43" w:name="z212"/>
            <w:bookmarkStart w:id="44" w:name="z208"/>
            <w:bookmarkStart w:id="45" w:name="z207"/>
            <w:bookmarkEnd w:id="42"/>
            <w:bookmarkEnd w:id="43"/>
            <w:bookmarkEnd w:id="44"/>
            <w:bookmarkEnd w:id="45"/>
            <w:r w:rsidRPr="003A65D8">
              <w:rPr>
                <w:rFonts w:ascii="Times New Roman" w:eastAsia="Times New Roman" w:hAnsi="Times New Roman" w:cs="Times New Roman"/>
                <w:color w:val="000000"/>
                <w:spacing w:val="2"/>
                <w:sz w:val="28"/>
                <w:szCs w:val="28"/>
                <w:lang w:eastAsia="ru-RU"/>
              </w:rPr>
              <w:lastRenderedPageBreak/>
              <w:t>3.</w:t>
            </w:r>
          </w:p>
        </w:tc>
        <w:tc>
          <w:tcPr>
            <w:tcW w:w="2747" w:type="dxa"/>
            <w:shd w:val="clear" w:color="auto" w:fill="auto"/>
            <w:tcMar>
              <w:top w:w="45" w:type="dxa"/>
              <w:left w:w="75" w:type="dxa"/>
              <w:bottom w:w="45" w:type="dxa"/>
              <w:right w:w="75" w:type="dxa"/>
            </w:tcMar>
            <w:hideMark/>
          </w:tcPr>
          <w:p w14:paraId="6608F0D3"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Ашықтық</w:t>
            </w:r>
          </w:p>
        </w:tc>
        <w:tc>
          <w:tcPr>
            <w:tcW w:w="7938" w:type="dxa"/>
            <w:shd w:val="clear" w:color="auto" w:fill="auto"/>
            <w:tcMar>
              <w:top w:w="45" w:type="dxa"/>
              <w:left w:w="75" w:type="dxa"/>
              <w:bottom w:w="45" w:type="dxa"/>
              <w:right w:w="75" w:type="dxa"/>
            </w:tcMar>
            <w:hideMark/>
          </w:tcPr>
          <w:p w14:paraId="31C19B09" w14:textId="1CF3EC74" w:rsidR="000E35FD" w:rsidRPr="002B31F2" w:rsidRDefault="000E35FD" w:rsidP="000E35FD">
            <w:pPr>
              <w:spacing w:after="0" w:line="240" w:lineRule="auto"/>
              <w:jc w:val="both"/>
              <w:rPr>
                <w:rFonts w:ascii="Times New Roman" w:eastAsia="Times New Roman" w:hAnsi="Times New Roman" w:cs="Times New Roman"/>
                <w:b/>
                <w:bCs/>
                <w:i/>
                <w:iCs/>
                <w:color w:val="000000"/>
                <w:sz w:val="28"/>
                <w:szCs w:val="28"/>
                <w:lang w:eastAsia="ru-RU"/>
              </w:rPr>
            </w:pPr>
            <w:r w:rsidRPr="000E35FD">
              <w:rPr>
                <w:rFonts w:ascii="Times New Roman" w:eastAsia="Times New Roman" w:hAnsi="Times New Roman" w:cs="Times New Roman"/>
                <w:b/>
                <w:bCs/>
                <w:i/>
                <w:iCs/>
                <w:color w:val="000000"/>
                <w:sz w:val="28"/>
                <w:szCs w:val="28"/>
                <w:lang w:eastAsia="ru-RU" w:val="kk-KZ"/>
              </w:rPr>
              <w:t>1) реттеуші құралды және (немесе) талапты жоспарланып отырған енгізу (өзгерту) туралы ақпарат мемлекеттік органның ашық ақпараттық ресурстарында (сайт, әлеуметтік желілер) орналастырылған ба және танысу үшін қолжетімді ме?</w:t>
            </w:r>
            <w:r w:rsidR="002B31F2" w:rsidRPr="002B31F2">
              <w:rPr>
                <w:rFonts w:ascii="Times New Roman" w:eastAsia="Times New Roman" w:hAnsi="Times New Roman" w:cs="Times New Roman"/>
                <w:b/>
                <w:bCs/>
                <w:i/>
                <w:iCs/>
                <w:color w:val="000000"/>
                <w:sz w:val="28"/>
                <w:szCs w:val="28"/>
                <w:lang w:eastAsia="ru-RU"/>
              </w:rPr>
            </w:r>
          </w:p>
          <w:p w14:paraId="16DE203F" w14:textId="25143FD7" w:rsidR="000E35FD" w:rsidRDefault="000E35FD" w:rsidP="000E35FD">
            <w:pPr>
              <w:spacing w:after="0" w:line="240" w:lineRule="auto"/>
              <w:jc w:val="both"/>
              <w:rPr>
                <w:rFonts w:ascii="Times New Roman" w:eastAsia="Times New Roman" w:hAnsi="Times New Roman" w:cs="Times New Roman"/>
                <w:color w:val="000000"/>
                <w:sz w:val="28"/>
                <w:szCs w:val="28"/>
                <w:lang w:eastAsia="ru-RU"/>
              </w:rPr>
            </w:pPr>
            <w:r w:rsidRPr="004E53FE">
              <w:rPr>
                <w:rFonts w:ascii="Times New Roman" w:eastAsia="Times New Roman" w:hAnsi="Times New Roman" w:cs="Times New Roman"/>
                <w:color w:val="000000"/>
                <w:sz w:val="28"/>
                <w:szCs w:val="28"/>
                <w:highlight w:val="yellow"/>
                <w:lang w:eastAsia="ru-RU" w:val="kk-KZ"/>
              </w:rPr>
              <w:t>Реттеуші құралды жоспарланып отырған енгізу туралы ақпарат Қазақстан Республикасы Еңбек және халықты әлеуметтік қорғау министрлігінің Мемлекеттік еңбек инспекциясы комитетінің интернет-ресурсында орналастырылған. 2 балл.</w:t>
            </w:r>
            <w:r w:rsidR="00D6114F" w:rsidRPr="004E53FE">
              <w:rPr>
                <w:rFonts w:ascii="Times New Roman" w:eastAsia="Times New Roman" w:hAnsi="Times New Roman" w:cs="Times New Roman"/>
                <w:color w:val="000000"/>
                <w:sz w:val="28"/>
                <w:szCs w:val="28"/>
                <w:highlight w:val="yellow"/>
                <w:lang w:eastAsia="ru-RU"/>
              </w:rPr>
            </w:r>
            <w:r w:rsidRPr="004E53FE">
              <w:rPr>
                <w:rFonts w:ascii="Times New Roman" w:eastAsia="Times New Roman" w:hAnsi="Times New Roman" w:cs="Times New Roman"/>
                <w:color w:val="000000"/>
                <w:sz w:val="28"/>
                <w:szCs w:val="28"/>
                <w:highlight w:val="yellow"/>
                <w:lang w:eastAsia="ru-RU"/>
              </w:rPr>
            </w:r>
            <w:r w:rsidR="004D1A5B" w:rsidRPr="004E53FE">
              <w:rPr>
                <w:rFonts w:ascii="Times New Roman" w:eastAsia="Times New Roman" w:hAnsi="Times New Roman" w:cs="Times New Roman"/>
                <w:color w:val="000000"/>
                <w:sz w:val="28"/>
                <w:szCs w:val="28"/>
                <w:highlight w:val="yellow"/>
                <w:lang w:eastAsia="ru-RU"/>
              </w:rPr>
            </w:r>
            <w:r w:rsidRPr="004E53FE">
              <w:rPr>
                <w:rFonts w:ascii="Times New Roman" w:eastAsia="Times New Roman" w:hAnsi="Times New Roman" w:cs="Times New Roman"/>
                <w:color w:val="000000"/>
                <w:sz w:val="28"/>
                <w:szCs w:val="28"/>
                <w:highlight w:val="yellow"/>
                <w:lang w:eastAsia="ru-RU"/>
              </w:rPr>
            </w:r>
            <w:r w:rsidR="004E53FE">
              <w:rPr>
                <w:rFonts w:ascii="Times New Roman" w:eastAsia="Times New Roman" w:hAnsi="Times New Roman" w:cs="Times New Roman"/>
                <w:color w:val="000000"/>
                <w:sz w:val="28"/>
                <w:szCs w:val="28"/>
                <w:lang w:eastAsia="ru-RU"/>
              </w:rPr>
            </w:r>
          </w:p>
          <w:p w14:paraId="2154C642" w14:textId="77777777" w:rsidR="003A65D8" w:rsidRPr="00FF5B0B" w:rsidRDefault="000E35FD" w:rsidP="000E35FD">
            <w:pPr>
              <w:spacing w:after="0" w:line="240" w:lineRule="auto"/>
              <w:jc w:val="both"/>
              <w:rPr>
                <w:rFonts w:ascii="Times New Roman" w:eastAsia="Times New Roman" w:hAnsi="Times New Roman" w:cs="Times New Roman"/>
                <w:b/>
                <w:bCs/>
                <w:i/>
                <w:iCs/>
                <w:color w:val="000000"/>
                <w:sz w:val="28"/>
                <w:szCs w:val="28"/>
                <w:lang w:eastAsia="ru-RU"/>
              </w:rPr>
            </w:pPr>
            <w:r w:rsidRPr="00FF5B0B">
              <w:rPr>
                <w:rFonts w:ascii="Times New Roman" w:eastAsia="Times New Roman" w:hAnsi="Times New Roman" w:cs="Times New Roman"/>
                <w:b/>
                <w:bCs/>
                <w:i/>
                <w:iCs/>
                <w:color w:val="000000"/>
                <w:sz w:val="28"/>
                <w:szCs w:val="28"/>
                <w:lang w:eastAsia="ru-RU" w:val="kk-KZ"/>
              </w:rPr>
              <w:t>2) реттеуші құралды және (немесе) міндетті талапты енгізуге (өзгертуге, қайта қарауға) ниетті мемлекеттік органның бастамасы бойынша мүдделі кәсіпкерлік субъектілерімен, олардың қоғамдық бірлестіктерімен, өзге де мүдделі жеке және заңды тұлғалармен қоғамдық талқылаулар (қажет болған жағдайда – қоғамдық тыңдаулар) өткізілді ме? Өткізу мерзімдерін, қатысушылар санын және негізгі ұстанымдарды көрсетіңіз.</w:t>
            </w:r>
          </w:p>
          <w:p w14:paraId="000BA98B" w14:textId="4D3CEC23" w:rsidR="000E35FD" w:rsidRPr="00B53D37" w:rsidRDefault="005F3F6D" w:rsidP="000E35FD">
            <w:pPr>
              <w:spacing w:after="0" w:line="240" w:lineRule="auto"/>
              <w:jc w:val="both"/>
              <w:rPr>
                <w:rFonts w:ascii="Times New Roman" w:eastAsia="Times New Roman" w:hAnsi="Times New Roman" w:cs="Times New Roman"/>
                <w:color w:val="000000"/>
                <w:sz w:val="28"/>
                <w:szCs w:val="28"/>
                <w:lang w:val="en-US" w:eastAsia="ru-RU"/>
              </w:rPr>
            </w:pPr>
            <w:r w:rsidRPr="004E53FE">
              <w:rPr>
                <w:rFonts w:ascii="Times New Roman" w:eastAsia="Times New Roman" w:hAnsi="Times New Roman" w:cs="Times New Roman"/>
                <w:color w:val="000000"/>
                <w:sz w:val="28"/>
                <w:szCs w:val="28"/>
                <w:highlight w:val="yellow"/>
                <w:lang w:eastAsia="ru-RU" w:val="kk-KZ"/>
              </w:rPr>
              <w:t>Қоғам өкілдерімен және мүдделі тұлғалармен бейнеконференция арқылы жария талқылаулар өткізілді (хаттама қоса беріледі). 2 балл.</w:t>
            </w:r>
            <w:r w:rsidR="00FF5B0B">
              <w:rPr>
                <w:rFonts w:ascii="Times New Roman" w:eastAsia="Times New Roman" w:hAnsi="Times New Roman" w:cs="Times New Roman"/>
                <w:color w:val="000000"/>
                <w:sz w:val="28"/>
                <w:szCs w:val="28"/>
                <w:lang w:eastAsia="ru-RU"/>
              </w:rPr>
            </w:r>
            <w:r w:rsidR="00B53D37">
              <w:rPr>
                <w:rFonts w:ascii="Times New Roman" w:eastAsia="Times New Roman" w:hAnsi="Times New Roman" w:cs="Times New Roman"/>
                <w:color w:val="000000"/>
                <w:sz w:val="28"/>
                <w:szCs w:val="28"/>
                <w:lang w:val="en-US" w:eastAsia="ru-RU"/>
              </w:rPr>
            </w:r>
          </w:p>
        </w:tc>
        <w:tc>
          <w:tcPr>
            <w:tcW w:w="3131" w:type="dxa"/>
            <w:shd w:val="clear" w:color="auto" w:fill="auto"/>
            <w:tcMar>
              <w:top w:w="45" w:type="dxa"/>
              <w:left w:w="75" w:type="dxa"/>
              <w:bottom w:w="45" w:type="dxa"/>
              <w:right w:w="75" w:type="dxa"/>
            </w:tcMar>
            <w:hideMark/>
          </w:tcPr>
          <w:p w14:paraId="5A73F9A2"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46" w:name="z210"/>
            <w:bookmarkEnd w:id="46"/>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47" w:name="z211"/>
            <w:bookmarkEnd w:id="47"/>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321873D3" w14:textId="77777777" w:rsidTr="003A65D8">
        <w:trPr>
          <w:trHeight w:val="942"/>
        </w:trPr>
        <w:tc>
          <w:tcPr>
            <w:tcW w:w="0" w:type="auto"/>
            <w:shd w:val="clear" w:color="auto" w:fill="auto"/>
            <w:tcMar>
              <w:top w:w="45" w:type="dxa"/>
              <w:left w:w="75" w:type="dxa"/>
              <w:bottom w:w="45" w:type="dxa"/>
              <w:right w:w="75" w:type="dxa"/>
            </w:tcMar>
            <w:hideMark/>
          </w:tcPr>
          <w:p w14:paraId="68106689"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48" w:name="z221"/>
            <w:bookmarkStart w:id="49" w:name="z220"/>
            <w:bookmarkStart w:id="50" w:name="z216"/>
            <w:bookmarkStart w:id="51" w:name="z215"/>
            <w:bookmarkEnd w:id="48"/>
            <w:bookmarkEnd w:id="49"/>
            <w:bookmarkEnd w:id="50"/>
            <w:bookmarkEnd w:id="51"/>
            <w:r w:rsidRPr="003A65D8">
              <w:rPr>
                <w:rFonts w:ascii="Times New Roman" w:eastAsia="Times New Roman" w:hAnsi="Times New Roman" w:cs="Times New Roman"/>
                <w:color w:val="000000"/>
                <w:spacing w:val="2"/>
                <w:sz w:val="28"/>
                <w:szCs w:val="28"/>
                <w:lang w:eastAsia="ru-RU"/>
              </w:rPr>
              <w:t>4.</w:t>
            </w:r>
          </w:p>
        </w:tc>
        <w:tc>
          <w:tcPr>
            <w:tcW w:w="2747" w:type="dxa"/>
            <w:shd w:val="clear" w:color="auto" w:fill="auto"/>
            <w:tcMar>
              <w:top w:w="45" w:type="dxa"/>
              <w:left w:w="75" w:type="dxa"/>
              <w:bottom w:w="45" w:type="dxa"/>
              <w:right w:w="75" w:type="dxa"/>
            </w:tcMar>
            <w:hideMark/>
          </w:tcPr>
          <w:p w14:paraId="583A7F31"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Орындалушылық</w:t>
            </w:r>
          </w:p>
        </w:tc>
        <w:tc>
          <w:tcPr>
            <w:tcW w:w="7938" w:type="dxa"/>
            <w:shd w:val="clear" w:color="auto" w:fill="auto"/>
            <w:tcMar>
              <w:top w:w="45" w:type="dxa"/>
              <w:left w:w="75" w:type="dxa"/>
              <w:bottom w:w="45" w:type="dxa"/>
              <w:right w:w="75" w:type="dxa"/>
            </w:tcMar>
            <w:hideMark/>
          </w:tcPr>
          <w:p w14:paraId="1AA80263" w14:textId="3DD6BA49" w:rsidR="00FF5B0B" w:rsidRPr="00FF5B0B" w:rsidRDefault="00FF5B0B" w:rsidP="00FF5B0B">
            <w:pPr>
              <w:spacing w:after="0" w:line="240" w:lineRule="auto"/>
              <w:jc w:val="both"/>
              <w:rPr>
                <w:rFonts w:ascii="Times New Roman" w:eastAsia="Times New Roman" w:hAnsi="Times New Roman" w:cs="Times New Roman"/>
                <w:b/>
                <w:bCs/>
                <w:i/>
                <w:iCs/>
                <w:color w:val="000000"/>
                <w:sz w:val="28"/>
                <w:szCs w:val="28"/>
                <w:lang w:eastAsia="ru-RU"/>
              </w:rPr>
            </w:pPr>
            <w:r w:rsidRPr="00FF5B0B">
              <w:rPr>
                <w:rFonts w:ascii="Times New Roman" w:eastAsia="Times New Roman" w:hAnsi="Times New Roman" w:cs="Times New Roman"/>
                <w:b/>
                <w:bCs/>
                <w:i/>
                <w:iCs/>
                <w:color w:val="000000"/>
                <w:sz w:val="28"/>
                <w:szCs w:val="28"/>
                <w:lang w:eastAsia="ru-RU" w:val="kk-KZ"/>
              </w:rPr>
              <w:t>1) енгізілетін (өзгертілетін, қайта қаралатын) ұқсас реттеуші құралды және (немесе) міндетті талапты іске асырудың халықаралық тәжірибесінің болуы.</w:t>
            </w:r>
          </w:p>
          <w:p w14:paraId="482EF5E3" w14:textId="33C3DBAA"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Халықаралық тәжірибеде ұжымдық-шарттық қатынастарды заңнамалық тұрғыдан ынталандырудың әртүрлі тетіктері, оның ішінде жұмыс берушілердің ұжымдық келіссөздерге бастамашылық жасау міндетін белгілеу, оларды өткізу мерзімділігін айқындау, сондай-ақ тараптардың келіссөздер процесіне қатысу міндетін бекіту қолданылады.</w:t>
            </w:r>
            <w:r w:rsidRPr="00B53D37">
              <w:rPr>
                <w:rFonts w:ascii="Times New Roman" w:eastAsia="Times New Roman" w:hAnsi="Times New Roman" w:cs="Times New Roman"/>
                <w:color w:val="000000"/>
                <w:sz w:val="28"/>
                <w:szCs w:val="28"/>
                <w:lang w:eastAsia="ru-RU"/>
              </w:rPr>
            </w:r>
          </w:p>
          <w:p w14:paraId="1498B094" w14:textId="7BCED4A8"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Атап айтқанда, Францияда Еңбек кодексінің L2242-1 және L2242-13-баптарында жұмыс берушілердің еңбекақы төлеу, жұмыс уақыты, кәсіптік теңдік және еңбек жағдайлары мәселелері бойынша ұжымдық келіссөздерге мерзімді түрде бастамашылық жасау міндеті көзделген. Келіссөздердің мерзімділігін айқындайтын келісім болмаған жағдайда, жекелеген мәселелер бойынша тиісті келіссөздер жыл сайын өткізіледі.</w:t>
            </w:r>
          </w:p>
          <w:p w14:paraId="5A110829" w14:textId="48C1314F"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Румынияда «Әлеуметтік диалог туралы» № 367/2022 Заңның 97-бабына сәйкес кемінде 10 жұмыскері бар ұйымдар деңгейінде ұжымдық келіссөздер жүргізу міндетті болып табылады. Бұл ретте келіссөздерге бастамашылық әлеуметтік әріптестік тараптарының кез келгенінен туындауы мүмкін.</w:t>
            </w:r>
          </w:p>
          <w:p w14:paraId="3558A09E" w14:textId="182A61FA"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Осылайша, халықаралық тәжірибе ұжымдық келіссөздердің жүйелі өткізілуін қамтамасыз етуге және әлеуметтік әріптестікті дамытуға бағытталған міндеттерді заңнамалық тұрғыдан белгілеу мүмкіндігін растайды.</w:t>
            </w:r>
          </w:p>
          <w:p w14:paraId="15345429" w14:textId="2CFD7C21"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Қазақстан Республикасы Еңбек кодексінің 156-бабының 2-тармағына ұсынылып отырған толықтыру аталған тәсілдерді ескереді және ұжымдық шарт болмаған жағдайда штат саны 500 жұмыскерден асатын жұмыс берушілердің жыл сайын ұжымдық келіссөздерге бастамашылық жасау міндетін көздейді.</w:t>
            </w:r>
          </w:p>
          <w:p w14:paraId="0C38C127" w14:textId="68926FCD"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Сонымен бірге ұсынылып отырған реттеу ұжымдық шарт жасасуды міндеттемейді, оның талаптарын тараптардың ерікті түрде келісу қағидатын сақтайды, бұл Халықаралық еңбек ұйымының № 98 «Ұйымдастыру және ұжымдық келіссөздер жүргізу құқығы қағидаттарын қолдану туралы» конвенциясының ережелеріне сәйкес келеді. 2 балл.</w:t>
            </w:r>
            <w:r w:rsidRPr="00B53D37">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0067D143" w14:textId="138FBC55" w:rsidR="00FF5B0B" w:rsidRPr="00FF5B0B" w:rsidRDefault="00FF5B0B" w:rsidP="00B53D37">
            <w:pPr>
              <w:spacing w:after="0" w:line="240" w:lineRule="auto"/>
              <w:jc w:val="both"/>
              <w:rPr>
                <w:rFonts w:ascii="Times New Roman" w:eastAsia="Times New Roman" w:hAnsi="Times New Roman" w:cs="Times New Roman"/>
                <w:b/>
                <w:bCs/>
                <w:i/>
                <w:iCs/>
                <w:color w:val="000000"/>
                <w:sz w:val="28"/>
                <w:szCs w:val="28"/>
                <w:lang w:eastAsia="ru-RU"/>
              </w:rPr>
            </w:pPr>
            <w:r w:rsidRPr="00FF5B0B">
              <w:rPr>
                <w:rFonts w:ascii="Times New Roman" w:eastAsia="Times New Roman" w:hAnsi="Times New Roman" w:cs="Times New Roman"/>
                <w:b/>
                <w:bCs/>
                <w:i/>
                <w:iCs/>
                <w:color w:val="000000"/>
                <w:sz w:val="28"/>
                <w:szCs w:val="28"/>
                <w:lang w:eastAsia="ru-RU" w:val="kk-KZ"/>
              </w:rPr>
              <w:t>2) кәсіпкерлік субъектісінің енгізілетін (өзгертілетін, қайта қаралатын) реттеуші құралды және (немесе) міндетті талапты орындау мүмкіндігін талдау (таңдау бойынша):</w:t>
            </w:r>
          </w:p>
          <w:p w14:paraId="4E16A888" w14:textId="16987C9C"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Ұсынылып отырған талап ұйымдастырушылық-рәсімдік сипатта және жұмыс беруші оны қолданыстағы кадрлық және ұйымдастырушылық ресурстарды пайдалана отырып орындай алады.</w:t>
            </w:r>
          </w:p>
          <w:p w14:paraId="49E17559" w14:textId="5C3BBF1A"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Оны орындау үшін жұмыс беруші күнтізбелік жылда кемінде бір рет жұмыскерлердің өкілдеріне ұжымдық келіссөздерді бастау туралы ұсыныс жолдауға, ал мұндай өкілдер болмаған жағдайда жұмыскерлерді оларды сайлау құқығы туралы жазбаша хабардар етуге тиіс.</w:t>
            </w:r>
            <w:r w:rsidRPr="00B53D37">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572E6A71" w14:textId="08529C38" w:rsidR="003A65D8"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Талапты іске асыру міндетті түрде жабдық сатып алуды, рұқсаттар алуды, қосымша құрылымдық бөлімшелер құруды немесе тараптар ұжымдық шарттың талаптары жөнінде келісімге келмеген жағдайда оны жасасуды көздемейді. 2 балл.</w:t>
            </w:r>
            <w:r w:rsidRPr="00B53D37">
              <w:rPr>
                <w:rFonts w:ascii="Times New Roman" w:eastAsia="Times New Roman" w:hAnsi="Times New Roman" w:cs="Times New Roman"/>
                <w:color w:val="000000"/>
                <w:sz w:val="28"/>
                <w:szCs w:val="28"/>
                <w:lang w:eastAsia="ru-RU"/>
              </w:rPr>
            </w:r>
            <w:r>
              <w:rPr>
                <w:rFonts w:ascii="Times New Roman" w:eastAsia="Times New Roman" w:hAnsi="Times New Roman" w:cs="Times New Roman"/>
                <w:color w:val="000000"/>
                <w:sz w:val="28"/>
                <w:szCs w:val="28"/>
                <w:lang w:val="en-US" w:eastAsia="ru-RU"/>
              </w:rPr>
            </w:r>
            <w:r>
              <w:rPr>
                <w:rFonts w:ascii="Times New Roman" w:eastAsia="Times New Roman" w:hAnsi="Times New Roman" w:cs="Times New Roman"/>
                <w:color w:val="000000"/>
                <w:sz w:val="28"/>
                <w:szCs w:val="28"/>
                <w:lang w:val="kk-KZ" w:eastAsia="ru-RU"/>
              </w:rPr>
            </w:r>
            <w:r>
              <w:rPr>
                <w:rFonts w:ascii="Times New Roman" w:eastAsia="Times New Roman" w:hAnsi="Times New Roman" w:cs="Times New Roman"/>
                <w:color w:val="000000"/>
                <w:sz w:val="28"/>
                <w:szCs w:val="28"/>
                <w:lang w:eastAsia="ru-RU"/>
              </w:rPr>
            </w:r>
          </w:p>
        </w:tc>
        <w:tc>
          <w:tcPr>
            <w:tcW w:w="3131" w:type="dxa"/>
            <w:shd w:val="clear" w:color="auto" w:fill="auto"/>
            <w:tcMar>
              <w:top w:w="45" w:type="dxa"/>
              <w:left w:w="75" w:type="dxa"/>
              <w:bottom w:w="45" w:type="dxa"/>
              <w:right w:w="75" w:type="dxa"/>
            </w:tcMar>
            <w:hideMark/>
          </w:tcPr>
          <w:p w14:paraId="2AB6639E"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52" w:name="z218"/>
            <w:bookmarkEnd w:id="52"/>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53" w:name="z219"/>
            <w:bookmarkEnd w:id="53"/>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123A1F44" w14:textId="77777777" w:rsidTr="003A65D8">
        <w:trPr>
          <w:trHeight w:val="112"/>
        </w:trPr>
        <w:tc>
          <w:tcPr>
            <w:tcW w:w="0" w:type="auto"/>
            <w:shd w:val="clear" w:color="auto" w:fill="auto"/>
            <w:tcMar>
              <w:top w:w="45" w:type="dxa"/>
              <w:left w:w="75" w:type="dxa"/>
              <w:bottom w:w="45" w:type="dxa"/>
              <w:right w:w="75" w:type="dxa"/>
            </w:tcMar>
            <w:hideMark/>
          </w:tcPr>
          <w:p w14:paraId="6F202DCE"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54" w:name="z229"/>
            <w:bookmarkStart w:id="55" w:name="z228"/>
            <w:bookmarkStart w:id="56" w:name="z224"/>
            <w:bookmarkStart w:id="57" w:name="z223"/>
            <w:bookmarkEnd w:id="54"/>
            <w:bookmarkEnd w:id="55"/>
            <w:bookmarkEnd w:id="56"/>
            <w:bookmarkEnd w:id="57"/>
            <w:r w:rsidRPr="003A65D8">
              <w:rPr>
                <w:rFonts w:ascii="Times New Roman" w:eastAsia="Times New Roman" w:hAnsi="Times New Roman" w:cs="Times New Roman"/>
                <w:color w:val="000000"/>
                <w:spacing w:val="2"/>
                <w:sz w:val="28"/>
                <w:szCs w:val="28"/>
                <w:lang w:eastAsia="ru-RU"/>
              </w:rPr>
              <w:lastRenderedPageBreak/>
              <w:t>5.</w:t>
            </w:r>
          </w:p>
        </w:tc>
        <w:tc>
          <w:tcPr>
            <w:tcW w:w="2747" w:type="dxa"/>
            <w:shd w:val="clear" w:color="auto" w:fill="auto"/>
            <w:tcMar>
              <w:top w:w="45" w:type="dxa"/>
              <w:left w:w="75" w:type="dxa"/>
              <w:bottom w:w="45" w:type="dxa"/>
              <w:right w:w="75" w:type="dxa"/>
            </w:tcMar>
            <w:hideMark/>
          </w:tcPr>
          <w:p w14:paraId="408A34F7"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Айқындылық</w:t>
            </w:r>
          </w:p>
        </w:tc>
        <w:tc>
          <w:tcPr>
            <w:tcW w:w="7938" w:type="dxa"/>
            <w:shd w:val="clear" w:color="auto" w:fill="auto"/>
            <w:tcMar>
              <w:top w:w="45" w:type="dxa"/>
              <w:left w:w="75" w:type="dxa"/>
              <w:bottom w:w="45" w:type="dxa"/>
              <w:right w:w="75" w:type="dxa"/>
            </w:tcMar>
            <w:hideMark/>
          </w:tcPr>
          <w:p w14:paraId="64C39EF0" w14:textId="2B7E2556" w:rsidR="00FF5B0B" w:rsidRPr="00050E94" w:rsidRDefault="00FF5B0B" w:rsidP="00FF5B0B">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1) реттеуші құралдың және (немесе) талаптың қолданылуы кәсіпкерліктің нақты реттелетін субъектілеріне немесе олардың қызметіне (процесіне, іс-қимылына) бағытталған ба?</w:t>
            </w:r>
          </w:p>
          <w:p w14:paraId="2EA5978B" w14:textId="4DF80B11"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Иә. Ұсынылып отырған талап жұмыс берушілердің нақты санатына – штат саны 500 жұмыскерден асатын, ұжымдық шарты жоқ ұйымдарға қолданылады.</w:t>
            </w:r>
            <w:r>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36F7C24C" w14:textId="3FCD6EC1" w:rsidR="00FF5B0B"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Реттеу нысанасы – жұмыс берушінің ұжымдық келіссөздерге мерзімді түрде бастамашылық жасау не жұмыскерлерді оларды өткізу үшін өкілдерді сайлау құқығы туралы хабардар ету міндеті. 2 балл.</w:t>
            </w:r>
            <w:r>
              <w:rPr>
                <w:rFonts w:ascii="Times New Roman" w:eastAsia="Times New Roman" w:hAnsi="Times New Roman" w:cs="Times New Roman"/>
                <w:color w:val="000000"/>
                <w:sz w:val="28"/>
                <w:szCs w:val="28"/>
                <w:lang w:eastAsia="ru-RU"/>
              </w:rPr>
            </w:r>
            <w:r w:rsidR="00FF5B0B" w:rsidRPr="00FF5B0B">
              <w:rPr>
                <w:rFonts w:ascii="Times New Roman" w:eastAsia="Times New Roman" w:hAnsi="Times New Roman" w:cs="Times New Roman"/>
                <w:color w:val="000000"/>
                <w:sz w:val="28"/>
                <w:szCs w:val="28"/>
                <w:lang w:eastAsia="ru-RU"/>
              </w:rPr>
            </w:r>
            <w:r>
              <w:rPr>
                <w:rFonts w:ascii="Times New Roman" w:eastAsia="Times New Roman" w:hAnsi="Times New Roman" w:cs="Times New Roman"/>
                <w:color w:val="000000"/>
                <w:sz w:val="28"/>
                <w:szCs w:val="28"/>
                <w:lang w:eastAsia="ru-RU"/>
              </w:rPr>
            </w:r>
          </w:p>
          <w:p w14:paraId="2799875F" w14:textId="4E268637" w:rsidR="00FF5B0B" w:rsidRPr="00050E94" w:rsidRDefault="00FF5B0B" w:rsidP="00FF5B0B">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2) міндетті талаптың нақты сандық параметрі бар ма (қажет болған жағдайда)?</w:t>
            </w:r>
          </w:p>
          <w:p w14:paraId="5FC004EA" w14:textId="5E25F491"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Иә. Ұсынылып отырған реттеуде мынадай параметрлер көзделген:</w:t>
            </w:r>
          </w:p>
          <w:p w14:paraId="082A786D" w14:textId="0F60820F"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жұмыскерлердің штат саны – 500 адамнан астам;</w:t>
            </w:r>
            <w:r>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0FFC066A" w14:textId="16697BC9"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ұжымдық келіссөздерді бастау туралы ұсынысты жолдау мерзімділігі – күнтізбелік жылда кемінде бір рет;</w:t>
            </w:r>
            <w:r>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4A210ACC" w14:textId="5BAE5E38"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жұмыскерлердің өкілдері болмаған кезде оларды жазбаша хабардар ету мерзімділігі – күнтізбелік жылда кемінде бір рет.</w:t>
            </w:r>
            <w:r>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49BB2CFF" w14:textId="790F61C0" w:rsidR="00FF5B0B"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Аталған параметрлер реттелетін субъектілердің ауқымын және жаңа міндетті орындау мерзімділігін айқындауға мүмкіндік береді. 2 балл.</w:t>
            </w:r>
            <w:r>
              <w:rPr>
                <w:rFonts w:ascii="Times New Roman" w:eastAsia="Times New Roman" w:hAnsi="Times New Roman" w:cs="Times New Roman"/>
                <w:color w:val="000000"/>
                <w:sz w:val="28"/>
                <w:szCs w:val="28"/>
                <w:lang w:eastAsia="ru-RU"/>
              </w:rPr>
            </w:r>
            <w:r w:rsidR="00050E94" w:rsidRPr="00050E94">
              <w:rPr>
                <w:rFonts w:ascii="Times New Roman" w:eastAsia="Times New Roman" w:hAnsi="Times New Roman" w:cs="Times New Roman"/>
                <w:color w:val="000000"/>
                <w:sz w:val="28"/>
                <w:szCs w:val="28"/>
                <w:lang w:eastAsia="ru-RU"/>
              </w:rPr>
            </w:r>
          </w:p>
          <w:p w14:paraId="5C551C0B" w14:textId="77777777" w:rsidR="003A65D8" w:rsidRPr="00050E94" w:rsidRDefault="00FF5B0B" w:rsidP="00FF5B0B">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3) реттеуші құрал және (немесе) талап қосымша түсіндіруді қажет етпейді ме?</w:t>
            </w:r>
          </w:p>
          <w:p w14:paraId="09D3456D" w14:textId="234F5E4A"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Жобада жұмыс берушілердің санаты, талапты қолдану шарты, мерзімділігі және жұмыс беруші орындауға міндетті іс-қимылдардың мазмұны тікелей айқындалған.</w:t>
            </w:r>
          </w:p>
          <w:p w14:paraId="72E058C0" w14:textId="36E1062A"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Жұмыскерлердің өкілдері болған жағдайда ұжымдық келіссөздерді бастау туралы ұсыныс жолданады. Олар болмаған жағдайда жұмыскерлерді өкілдерді сайлау құқығы туралы жазбаша хабардар ету көзделеді.</w:t>
            </w:r>
            <w:r w:rsidRPr="00B53D37">
              <w:rPr>
                <w:rFonts w:ascii="Times New Roman" w:eastAsia="Times New Roman" w:hAnsi="Times New Roman" w:cs="Times New Roman"/>
                <w:color w:val="000000"/>
                <w:sz w:val="28"/>
                <w:szCs w:val="28"/>
                <w:lang w:eastAsia="ru-RU"/>
              </w:rPr>
            </w:r>
          </w:p>
          <w:p w14:paraId="111ECEC3" w14:textId="78938F4A" w:rsidR="00050E94" w:rsidRPr="003A65D8"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Сонымен бірге біркелкі қолдануды қамтамасыз ету үшін жұмыскерлердің штат саны күнтізбелік жыл ішінде өзгерген жағдайларда оның анықталатын сәтін ескеру қажет. 2 балл.</w:t>
            </w:r>
            <w:r>
              <w:rPr>
                <w:rFonts w:ascii="Times New Roman" w:eastAsia="Times New Roman" w:hAnsi="Times New Roman" w:cs="Times New Roman"/>
                <w:color w:val="000000"/>
                <w:sz w:val="28"/>
                <w:szCs w:val="28"/>
                <w:lang w:eastAsia="ru-RU"/>
              </w:rPr>
            </w:r>
            <w:r w:rsidR="00050E94" w:rsidRPr="00050E94">
              <w:rPr>
                <w:rFonts w:ascii="Times New Roman" w:eastAsia="Times New Roman" w:hAnsi="Times New Roman" w:cs="Times New Roman"/>
                <w:color w:val="000000"/>
                <w:sz w:val="28"/>
                <w:szCs w:val="28"/>
                <w:lang w:eastAsia="ru-RU"/>
              </w:rPr>
            </w:r>
            <w:r>
              <w:rPr>
                <w:rFonts w:ascii="Times New Roman" w:eastAsia="Times New Roman" w:hAnsi="Times New Roman" w:cs="Times New Roman"/>
                <w:color w:val="000000"/>
                <w:sz w:val="28"/>
                <w:szCs w:val="28"/>
                <w:lang w:eastAsia="ru-RU"/>
              </w:rPr>
            </w:r>
          </w:p>
        </w:tc>
        <w:tc>
          <w:tcPr>
            <w:tcW w:w="3131" w:type="dxa"/>
            <w:shd w:val="clear" w:color="auto" w:fill="auto"/>
            <w:tcMar>
              <w:top w:w="45" w:type="dxa"/>
              <w:left w:w="75" w:type="dxa"/>
              <w:bottom w:w="45" w:type="dxa"/>
              <w:right w:w="75" w:type="dxa"/>
            </w:tcMar>
            <w:hideMark/>
          </w:tcPr>
          <w:p w14:paraId="65EEB8F3"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58" w:name="z226"/>
            <w:bookmarkEnd w:id="58"/>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59" w:name="z227"/>
            <w:bookmarkEnd w:id="59"/>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04F8FEDA" w14:textId="77777777" w:rsidTr="003A65D8">
        <w:trPr>
          <w:trHeight w:val="1257"/>
        </w:trPr>
        <w:tc>
          <w:tcPr>
            <w:tcW w:w="0" w:type="auto"/>
            <w:shd w:val="clear" w:color="auto" w:fill="auto"/>
            <w:tcMar>
              <w:top w:w="45" w:type="dxa"/>
              <w:left w:w="75" w:type="dxa"/>
              <w:bottom w:w="45" w:type="dxa"/>
              <w:right w:w="75" w:type="dxa"/>
            </w:tcMar>
            <w:hideMark/>
          </w:tcPr>
          <w:p w14:paraId="5ACE3723"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60" w:name="z237"/>
            <w:bookmarkStart w:id="61" w:name="z236"/>
            <w:bookmarkStart w:id="62" w:name="z232"/>
            <w:bookmarkStart w:id="63" w:name="z231"/>
            <w:bookmarkEnd w:id="60"/>
            <w:bookmarkEnd w:id="61"/>
            <w:bookmarkEnd w:id="62"/>
            <w:bookmarkEnd w:id="63"/>
            <w:r w:rsidRPr="003A65D8">
              <w:rPr>
                <w:rFonts w:ascii="Times New Roman" w:eastAsia="Times New Roman" w:hAnsi="Times New Roman" w:cs="Times New Roman"/>
                <w:color w:val="000000"/>
                <w:spacing w:val="2"/>
                <w:sz w:val="28"/>
                <w:szCs w:val="28"/>
                <w:lang w:eastAsia="ru-RU"/>
              </w:rPr>
              <w:lastRenderedPageBreak/>
              <w:t>6.</w:t>
            </w:r>
          </w:p>
        </w:tc>
        <w:tc>
          <w:tcPr>
            <w:tcW w:w="2747" w:type="dxa"/>
            <w:shd w:val="clear" w:color="auto" w:fill="auto"/>
            <w:tcMar>
              <w:top w:w="45" w:type="dxa"/>
              <w:left w:w="75" w:type="dxa"/>
              <w:bottom w:w="45" w:type="dxa"/>
              <w:right w:w="75" w:type="dxa"/>
            </w:tcMar>
            <w:hideMark/>
          </w:tcPr>
          <w:p w14:paraId="342625D6"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Мөлшерлестік және ұтымдылық</w:t>
            </w:r>
          </w:p>
        </w:tc>
        <w:tc>
          <w:tcPr>
            <w:tcW w:w="7938" w:type="dxa"/>
            <w:shd w:val="clear" w:color="auto" w:fill="auto"/>
            <w:tcMar>
              <w:top w:w="45" w:type="dxa"/>
              <w:left w:w="75" w:type="dxa"/>
              <w:bottom w:w="45" w:type="dxa"/>
              <w:right w:w="75" w:type="dxa"/>
            </w:tcMar>
            <w:hideMark/>
          </w:tcPr>
          <w:p w14:paraId="75E857DF" w14:textId="77777777" w:rsidR="003A65D8" w:rsidRPr="00050E94"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1) қайта қаралатын реттеуші құралдың және (немесе) талаптың орындалуын әкімшілендіруге жұмсалатын шығындарды есептеу:</w:t>
            </w:r>
          </w:p>
          <w:p w14:paraId="2618ECAA" w14:textId="4768FC71"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Ұсынылып отырған реттеу жаңа мемлекеттік орган құруды немесе дербес рұқсат беру рәсімін енгізуді көздемейді.</w:t>
            </w:r>
          </w:p>
          <w:p w14:paraId="3383256D" w14:textId="07EDC346" w:rsidR="00050E94"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Белгіленген міндеттің сақталуын бақылау мемлекеттік еңбек инспекциясының қолданыстағы өкілеттіктері шеңберінде жүзеге асырылады деп көзделеді. 2 балл.</w:t>
            </w:r>
            <w:r>
              <w:rPr>
                <w:rFonts w:ascii="Times New Roman" w:eastAsia="Times New Roman" w:hAnsi="Times New Roman" w:cs="Times New Roman"/>
                <w:color w:val="000000"/>
                <w:sz w:val="28"/>
                <w:szCs w:val="28"/>
                <w:lang w:eastAsia="ru-RU"/>
              </w:rPr>
            </w:r>
            <w:r w:rsidR="00050E94">
              <w:rPr>
                <w:rFonts w:ascii="Times New Roman" w:eastAsia="Times New Roman" w:hAnsi="Times New Roman" w:cs="Times New Roman"/>
                <w:color w:val="000000"/>
                <w:sz w:val="28"/>
                <w:szCs w:val="28"/>
                <w:lang w:eastAsia="ru-RU"/>
              </w:rPr>
            </w:r>
          </w:p>
          <w:p w14:paraId="736DFED0" w14:textId="77777777" w:rsidR="00050E94" w:rsidRPr="00050E94"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2) қайта қаралатын реттеуші құралға және (немесе) талапқа байланысты бизнесті сәйкестендіруге жұмсалатын шығындарды есептеу:</w:t>
            </w:r>
          </w:p>
          <w:p w14:paraId="16FB031D" w14:textId="0C4B67F0" w:rsidR="00B53D37" w:rsidRDefault="00050E94" w:rsidP="00050E94">
            <w:pPr>
              <w:spacing w:after="0" w:line="240" w:lineRule="auto"/>
              <w:jc w:val="both"/>
              <w:rPr>
                <w:rFonts w:ascii="Times New Roman" w:eastAsia="Times New Roman" w:hAnsi="Times New Roman" w:cs="Times New Roman"/>
                <w:color w:val="000000"/>
                <w:sz w:val="28"/>
                <w:szCs w:val="28"/>
                <w:lang w:eastAsia="ru-RU"/>
              </w:rPr>
            </w:pPr>
            <w:r w:rsidRPr="00050E94">
              <w:rPr>
                <w:rFonts w:ascii="Times New Roman" w:eastAsia="Times New Roman" w:hAnsi="Times New Roman" w:cs="Times New Roman"/>
                <w:color w:val="000000"/>
                <w:sz w:val="28"/>
                <w:szCs w:val="28"/>
                <w:lang w:eastAsia="ru-RU" w:val="kk-KZ"/>
              </w:rPr>
              <w:t>Жоба аталған норманы енгізуге байланысты жеке лицензиялауды, міндетті сертификаттауды немесе жабдық сатып алуды көздемейді.</w:t>
            </w:r>
            <w:r w:rsidR="00B53D37" w:rsidRPr="00050E94">
              <w:rPr>
                <w:rFonts w:ascii="Times New Roman" w:eastAsia="Times New Roman" w:hAnsi="Times New Roman" w:cs="Times New Roman"/>
                <w:color w:val="000000"/>
                <w:sz w:val="28"/>
                <w:szCs w:val="28"/>
                <w:lang w:eastAsia="ru-RU"/>
              </w:rPr>
            </w:r>
            <w:r w:rsidR="00B53D37">
              <w:rPr>
                <w:rFonts w:ascii="Times New Roman" w:eastAsia="Times New Roman" w:hAnsi="Times New Roman" w:cs="Times New Roman"/>
                <w:color w:val="000000"/>
                <w:sz w:val="28"/>
                <w:szCs w:val="28"/>
                <w:lang w:eastAsia="ru-RU"/>
              </w:rPr>
            </w:r>
          </w:p>
          <w:p w14:paraId="5EA5B2F4" w14:textId="761205B2" w:rsidR="00050E94" w:rsidRDefault="00B53D37" w:rsidP="00050E94">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Ұсынылып отырған түзету ұжымдық шарт жасасуға, қосымша төлемдер белгілеуге немесе жаңа әлеуметтік кепілдіктер беруге міндетті қаржылық шығындарды көздемейді. 2 балл.</w:t>
            </w:r>
            <w:r>
              <w:rPr>
                <w:rFonts w:ascii="Times New Roman" w:eastAsia="Times New Roman" w:hAnsi="Times New Roman" w:cs="Times New Roman"/>
                <w:color w:val="000000"/>
                <w:sz w:val="28"/>
                <w:szCs w:val="28"/>
                <w:lang w:eastAsia="ru-RU"/>
              </w:rPr>
            </w:r>
            <w:r w:rsidR="00050E94">
              <w:rPr>
                <w:rFonts w:ascii="Times New Roman" w:eastAsia="Times New Roman" w:hAnsi="Times New Roman" w:cs="Times New Roman"/>
                <w:color w:val="000000"/>
                <w:sz w:val="28"/>
                <w:szCs w:val="28"/>
                <w:lang w:eastAsia="ru-RU"/>
              </w:rPr>
            </w:r>
          </w:p>
          <w:p w14:paraId="2E1FB8B4" w14:textId="77777777" w:rsidR="00050E94" w:rsidRPr="00050E94"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3) қайта қаралатын реттеуші құралды және (немесе) талапты сақтамаудың теріс салдары туындауының болжамды есебі.</w:t>
            </w:r>
          </w:p>
          <w:p w14:paraId="22CD7F80" w14:textId="62244316"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Қолданыстағы реттеу сақталған жағдайда жұмыскерлер ұжымдық келіссөздерге бастамашылық жасамайтын ұйымдарда ұжымдық-шарттық қатынастар ұзақ уақыт бойы дамымауы мүмкін.</w:t>
            </w:r>
          </w:p>
          <w:p w14:paraId="7E4E2536" w14:textId="242E9D81"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Бұл тараптардың қосымша еңбек және әлеуметтік кепілдіктерді бірлесіп келісу, сондай-ақ әлеуметтік-еңбек жанжалдарының алдын алу тетіктерін қалыптастыру мүмкіндіктерін шектейді.</w:t>
            </w:r>
          </w:p>
          <w:p w14:paraId="71DB97FC" w14:textId="08EC090F" w:rsidR="00050E94"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Жұмыс берушінің келіссөздерге мерзімді түрде бастамашылық жасау міндетін белгілеу жұмыскерлерді ұжымдық-шарттық реттеумен қамтуды арттыру үшін қосымша жағдайлар жасайды. 2 балл.</w:t>
            </w:r>
            <w:r>
              <w:rPr>
                <w:rFonts w:ascii="Times New Roman" w:eastAsia="Times New Roman" w:hAnsi="Times New Roman" w:cs="Times New Roman"/>
                <w:color w:val="000000"/>
                <w:sz w:val="28"/>
                <w:szCs w:val="28"/>
                <w:lang w:eastAsia="ru-RU"/>
              </w:rPr>
            </w:r>
            <w:r w:rsidR="00050E94">
              <w:rPr>
                <w:rFonts w:ascii="Times New Roman" w:eastAsia="Times New Roman" w:hAnsi="Times New Roman" w:cs="Times New Roman"/>
                <w:color w:val="000000"/>
                <w:sz w:val="28"/>
                <w:szCs w:val="28"/>
                <w:lang w:eastAsia="ru-RU"/>
              </w:rPr>
            </w:r>
          </w:p>
          <w:p w14:paraId="6323FE9C" w14:textId="1B6E4F0E" w:rsidR="00050E94" w:rsidRPr="00050E94"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050E94">
              <w:rPr>
                <w:rFonts w:ascii="Times New Roman" w:eastAsia="Times New Roman" w:hAnsi="Times New Roman" w:cs="Times New Roman"/>
                <w:b/>
                <w:bCs/>
                <w:i/>
                <w:iCs/>
                <w:color w:val="000000"/>
                <w:sz w:val="28"/>
                <w:szCs w:val="28"/>
                <w:lang w:eastAsia="ru-RU" w:val="kk-KZ"/>
              </w:rPr>
              <w:t>4) енгізілетін (өзгертілетін) реттеуші құрал және (немесе) міндетті талап кәсіпкерлік субъектісіне немесе оның қызметіне (процесіне, іс-қимылына) қатысты енгізудің (өзгертудің) ауыртпалық салмауын ескере ме?</w:t>
            </w:r>
          </w:p>
          <w:p w14:paraId="4B7D53AB" w14:textId="232CEA2B"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Иә. Ұсынылып отырған реттеу міндетті орындаудың ең төменгі мерзімділігін – күнтізбелік жылда бір рет белгілеуді көздейді.</w:t>
            </w:r>
            <w:r>
              <w:rPr>
                <w:rFonts w:ascii="Times New Roman" w:eastAsia="Times New Roman" w:hAnsi="Times New Roman" w:cs="Times New Roman"/>
                <w:color w:val="000000"/>
                <w:sz w:val="28"/>
                <w:szCs w:val="28"/>
                <w:lang w:eastAsia="ru-RU"/>
              </w:rPr>
            </w:r>
            <w:r w:rsidRPr="00B53D37">
              <w:rPr>
                <w:rFonts w:ascii="Times New Roman" w:eastAsia="Times New Roman" w:hAnsi="Times New Roman" w:cs="Times New Roman"/>
                <w:color w:val="000000"/>
                <w:sz w:val="28"/>
                <w:szCs w:val="28"/>
                <w:lang w:eastAsia="ru-RU"/>
              </w:rPr>
            </w:r>
          </w:p>
          <w:p w14:paraId="67AC2514" w14:textId="0D202DB2"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Талап ұжымдық шарты жоқ, штат саны 500 жұмыскерден асатын ұйымдарға ғана қолданылады.</w:t>
            </w:r>
          </w:p>
          <w:p w14:paraId="66A1B004" w14:textId="2685B060" w:rsidR="00B53D37" w:rsidRPr="00B53D37"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Жұмыс берушінің міндеті келіссөздерге бастамашылық жасаумен немесе жұмыскерлерді өкілдерді сайлау құқығы туралы жазбаша хабардар етумен шектеледі.</w:t>
            </w:r>
          </w:p>
          <w:p w14:paraId="76EB8C32" w14:textId="1EDA3748" w:rsidR="00050E94" w:rsidRPr="00050E94" w:rsidRDefault="00B53D37" w:rsidP="00B53D37">
            <w:pPr>
              <w:spacing w:after="0" w:line="240" w:lineRule="auto"/>
              <w:jc w:val="both"/>
              <w:rPr>
                <w:rFonts w:ascii="Times New Roman" w:eastAsia="Times New Roman" w:hAnsi="Times New Roman" w:cs="Times New Roman"/>
                <w:color w:val="000000"/>
                <w:sz w:val="28"/>
                <w:szCs w:val="28"/>
                <w:lang w:eastAsia="ru-RU"/>
              </w:rPr>
            </w:pPr>
            <w:r w:rsidRPr="00B53D37">
              <w:rPr>
                <w:rFonts w:ascii="Times New Roman" w:eastAsia="Times New Roman" w:hAnsi="Times New Roman" w:cs="Times New Roman"/>
                <w:color w:val="000000"/>
                <w:sz w:val="28"/>
                <w:szCs w:val="28"/>
                <w:lang w:eastAsia="ru-RU" w:val="kk-KZ"/>
              </w:rPr>
              <w:t>Жоба ұжымдық шартты міндетті түрде жасасуды, қосымша қаржылық міндеттемелер қабылдауды немесе тараптардың еркінен тыс оның талаптарын келісуді белгілемейді. 2 балл.</w:t>
            </w:r>
            <w:r w:rsidRPr="00B53D37">
              <w:rPr>
                <w:rFonts w:ascii="Times New Roman" w:eastAsia="Times New Roman" w:hAnsi="Times New Roman" w:cs="Times New Roman"/>
                <w:color w:val="000000"/>
                <w:sz w:val="28"/>
                <w:szCs w:val="28"/>
                <w:lang w:eastAsia="ru-RU"/>
              </w:rPr>
            </w:r>
            <w:r w:rsidR="00386FFA">
              <w:rPr>
                <w:rFonts w:ascii="Times New Roman" w:eastAsia="Times New Roman" w:hAnsi="Times New Roman" w:cs="Times New Roman"/>
                <w:color w:val="000000"/>
                <w:sz w:val="28"/>
                <w:szCs w:val="28"/>
                <w:lang w:eastAsia="ru-RU"/>
              </w:rPr>
            </w:r>
            <w:r w:rsidR="00050E94" w:rsidRPr="00050E94">
              <w:rPr>
                <w:rFonts w:ascii="Times New Roman" w:eastAsia="Times New Roman" w:hAnsi="Times New Roman" w:cs="Times New Roman"/>
                <w:color w:val="000000"/>
                <w:sz w:val="28"/>
                <w:szCs w:val="28"/>
                <w:lang w:eastAsia="ru-RU"/>
              </w:rPr>
            </w:r>
            <w:r w:rsidR="00050E94">
              <w:rPr>
                <w:rFonts w:ascii="Times New Roman" w:eastAsia="Times New Roman" w:hAnsi="Times New Roman" w:cs="Times New Roman"/>
                <w:color w:val="000000"/>
                <w:sz w:val="28"/>
                <w:szCs w:val="28"/>
                <w:lang w:eastAsia="ru-RU"/>
              </w:rPr>
            </w:r>
          </w:p>
          <w:p w14:paraId="606866DE" w14:textId="50C18EC4" w:rsidR="00050E94" w:rsidRPr="00050E94"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val="kk-KZ"/>
              </w:rPr>
              <w:t>5) жаңа реттеуші құралды және (немесе) талапты енгізбей (қолданыстағысын өзгертпей), сондай-ақ оны талдау (қайта қарау) барысында жоймай қауіпсіздікті қамтамасыз ету мүмкін бе? Неліктен?</w:t>
            </w:r>
            <w:r w:rsidRPr="00050E94">
              <w:rPr>
                <w:rFonts w:ascii="Times New Roman" w:eastAsia="Times New Roman" w:hAnsi="Times New Roman" w:cs="Times New Roman"/>
                <w:b/>
                <w:bCs/>
                <w:i/>
                <w:iCs/>
                <w:color w:val="000000"/>
                <w:sz w:val="28"/>
                <w:szCs w:val="28"/>
                <w:lang w:eastAsia="ru-RU"/>
              </w:rPr>
            </w:r>
            <w:r>
              <w:rPr>
                <w:rFonts w:ascii="Times New Roman" w:eastAsia="Times New Roman" w:hAnsi="Times New Roman" w:cs="Times New Roman"/>
                <w:b/>
                <w:bCs/>
                <w:i/>
                <w:iCs/>
                <w:color w:val="000000"/>
                <w:sz w:val="28"/>
                <w:szCs w:val="28"/>
                <w:lang w:eastAsia="ru-RU"/>
              </w:rPr>
            </w:r>
          </w:p>
          <w:p w14:paraId="4066388A" w14:textId="240CB610" w:rsidR="00386FFA" w:rsidRPr="00386FFA" w:rsidRDefault="00386FFA" w:rsidP="00386FFA">
            <w:pPr>
              <w:spacing w:after="0" w:line="240" w:lineRule="auto"/>
              <w:jc w:val="both"/>
              <w:rPr>
                <w:rFonts w:ascii="Times New Roman" w:eastAsia="Times New Roman" w:hAnsi="Times New Roman" w:cs="Times New Roman"/>
                <w:color w:val="000000"/>
                <w:sz w:val="28"/>
                <w:szCs w:val="28"/>
                <w:lang w:eastAsia="ru-RU"/>
              </w:rPr>
            </w:pPr>
            <w:r w:rsidRPr="00386FFA">
              <w:rPr>
                <w:rFonts w:ascii="Times New Roman" w:eastAsia="Times New Roman" w:hAnsi="Times New Roman" w:cs="Times New Roman"/>
                <w:color w:val="000000"/>
                <w:sz w:val="28"/>
                <w:szCs w:val="28"/>
                <w:lang w:eastAsia="ru-RU" w:val="kk-KZ"/>
              </w:rPr>
              <w:t>Ішінара қолданыстағы әлеуметтік әріптестік тетіктері, кәсіптік одақтардың қызметі, түсіндіру жұмысы және жұмыскерлердің ұжымдық келіссөздерге дербес бастамашылық жасау құқығын іске асыру арқылы мүмкін болады.</w:t>
            </w:r>
          </w:p>
          <w:p w14:paraId="3E6357E2" w14:textId="16B15B7B" w:rsidR="00386FFA" w:rsidRPr="00386FFA" w:rsidRDefault="00386FFA" w:rsidP="00386FFA">
            <w:pPr>
              <w:spacing w:after="0" w:line="240" w:lineRule="auto"/>
              <w:jc w:val="both"/>
              <w:rPr>
                <w:rFonts w:ascii="Times New Roman" w:eastAsia="Times New Roman" w:hAnsi="Times New Roman" w:cs="Times New Roman"/>
                <w:color w:val="000000"/>
                <w:sz w:val="28"/>
                <w:szCs w:val="28"/>
                <w:lang w:eastAsia="ru-RU"/>
              </w:rPr>
            </w:pPr>
            <w:r w:rsidRPr="00386FFA">
              <w:rPr>
                <w:rFonts w:ascii="Times New Roman" w:eastAsia="Times New Roman" w:hAnsi="Times New Roman" w:cs="Times New Roman"/>
                <w:color w:val="000000"/>
                <w:sz w:val="28"/>
                <w:szCs w:val="28"/>
                <w:lang w:eastAsia="ru-RU" w:val="kk-KZ"/>
              </w:rPr>
              <w:t>Сонымен бірге аталған тетіктер тиісті бастама жоқ ұйымдарда келіссөздердің жүйелі түрде басталуын қамтамасыз етпейді.</w:t>
            </w:r>
          </w:p>
          <w:p w14:paraId="368660B4" w14:textId="2D0F4517" w:rsidR="00050E94" w:rsidRPr="003A65D8" w:rsidRDefault="00386FFA" w:rsidP="00386FFA">
            <w:pPr>
              <w:spacing w:after="0" w:line="240" w:lineRule="auto"/>
              <w:jc w:val="both"/>
              <w:rPr>
                <w:rFonts w:ascii="Times New Roman" w:eastAsia="Times New Roman" w:hAnsi="Times New Roman" w:cs="Times New Roman"/>
                <w:color w:val="000000"/>
                <w:sz w:val="28"/>
                <w:szCs w:val="28"/>
                <w:lang w:eastAsia="ru-RU"/>
              </w:rPr>
            </w:pPr>
            <w:r w:rsidRPr="00386FFA">
              <w:rPr>
                <w:rFonts w:ascii="Times New Roman" w:eastAsia="Times New Roman" w:hAnsi="Times New Roman" w:cs="Times New Roman"/>
                <w:color w:val="000000"/>
                <w:sz w:val="28"/>
                <w:szCs w:val="28"/>
                <w:lang w:eastAsia="ru-RU" w:val="kk-KZ"/>
              </w:rPr>
              <w:t>Ұсынылып отырған талап ұжымдық шартты міндетті түрде жасасусыз жұмыс берушінің жыл сайын келіссөздер процесіне бастамашылық жасау міндетін белгілеу арқылы осы олқылықты жоюға бағытталған. 2 балл.</w:t>
            </w:r>
            <w:r>
              <w:rPr>
                <w:rFonts w:ascii="Times New Roman" w:eastAsia="Times New Roman" w:hAnsi="Times New Roman" w:cs="Times New Roman"/>
                <w:color w:val="000000"/>
                <w:sz w:val="28"/>
                <w:szCs w:val="28"/>
                <w:lang w:eastAsia="ru-RU"/>
              </w:rPr>
            </w:r>
            <w:r w:rsidR="00050E94">
              <w:rPr>
                <w:rFonts w:ascii="Times New Roman" w:eastAsia="Times New Roman" w:hAnsi="Times New Roman" w:cs="Times New Roman"/>
                <w:color w:val="000000"/>
                <w:sz w:val="28"/>
                <w:szCs w:val="28"/>
                <w:lang w:eastAsia="ru-RU"/>
              </w:rPr>
            </w:r>
          </w:p>
        </w:tc>
        <w:tc>
          <w:tcPr>
            <w:tcW w:w="3131" w:type="dxa"/>
            <w:shd w:val="clear" w:color="auto" w:fill="auto"/>
            <w:tcMar>
              <w:top w:w="45" w:type="dxa"/>
              <w:left w:w="75" w:type="dxa"/>
              <w:bottom w:w="45" w:type="dxa"/>
              <w:right w:w="75" w:type="dxa"/>
            </w:tcMar>
            <w:hideMark/>
          </w:tcPr>
          <w:p w14:paraId="5C38AAB0"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64" w:name="z234"/>
            <w:bookmarkEnd w:id="64"/>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65" w:name="z235"/>
            <w:bookmarkEnd w:id="65"/>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1168C746" w14:textId="77777777" w:rsidTr="003A65D8">
        <w:trPr>
          <w:trHeight w:val="2193"/>
        </w:trPr>
        <w:tc>
          <w:tcPr>
            <w:tcW w:w="0" w:type="auto"/>
            <w:shd w:val="clear" w:color="auto" w:fill="auto"/>
            <w:tcMar>
              <w:top w:w="45" w:type="dxa"/>
              <w:left w:w="75" w:type="dxa"/>
              <w:bottom w:w="45" w:type="dxa"/>
              <w:right w:w="75" w:type="dxa"/>
            </w:tcMar>
            <w:hideMark/>
          </w:tcPr>
          <w:p w14:paraId="5F55ADA9"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66" w:name="z245"/>
            <w:bookmarkStart w:id="67" w:name="z244"/>
            <w:bookmarkStart w:id="68" w:name="z240"/>
            <w:bookmarkStart w:id="69" w:name="z239"/>
            <w:bookmarkEnd w:id="66"/>
            <w:bookmarkEnd w:id="67"/>
            <w:bookmarkEnd w:id="68"/>
            <w:bookmarkEnd w:id="69"/>
            <w:r w:rsidRPr="003A65D8">
              <w:rPr>
                <w:rFonts w:ascii="Times New Roman" w:eastAsia="Times New Roman" w:hAnsi="Times New Roman" w:cs="Times New Roman"/>
                <w:color w:val="000000"/>
                <w:spacing w:val="2"/>
                <w:sz w:val="28"/>
                <w:szCs w:val="28"/>
                <w:lang w:eastAsia="ru-RU"/>
              </w:rPr>
              <w:lastRenderedPageBreak/>
              <w:t>7.</w:t>
            </w:r>
          </w:p>
        </w:tc>
        <w:tc>
          <w:tcPr>
            <w:tcW w:w="2747" w:type="dxa"/>
            <w:shd w:val="clear" w:color="auto" w:fill="auto"/>
            <w:tcMar>
              <w:top w:w="45" w:type="dxa"/>
              <w:left w:w="75" w:type="dxa"/>
              <w:bottom w:w="45" w:type="dxa"/>
              <w:right w:w="75" w:type="dxa"/>
            </w:tcMar>
            <w:hideMark/>
          </w:tcPr>
          <w:p w14:paraId="74F41CA2"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Жүйелілік және болжамдылық</w:t>
            </w:r>
          </w:p>
        </w:tc>
        <w:tc>
          <w:tcPr>
            <w:tcW w:w="7938" w:type="dxa"/>
            <w:shd w:val="clear" w:color="auto" w:fill="auto"/>
            <w:tcMar>
              <w:top w:w="45" w:type="dxa"/>
              <w:left w:w="75" w:type="dxa"/>
              <w:bottom w:w="45" w:type="dxa"/>
              <w:right w:w="75" w:type="dxa"/>
            </w:tcMar>
            <w:hideMark/>
          </w:tcPr>
          <w:p w14:paraId="182AB90F" w14:textId="41DF2E67" w:rsidR="00050E94"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422492">
              <w:rPr>
                <w:rFonts w:ascii="Times New Roman" w:eastAsia="Times New Roman" w:hAnsi="Times New Roman" w:cs="Times New Roman"/>
                <w:b/>
                <w:bCs/>
                <w:i/>
                <w:iCs/>
                <w:color w:val="000000"/>
                <w:sz w:val="28"/>
                <w:szCs w:val="28"/>
                <w:lang w:eastAsia="ru-RU" w:val="kk-KZ"/>
              </w:rPr>
              <w:t>1) Мемлекеттік жоспарлау жүйесінің қандай құжатында реттеуші құралды және (немесе) талапты қайта қарау қажеттілігі көзделген?</w:t>
            </w:r>
          </w:p>
          <w:p w14:paraId="68A33010" w14:textId="47A09F4E" w:rsidR="00386FFA" w:rsidRDefault="00386FFA" w:rsidP="00050E9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val="kk-KZ"/>
              </w:rPr>
              <w:t>Әлеуметтік әріптестік пен ұжымдық-шарттық реттеуді дамыту Қазақстан Республикасының Үкіметі, жұмыс берушілердің республикалық бірлестіктері және кәсіптік одақтар арасындағы 2024–2026 жылдарға арналған Бас келісімде көзделген. 2 балл.</w:t>
            </w:r>
            <w:r w:rsidRPr="00386FFA">
              <w:rPr>
                <w:rFonts w:ascii="Times New Roman" w:eastAsia="Times New Roman" w:hAnsi="Times New Roman" w:cs="Times New Roman"/>
                <w:sz w:val="28"/>
                <w:szCs w:val="28"/>
                <w:lang w:eastAsia="ru-RU"/>
              </w:rPr>
            </w:r>
            <w:r>
              <w:rPr>
                <w:rFonts w:ascii="Times New Roman" w:eastAsia="Times New Roman" w:hAnsi="Times New Roman" w:cs="Times New Roman"/>
                <w:sz w:val="28"/>
                <w:szCs w:val="28"/>
                <w:lang w:eastAsia="ru-RU"/>
              </w:rPr>
            </w:r>
          </w:p>
          <w:p w14:paraId="32D87EB4" w14:textId="0C95C495" w:rsidR="00050E94" w:rsidRPr="00422492"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422492">
              <w:rPr>
                <w:rFonts w:ascii="Times New Roman" w:eastAsia="Times New Roman" w:hAnsi="Times New Roman" w:cs="Times New Roman"/>
                <w:b/>
                <w:bCs/>
                <w:i/>
                <w:iCs/>
                <w:color w:val="000000"/>
                <w:sz w:val="28"/>
                <w:szCs w:val="28"/>
                <w:lang w:eastAsia="ru-RU" w:val="kk-KZ"/>
              </w:rPr>
              <w:t>2) Мемлекеттік жоспарлау жүйесінің құжаттарында реттеуші құралды және (немесе) талапты қайта қарау туралы тікелей нұсқау болмаған жағдайда, осы құжаттардың оларды қайта қарау қажеттілігін негіздейтін ережелерін көрсетіңіз.</w:t>
            </w:r>
            <w:r w:rsidRPr="00422492">
              <w:rPr>
                <w:rFonts w:ascii="Times New Roman" w:eastAsia="Times New Roman" w:hAnsi="Times New Roman" w:cs="Times New Roman"/>
                <w:b/>
                <w:bCs/>
                <w:i/>
                <w:iCs/>
                <w:color w:val="000000"/>
                <w:sz w:val="28"/>
                <w:szCs w:val="28"/>
                <w:lang w:eastAsia="ru-RU"/>
              </w:rPr>
            </w:r>
          </w:p>
          <w:p w14:paraId="6D3AA3BE" w14:textId="780C51F8" w:rsidR="00386FFA" w:rsidRPr="00386FFA" w:rsidRDefault="00386FFA" w:rsidP="00386FFA">
            <w:pPr>
              <w:spacing w:after="0" w:line="240" w:lineRule="auto"/>
              <w:jc w:val="both"/>
              <w:rPr>
                <w:rFonts w:ascii="Times New Roman" w:eastAsia="Times New Roman" w:hAnsi="Times New Roman" w:cs="Times New Roman"/>
                <w:sz w:val="28"/>
                <w:szCs w:val="28"/>
                <w:lang w:eastAsia="ru-RU"/>
              </w:rPr>
            </w:pPr>
            <w:r w:rsidRPr="00386FFA">
              <w:rPr>
                <w:rFonts w:ascii="Times New Roman" w:eastAsia="Times New Roman" w:hAnsi="Times New Roman" w:cs="Times New Roman"/>
                <w:sz w:val="28"/>
                <w:szCs w:val="28"/>
                <w:lang w:eastAsia="ru-RU" w:val="kk-KZ"/>
              </w:rPr>
              <w:t>Ұсынылып отырған реттеу әлеуметтік әріптестікті дамыту, еңбек заңнамасын жетілдіру және әлеуметтік-еңбек жанжалдарының алдын алу міндеттеріне сәйкес келеді.</w:t>
            </w:r>
          </w:p>
          <w:p w14:paraId="3A6FCAD5" w14:textId="444F6A00" w:rsidR="00D6114F" w:rsidRPr="004D1A5B" w:rsidRDefault="00386FFA" w:rsidP="00386FFA">
            <w:pPr>
              <w:spacing w:after="0" w:line="240" w:lineRule="auto"/>
              <w:jc w:val="both"/>
              <w:rPr>
                <w:rFonts w:ascii="Times New Roman" w:eastAsia="Times New Roman" w:hAnsi="Times New Roman" w:cs="Times New Roman"/>
                <w:sz w:val="28"/>
                <w:szCs w:val="28"/>
                <w:lang w:eastAsia="ru-RU"/>
              </w:rPr>
            </w:pPr>
            <w:r w:rsidRPr="00386FFA">
              <w:rPr>
                <w:rFonts w:ascii="Times New Roman" w:eastAsia="Times New Roman" w:hAnsi="Times New Roman" w:cs="Times New Roman"/>
                <w:sz w:val="28"/>
                <w:szCs w:val="28"/>
                <w:lang w:eastAsia="ru-RU" w:val="kk-KZ"/>
              </w:rPr>
              <w:t>Атап айтқанда, 2024–2026 жылдарға арналған Бас келісімде әлеуметтік әріптестік пен диалогты одан әрі дамыту, оның құқықтық тетіктерін жетілдіру және ұжымдық-шарттық реттеуді дамытуға жәрдемдесу көзделген (5.2-тармақ). 2 балл.</w:t>
            </w:r>
            <w:r>
              <w:rPr>
                <w:rFonts w:ascii="Times New Roman" w:eastAsia="Times New Roman" w:hAnsi="Times New Roman" w:cs="Times New Roman"/>
                <w:sz w:val="28"/>
                <w:szCs w:val="28"/>
                <w:lang w:eastAsia="ru-RU"/>
              </w:rPr>
            </w:r>
            <w:r w:rsidRPr="00386FFA">
              <w:rPr>
                <w:rFonts w:ascii="Times New Roman" w:eastAsia="Times New Roman" w:hAnsi="Times New Roman" w:cs="Times New Roman"/>
                <w:sz w:val="28"/>
                <w:szCs w:val="28"/>
                <w:lang w:eastAsia="ru-RU"/>
              </w:rPr>
            </w:r>
            <w:r>
              <w:rPr>
                <w:rFonts w:ascii="Times New Roman" w:eastAsia="Times New Roman" w:hAnsi="Times New Roman" w:cs="Times New Roman"/>
                <w:sz w:val="28"/>
                <w:szCs w:val="28"/>
                <w:lang w:eastAsia="ru-RU"/>
              </w:rPr>
            </w:r>
            <w:r w:rsidR="00D6114F" w:rsidRPr="004D1A5B">
              <w:rPr>
                <w:rFonts w:ascii="Times New Roman" w:eastAsia="Times New Roman" w:hAnsi="Times New Roman" w:cs="Times New Roman"/>
                <w:sz w:val="28"/>
                <w:szCs w:val="28"/>
                <w:lang w:eastAsia="ru-RU"/>
              </w:rPr>
            </w:r>
            <w:r w:rsidR="003C6BB2" w:rsidRPr="004D1A5B">
              <w:rPr>
                <w:rFonts w:ascii="Times New Roman" w:eastAsia="Times New Roman" w:hAnsi="Times New Roman" w:cs="Times New Roman"/>
                <w:sz w:val="28"/>
                <w:szCs w:val="28"/>
                <w:lang w:eastAsia="ru-RU"/>
              </w:rPr>
            </w:r>
          </w:p>
          <w:p w14:paraId="21DA7FC5" w14:textId="2C866224" w:rsidR="003A65D8" w:rsidRPr="00422492" w:rsidRDefault="00050E94" w:rsidP="00050E94">
            <w:pPr>
              <w:spacing w:after="0" w:line="240" w:lineRule="auto"/>
              <w:jc w:val="both"/>
              <w:rPr>
                <w:rFonts w:ascii="Times New Roman" w:eastAsia="Times New Roman" w:hAnsi="Times New Roman" w:cs="Times New Roman"/>
                <w:b/>
                <w:bCs/>
                <w:i/>
                <w:iCs/>
                <w:color w:val="000000"/>
                <w:sz w:val="28"/>
                <w:szCs w:val="28"/>
                <w:lang w:eastAsia="ru-RU"/>
              </w:rPr>
            </w:pPr>
            <w:r w:rsidRPr="00422492">
              <w:rPr>
                <w:rFonts w:ascii="Times New Roman" w:eastAsia="Times New Roman" w:hAnsi="Times New Roman" w:cs="Times New Roman"/>
                <w:b/>
                <w:bCs/>
                <w:i/>
                <w:iCs/>
                <w:color w:val="000000"/>
                <w:sz w:val="28"/>
                <w:szCs w:val="28"/>
                <w:lang w:eastAsia="ru-RU" w:val="kk-KZ"/>
              </w:rPr>
              <w:t>3) кәсіпкерлік субъектілеріне енгізілетін (өзгертілетін) реттеуші құралды және (немесе) талапты орындауға дайындалуға мүмкіндік беретін мерзімдер белгіленген бе? Аталған сұрақтарға тікелей жауаптың болмауы енгізілетін (өзгертілетін, қайта қаралатын) реттеуші құралдың және (немесе) міндетті талаптың сәйкестігін теріс бағалау болып есептеледі.</w:t>
            </w:r>
          </w:p>
          <w:p w14:paraId="53FB76CD" w14:textId="469F4ED6" w:rsidR="00422492" w:rsidRPr="003A65D8" w:rsidRDefault="00386FFA" w:rsidP="00050E94">
            <w:pPr>
              <w:spacing w:after="0" w:line="240" w:lineRule="auto"/>
              <w:jc w:val="both"/>
              <w:rPr>
                <w:rFonts w:ascii="Times New Roman" w:eastAsia="Times New Roman" w:hAnsi="Times New Roman" w:cs="Times New Roman"/>
                <w:color w:val="000000"/>
                <w:sz w:val="28"/>
                <w:szCs w:val="28"/>
                <w:lang w:eastAsia="ru-RU"/>
              </w:rPr>
            </w:pPr>
            <w:r w:rsidRPr="00386FFA">
              <w:rPr>
                <w:rFonts w:ascii="Times New Roman" w:eastAsia="Times New Roman" w:hAnsi="Times New Roman" w:cs="Times New Roman"/>
                <w:color w:val="000000"/>
                <w:sz w:val="28"/>
                <w:szCs w:val="28"/>
                <w:lang w:eastAsia="ru-RU" w:val="kk-KZ"/>
              </w:rPr>
              <w:t>Жобада тиісті нормаларды Заң алғаш ресми жарияланған күннен кейін алпыс күнтізбелік күн өткен соң қолданысқа енгізу көзделген, бұл кәсіпкерлік субъектілеріне ұжымдық шарт болмаған кезде жыл сайын ұжымдық келіссөздерге бастамашылық жасау жөніндегі жаңа талапты орындауға дайындалуға мүмкіндік береді. 2 балл.</w:t>
            </w:r>
            <w:r>
              <w:rPr>
                <w:rFonts w:ascii="Times New Roman" w:eastAsia="Times New Roman" w:hAnsi="Times New Roman" w:cs="Times New Roman"/>
                <w:color w:val="000000"/>
                <w:sz w:val="28"/>
                <w:szCs w:val="28"/>
                <w:lang w:eastAsia="ru-RU"/>
              </w:rPr>
            </w:r>
            <w:r w:rsidR="00D6114F">
              <w:rPr>
                <w:rFonts w:ascii="Times New Roman" w:eastAsia="Times New Roman" w:hAnsi="Times New Roman" w:cs="Times New Roman"/>
                <w:color w:val="000000"/>
                <w:sz w:val="28"/>
                <w:szCs w:val="28"/>
                <w:lang w:eastAsia="ru-RU"/>
              </w:rPr>
            </w:r>
          </w:p>
        </w:tc>
        <w:tc>
          <w:tcPr>
            <w:tcW w:w="3131" w:type="dxa"/>
            <w:shd w:val="clear" w:color="auto" w:fill="auto"/>
            <w:tcMar>
              <w:top w:w="45" w:type="dxa"/>
              <w:left w:w="75" w:type="dxa"/>
              <w:bottom w:w="45" w:type="dxa"/>
              <w:right w:w="75" w:type="dxa"/>
            </w:tcMar>
            <w:hideMark/>
          </w:tcPr>
          <w:p w14:paraId="71096B5D"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0–2</w:t>
              <w:br/>
              <w:t>«0» – «сәйкес келмейді»</w:t>
              <w:br/>
              <w:t>«1» – «ішінара сәйкес келеді»</w:t>
              <w:br/>
              <w:t>«2» – «толық сәйкес келеді»</w:t>
            </w:r>
            <w:r w:rsidRPr="003A65D8">
              <w:rPr>
                <w:rFonts w:ascii="Times New Roman" w:eastAsia="Times New Roman" w:hAnsi="Times New Roman" w:cs="Times New Roman"/>
                <w:color w:val="000000"/>
                <w:spacing w:val="2"/>
                <w:sz w:val="28"/>
                <w:szCs w:val="28"/>
                <w:lang w:eastAsia="ru-RU"/>
              </w:rPr>
            </w:r>
            <w:bookmarkStart w:id="70" w:name="z242"/>
            <w:bookmarkEnd w:id="70"/>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71" w:name="z243"/>
            <w:bookmarkEnd w:id="71"/>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tc>
      </w:tr>
      <w:tr w:rsidR="003A65D8" w:rsidRPr="003A65D8" w14:paraId="6D9C2EFB" w14:textId="77777777" w:rsidTr="003A65D8">
        <w:trPr>
          <w:trHeight w:val="5324"/>
        </w:trPr>
        <w:tc>
          <w:tcPr>
            <w:tcW w:w="3681" w:type="dxa"/>
            <w:gridSpan w:val="2"/>
            <w:shd w:val="clear" w:color="auto" w:fill="auto"/>
            <w:tcMar>
              <w:top w:w="45" w:type="dxa"/>
              <w:left w:w="75" w:type="dxa"/>
              <w:bottom w:w="45" w:type="dxa"/>
              <w:right w:w="75" w:type="dxa"/>
            </w:tcMar>
            <w:hideMark/>
          </w:tcPr>
          <w:p w14:paraId="7BB17EE6" w14:textId="77777777"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72" w:name="z254"/>
            <w:bookmarkStart w:id="73" w:name="z253"/>
            <w:bookmarkStart w:id="74" w:name="z250"/>
            <w:bookmarkEnd w:id="72"/>
            <w:bookmarkEnd w:id="73"/>
            <w:bookmarkEnd w:id="74"/>
            <w:r w:rsidRPr="003A65D8">
              <w:rPr>
                <w:rFonts w:ascii="Times New Roman" w:eastAsia="Times New Roman" w:hAnsi="Times New Roman" w:cs="Times New Roman"/>
                <w:color w:val="000000"/>
                <w:spacing w:val="2"/>
                <w:sz w:val="28"/>
                <w:szCs w:val="28"/>
                <w:lang w:eastAsia="ru-RU" w:val="kk-KZ"/>
              </w:rPr>
              <w:t>Реттеу мақсаттарына қол жеткізу деңгейі</w:t>
            </w:r>
          </w:p>
        </w:tc>
        <w:tc>
          <w:tcPr>
            <w:tcW w:w="7938" w:type="dxa"/>
            <w:shd w:val="clear" w:color="auto" w:fill="auto"/>
            <w:tcMar>
              <w:top w:w="45" w:type="dxa"/>
              <w:left w:w="75" w:type="dxa"/>
              <w:bottom w:w="45" w:type="dxa"/>
              <w:right w:w="75" w:type="dxa"/>
            </w:tcMar>
            <w:hideMark/>
          </w:tcPr>
          <w:p w14:paraId="635E3FC7" w14:textId="78506B16" w:rsidR="003A65D8" w:rsidRP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Толық қол жеткізілді__ V___</w:t>
              <w:br/>
              <w:t>Ішінара қол жеткізілді________</w:t>
              <w:br/>
              <w:t>Қол жеткізілген жоқ____________</w:t>
              <w:br/>
              <w:t>* мәлімделген мақсаттарға қол жеткізілмеген жағдайда реттеуші орган реттеуші құралдардың және (немесе) талаптардың реттеушілік әсерін талдауды жүргізу және пайдалану қағидаларының 3-қосымшасына сәйкес талдамалық нысанды толтырмайды.</w:t>
            </w:r>
            <w:r w:rsidR="004D1A5B">
              <w:rPr>
                <w:rFonts w:ascii="Times New Roman" w:eastAsia="Times New Roman" w:hAnsi="Times New Roman" w:cs="Times New Roman"/>
                <w:color w:val="000000"/>
                <w:spacing w:val="2"/>
                <w:sz w:val="28"/>
                <w:szCs w:val="28"/>
                <w:lang w:eastAsia="ru-RU"/>
              </w:rPr>
            </w:r>
            <w:r w:rsidR="00422492">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75" w:name="z248"/>
            <w:bookmarkEnd w:id="75"/>
            <w:r w:rsidRPr="003A65D8">
              <w:rPr>
                <w:rFonts w:ascii="Times New Roman" w:eastAsia="Times New Roman" w:hAnsi="Times New Roman" w:cs="Times New Roman"/>
                <w:color w:val="000000"/>
                <w:spacing w:val="2"/>
                <w:sz w:val="28"/>
                <w:szCs w:val="28"/>
                <w:lang w:eastAsia="ru-RU"/>
              </w:rPr>
            </w:r>
            <w:r w:rsidR="004D1A5B">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bookmarkStart w:id="76" w:name="z249"/>
            <w:bookmarkEnd w:id="76"/>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r w:rsidR="005F3F6D">
              <w:rPr>
                <w:rFonts w:ascii="Times New Roman" w:eastAsia="Times New Roman" w:hAnsi="Times New Roman" w:cs="Times New Roman"/>
                <w:color w:val="000000"/>
                <w:spacing w:val="2"/>
                <w:sz w:val="28"/>
                <w:szCs w:val="28"/>
                <w:lang w:eastAsia="ru-RU"/>
              </w:rPr>
            </w:r>
          </w:p>
        </w:tc>
        <w:tc>
          <w:tcPr>
            <w:tcW w:w="3131" w:type="dxa"/>
            <w:shd w:val="clear" w:color="auto" w:fill="auto"/>
            <w:tcMar>
              <w:top w:w="45" w:type="dxa"/>
              <w:left w:w="75" w:type="dxa"/>
              <w:bottom w:w="45" w:type="dxa"/>
              <w:right w:w="75" w:type="dxa"/>
            </w:tcMar>
            <w:hideMark/>
          </w:tcPr>
          <w:p w14:paraId="0E6C6A31" w14:textId="5ECA29CF" w:rsidR="003A65D8" w:rsidRDefault="003A65D8" w:rsidP="003A65D8">
            <w:pPr>
              <w:spacing w:after="0" w:line="240" w:lineRule="auto"/>
              <w:textAlignment w:val="baseline"/>
              <w:rPr>
                <w:rFonts w:ascii="Times New Roman" w:eastAsia="Times New Roman" w:hAnsi="Times New Roman" w:cs="Times New Roman"/>
                <w:color w:val="000000"/>
                <w:spacing w:val="2"/>
                <w:sz w:val="28"/>
                <w:szCs w:val="28"/>
                <w:lang w:eastAsia="ru-RU"/>
              </w:rPr>
            </w:pPr>
            <w:r w:rsidRPr="003A65D8">
              <w:rPr>
                <w:rFonts w:ascii="Times New Roman" w:eastAsia="Times New Roman" w:hAnsi="Times New Roman" w:cs="Times New Roman"/>
                <w:color w:val="000000"/>
                <w:spacing w:val="2"/>
                <w:sz w:val="28"/>
                <w:szCs w:val="28"/>
                <w:lang w:eastAsia="ru-RU" w:val="kk-KZ"/>
              </w:rPr>
              <w:t>Тиімділік балы:</w:t>
              <w:br/>
              <w:t>* ең жоғары балл – 40</w:t>
              <w:br/>
              <w:t>* жеткіліктілік шегі – 30</w:t>
              <w:br/>
              <w:t>40 балл.</w:t>
            </w:r>
            <w:r w:rsidRPr="003A65D8">
              <w:rPr>
                <w:rFonts w:ascii="Times New Roman" w:eastAsia="Times New Roman" w:hAnsi="Times New Roman" w:cs="Times New Roman"/>
                <w:color w:val="000000"/>
                <w:spacing w:val="2"/>
                <w:sz w:val="28"/>
                <w:szCs w:val="28"/>
                <w:lang w:eastAsia="ru-RU"/>
              </w:rPr>
            </w:r>
            <w:bookmarkStart w:id="77" w:name="z252"/>
            <w:bookmarkEnd w:id="77"/>
            <w:r w:rsidRPr="003A65D8">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r w:rsidR="004D1A5B">
              <w:rPr>
                <w:rFonts w:ascii="Times New Roman" w:eastAsia="Times New Roman" w:hAnsi="Times New Roman" w:cs="Times New Roman"/>
                <w:color w:val="000000"/>
                <w:spacing w:val="2"/>
                <w:sz w:val="28"/>
                <w:szCs w:val="28"/>
                <w:lang w:eastAsia="ru-RU"/>
              </w:rPr>
            </w:r>
            <w:r w:rsidRPr="003A65D8">
              <w:rPr>
                <w:rFonts w:ascii="Times New Roman" w:eastAsia="Times New Roman" w:hAnsi="Times New Roman" w:cs="Times New Roman"/>
                <w:color w:val="000000"/>
                <w:spacing w:val="2"/>
                <w:sz w:val="28"/>
                <w:szCs w:val="28"/>
                <w:lang w:eastAsia="ru-RU"/>
              </w:rPr>
            </w:r>
          </w:p>
          <w:p w14:paraId="31C1A9CF" w14:textId="41B18D1B" w:rsidR="004D1A5B" w:rsidRPr="003A65D8" w:rsidRDefault="005F3F6D" w:rsidP="003A65D8">
            <w:pPr>
              <w:spacing w:after="0" w:line="240" w:lineRule="auto"/>
              <w:textAlignment w:val="baseline"/>
              <w:rPr>
                <w:rFonts w:ascii="Times New Roman" w:eastAsia="Times New Roman" w:hAnsi="Times New Roman" w:cs="Times New Roman"/>
                <w:b/>
                <w:bCs/>
                <w:color w:val="000000"/>
                <w:spacing w:val="2"/>
                <w:sz w:val="28"/>
                <w:szCs w:val="28"/>
                <w:lang w:eastAsia="ru-RU"/>
              </w:rPr>
            </w:pPr>
            <w:r>
              <w:rPr>
                <w:rFonts w:ascii="Times New Roman" w:eastAsia="Times New Roman" w:hAnsi="Times New Roman" w:cs="Times New Roman"/>
                <w:b/>
                <w:bCs/>
                <w:color w:val="000000"/>
                <w:spacing w:val="2"/>
                <w:sz w:val="28"/>
                <w:szCs w:val="28"/>
                <w:lang w:eastAsia="ru-RU" w:val="kk-KZ"/>
              </w:rPr>
              <w:t>40 балл.</w:t>
            </w:r>
            <w:r w:rsidR="004D1A5B" w:rsidRPr="004D1A5B">
              <w:rPr>
                <w:rFonts w:ascii="Times New Roman" w:eastAsia="Times New Roman" w:hAnsi="Times New Roman" w:cs="Times New Roman"/>
                <w:b/>
                <w:bCs/>
                <w:color w:val="000000"/>
                <w:spacing w:val="2"/>
                <w:sz w:val="28"/>
                <w:szCs w:val="28"/>
                <w:lang w:eastAsia="ru-RU"/>
              </w:rPr>
            </w:r>
          </w:p>
        </w:tc>
      </w:tr>
    </w:tbl>
    <w:p w14:paraId="7943A8C4" w14:textId="77777777" w:rsidR="003A65D8" w:rsidRPr="003A65D8" w:rsidRDefault="003A65D8" w:rsidP="003A65D8">
      <w:pPr>
        <w:spacing w:after="0" w:line="240" w:lineRule="auto"/>
        <w:jc w:val="center"/>
        <w:rPr>
          <w:rFonts w:ascii="Times New Roman" w:hAnsi="Times New Roman" w:cs="Times New Roman"/>
          <w:sz w:val="28"/>
          <w:szCs w:val="28"/>
        </w:rPr>
      </w:pPr>
    </w:p>
    <w:p w14:paraId="11710491" w14:textId="537F1BCD" w:rsidR="002F0489" w:rsidRDefault="002F0489" w:rsidP="003A65D8">
      <w:pPr>
        <w:spacing w:after="0" w:line="240" w:lineRule="auto"/>
        <w:jc w:val="center"/>
        <w:rPr>
          <w:rFonts w:ascii="Times New Roman" w:hAnsi="Times New Roman" w:cs="Times New Roman"/>
          <w:sz w:val="28"/>
          <w:szCs w:val="28"/>
          <w:lang w:val="kk-KZ"/>
        </w:rPr>
      </w:pPr>
    </w:p>
    <w:p w14:paraId="4E5A5CE4" w14:textId="77777777" w:rsidR="005F3F6D" w:rsidRDefault="005F3F6D" w:rsidP="003A65D8">
      <w:pPr>
        <w:spacing w:after="0" w:line="240" w:lineRule="auto"/>
        <w:jc w:val="center"/>
        <w:rPr>
          <w:rFonts w:ascii="Times New Roman" w:hAnsi="Times New Roman" w:cs="Times New Roman"/>
          <w:sz w:val="28"/>
          <w:szCs w:val="28"/>
          <w:lang w:val="kk-KZ"/>
        </w:rPr>
      </w:pPr>
    </w:p>
    <w:p w14:paraId="300BEA2E" w14:textId="68A0506A" w:rsidR="002F0489" w:rsidRDefault="002F0489" w:rsidP="009A2E80">
      <w:pPr>
        <w:spacing w:after="0" w:line="240" w:lineRule="auto"/>
        <w:jc w:val="center"/>
        <w:rPr>
          <w:rFonts w:ascii="Times New Roman" w:hAnsi="Times New Roman" w:cs="Times New Roman"/>
          <w:sz w:val="28"/>
          <w:szCs w:val="28"/>
        </w:rPr>
      </w:pPr>
    </w:p>
    <w:p w14:paraId="6939E931" w14:textId="6DB3F236" w:rsidR="00386FFA" w:rsidRDefault="00386FFA" w:rsidP="009A2E80">
      <w:pPr>
        <w:spacing w:after="0" w:line="240" w:lineRule="auto"/>
        <w:jc w:val="center"/>
        <w:rPr>
          <w:rFonts w:ascii="Times New Roman" w:hAnsi="Times New Roman" w:cs="Times New Roman"/>
          <w:sz w:val="28"/>
          <w:szCs w:val="28"/>
        </w:rPr>
      </w:pPr>
    </w:p>
    <w:p w14:paraId="2B5FF3A9" w14:textId="1B135F8E" w:rsidR="00386FFA" w:rsidRDefault="00386FFA" w:rsidP="009A2E80">
      <w:pPr>
        <w:spacing w:after="0" w:line="240" w:lineRule="auto"/>
        <w:jc w:val="center"/>
        <w:rPr>
          <w:rFonts w:ascii="Times New Roman" w:hAnsi="Times New Roman" w:cs="Times New Roman"/>
          <w:sz w:val="28"/>
          <w:szCs w:val="28"/>
        </w:rPr>
      </w:pPr>
    </w:p>
    <w:p w14:paraId="51459729" w14:textId="75C4F228" w:rsidR="00386FFA" w:rsidRDefault="00386FFA" w:rsidP="009A2E80">
      <w:pPr>
        <w:spacing w:after="0" w:line="240" w:lineRule="auto"/>
        <w:jc w:val="center"/>
        <w:rPr>
          <w:rFonts w:ascii="Times New Roman" w:hAnsi="Times New Roman" w:cs="Times New Roman"/>
          <w:sz w:val="28"/>
          <w:szCs w:val="28"/>
        </w:rPr>
      </w:pPr>
    </w:p>
    <w:p w14:paraId="1F8AE8D0" w14:textId="2F1225D7" w:rsidR="00386FFA" w:rsidRDefault="00386FFA" w:rsidP="009A2E80">
      <w:pPr>
        <w:spacing w:after="0" w:line="240" w:lineRule="auto"/>
        <w:jc w:val="center"/>
        <w:rPr>
          <w:rFonts w:ascii="Times New Roman" w:hAnsi="Times New Roman" w:cs="Times New Roman"/>
          <w:sz w:val="28"/>
          <w:szCs w:val="28"/>
        </w:rPr>
      </w:pPr>
    </w:p>
    <w:p w14:paraId="66427E5F" w14:textId="1FF6F77A" w:rsidR="00386FFA" w:rsidRDefault="00386FFA" w:rsidP="009A2E80">
      <w:pPr>
        <w:spacing w:after="0" w:line="240" w:lineRule="auto"/>
        <w:jc w:val="center"/>
        <w:rPr>
          <w:rFonts w:ascii="Times New Roman" w:hAnsi="Times New Roman" w:cs="Times New Roman"/>
          <w:sz w:val="28"/>
          <w:szCs w:val="28"/>
        </w:rPr>
      </w:pPr>
    </w:p>
    <w:p w14:paraId="6080CB8D" w14:textId="480DBDF5" w:rsidR="00386FFA" w:rsidRDefault="00386FFA" w:rsidP="009A2E80">
      <w:pPr>
        <w:spacing w:after="0" w:line="240" w:lineRule="auto"/>
        <w:jc w:val="center"/>
        <w:rPr>
          <w:rFonts w:ascii="Times New Roman" w:hAnsi="Times New Roman" w:cs="Times New Roman"/>
          <w:sz w:val="28"/>
          <w:szCs w:val="28"/>
        </w:rPr>
      </w:pPr>
    </w:p>
    <w:p w14:paraId="523D42C2" w14:textId="77777777" w:rsidR="00386FFA" w:rsidRDefault="00386FFA" w:rsidP="009A2E80">
      <w:pPr>
        <w:spacing w:after="0" w:line="240" w:lineRule="auto"/>
        <w:jc w:val="center"/>
        <w:rPr>
          <w:rFonts w:ascii="Times New Roman" w:hAnsi="Times New Roman" w:cs="Times New Roman"/>
          <w:sz w:val="28"/>
          <w:szCs w:val="28"/>
        </w:rPr>
      </w:pPr>
    </w:p>
    <w:p w14:paraId="388AB53C" w14:textId="3C579018" w:rsidR="00DF2B73" w:rsidRDefault="00DF2B73" w:rsidP="009A2E80">
      <w:pPr>
        <w:spacing w:after="0" w:line="240" w:lineRule="auto"/>
        <w:jc w:val="center"/>
        <w:rPr>
          <w:rFonts w:ascii="Times New Roman" w:hAnsi="Times New Roman" w:cs="Times New Roman"/>
          <w:sz w:val="28"/>
          <w:szCs w:val="28"/>
        </w:rPr>
      </w:pPr>
    </w:p>
    <w:p w14:paraId="11F391F4" w14:textId="77777777" w:rsidR="00DF2B73" w:rsidRPr="00DF2B73" w:rsidRDefault="00DF2B73" w:rsidP="00DF2B73">
      <w:pPr>
        <w:spacing w:after="0" w:line="240" w:lineRule="auto"/>
        <w:jc w:val="right"/>
        <w:rPr>
          <w:rFonts w:ascii="Times New Roman" w:hAnsi="Times New Roman" w:cs="Times New Roman"/>
          <w:i/>
          <w:iCs/>
          <w:sz w:val="28"/>
          <w:szCs w:val="28"/>
        </w:rPr>
      </w:pPr>
      <w:r w:rsidRPr="00DF2B73">
        <w:rPr>
          <w:rFonts w:ascii="Times New Roman" w:hAnsi="Times New Roman" w:cs="Times New Roman"/>
          <w:i/>
          <w:iCs/>
          <w:sz w:val="28"/>
          <w:szCs w:val="28"/>
          <w:lang w:val="kk-KZ"/>
        </w:rPr>
        <w:t>3-қосымша</w:t>
      </w:r>
    </w:p>
    <w:p w14:paraId="4832F683" w14:textId="77777777" w:rsidR="00DF2B73" w:rsidRPr="00DF2B73" w:rsidRDefault="00DF2B73" w:rsidP="00DF2B73">
      <w:pPr>
        <w:spacing w:after="0" w:line="240" w:lineRule="auto"/>
        <w:jc w:val="right"/>
        <w:rPr>
          <w:rFonts w:ascii="Times New Roman" w:hAnsi="Times New Roman" w:cs="Times New Roman"/>
          <w:i/>
          <w:iCs/>
          <w:sz w:val="28"/>
          <w:szCs w:val="28"/>
        </w:rPr>
      </w:pPr>
      <w:r w:rsidRPr="00DF2B73">
        <w:rPr>
          <w:rFonts w:ascii="Times New Roman" w:hAnsi="Times New Roman" w:cs="Times New Roman"/>
          <w:i/>
          <w:iCs/>
          <w:sz w:val="28"/>
          <w:szCs w:val="28"/>
          <w:lang w:val="kk-KZ"/>
        </w:rPr>
        <w:t>Реттеушілік әсерді талдауды жүргізу</w:t>
      </w:r>
    </w:p>
    <w:p w14:paraId="6627D442" w14:textId="77777777" w:rsidR="00DF2B73" w:rsidRPr="00DF2B73" w:rsidRDefault="00DF2B73" w:rsidP="00DF2B73">
      <w:pPr>
        <w:spacing w:after="0" w:line="240" w:lineRule="auto"/>
        <w:jc w:val="right"/>
        <w:rPr>
          <w:rFonts w:ascii="Times New Roman" w:hAnsi="Times New Roman" w:cs="Times New Roman"/>
          <w:i/>
          <w:iCs/>
          <w:sz w:val="28"/>
          <w:szCs w:val="28"/>
        </w:rPr>
      </w:pPr>
      <w:r w:rsidRPr="00DF2B73">
        <w:rPr>
          <w:rFonts w:ascii="Times New Roman" w:hAnsi="Times New Roman" w:cs="Times New Roman"/>
          <w:i/>
          <w:iCs/>
          <w:sz w:val="28"/>
          <w:szCs w:val="28"/>
          <w:lang w:val="kk-KZ"/>
        </w:rPr>
        <w:t>және пайдалану қағидаларына</w:t>
      </w:r>
    </w:p>
    <w:p w14:paraId="063FC5A2" w14:textId="1CBBEFCA" w:rsidR="00DF2B73" w:rsidRPr="00DF2B73" w:rsidRDefault="00DF2B73" w:rsidP="00DF2B73">
      <w:pPr>
        <w:spacing w:after="0" w:line="240" w:lineRule="auto"/>
        <w:jc w:val="right"/>
        <w:rPr>
          <w:rFonts w:ascii="Times New Roman" w:hAnsi="Times New Roman" w:cs="Times New Roman"/>
          <w:i/>
          <w:iCs/>
          <w:sz w:val="28"/>
          <w:szCs w:val="28"/>
        </w:rPr>
      </w:pPr>
      <w:r w:rsidRPr="00DF2B73">
        <w:rPr>
          <w:rFonts w:ascii="Times New Roman" w:hAnsi="Times New Roman" w:cs="Times New Roman"/>
          <w:i/>
          <w:iCs/>
          <w:sz w:val="28"/>
          <w:szCs w:val="28"/>
          <w:lang w:val="kk-KZ"/>
        </w:rPr>
        <w:t>реттеушілік әсерді талдау</w:t>
      </w:r>
    </w:p>
    <w:p w14:paraId="70EACCC1" w14:textId="7ABE070A" w:rsidR="00DF2B73" w:rsidRDefault="00DF2B73" w:rsidP="00DF2B73">
      <w:pPr>
        <w:spacing w:after="0" w:line="240" w:lineRule="auto"/>
        <w:jc w:val="right"/>
        <w:rPr>
          <w:rFonts w:ascii="Times New Roman" w:hAnsi="Times New Roman" w:cs="Times New Roman"/>
          <w:sz w:val="28"/>
          <w:szCs w:val="28"/>
        </w:rPr>
      </w:pPr>
    </w:p>
    <w:p w14:paraId="5E1CEC27" w14:textId="77777777" w:rsidR="00DF2B73" w:rsidRPr="00DF2B73" w:rsidRDefault="00DF2B73" w:rsidP="00DF2B73">
      <w:pPr>
        <w:spacing w:after="0" w:line="240" w:lineRule="auto"/>
        <w:jc w:val="center"/>
        <w:rPr>
          <w:rFonts w:ascii="Times New Roman" w:hAnsi="Times New Roman" w:cs="Times New Roman"/>
          <w:b/>
          <w:bCs/>
          <w:sz w:val="28"/>
          <w:szCs w:val="28"/>
        </w:rPr>
      </w:pPr>
      <w:r w:rsidRPr="00DF2B73">
        <w:rPr>
          <w:rFonts w:ascii="Times New Roman" w:hAnsi="Times New Roman" w:cs="Times New Roman"/>
          <w:b/>
          <w:bCs/>
          <w:sz w:val="28"/>
          <w:szCs w:val="28"/>
          <w:lang w:val="kk-KZ"/>
        </w:rPr>
        <w:t>Жаңа реттеуші құралдарды және (немесе) талаптарды енгізу</w:t>
      </w:r>
    </w:p>
    <w:p w14:paraId="6720FF72" w14:textId="169C6FA9" w:rsidR="00DF2B73" w:rsidRDefault="00DF2B73" w:rsidP="00DF2B73">
      <w:pPr>
        <w:spacing w:after="0" w:line="240" w:lineRule="auto"/>
        <w:jc w:val="center"/>
        <w:rPr>
          <w:rFonts w:ascii="Times New Roman" w:hAnsi="Times New Roman" w:cs="Times New Roman"/>
          <w:b/>
          <w:bCs/>
          <w:sz w:val="28"/>
          <w:szCs w:val="28"/>
        </w:rPr>
      </w:pPr>
      <w:r w:rsidRPr="00DF2B73">
        <w:rPr>
          <w:rFonts w:ascii="Times New Roman" w:hAnsi="Times New Roman" w:cs="Times New Roman"/>
          <w:b/>
          <w:bCs/>
          <w:sz w:val="28"/>
          <w:szCs w:val="28"/>
          <w:lang w:val="kk-KZ"/>
        </w:rPr>
        <w:t>немесе реттеуді қатаңдату кезінде реттеушілік әсерді талдаудың талдамалық нысаны</w:t>
      </w:r>
    </w:p>
    <w:p w14:paraId="0A74518F" w14:textId="2B69800A" w:rsidR="00DF2B73" w:rsidRDefault="00DF2B73" w:rsidP="00DF2B73">
      <w:pPr>
        <w:spacing w:after="0" w:line="240" w:lineRule="auto"/>
        <w:jc w:val="center"/>
        <w:rPr>
          <w:rFonts w:ascii="Times New Roman" w:hAnsi="Times New Roman" w:cs="Times New Roman"/>
          <w:b/>
          <w:bCs/>
          <w:sz w:val="28"/>
          <w:szCs w:val="28"/>
        </w:rPr>
      </w:pPr>
    </w:p>
    <w:tbl>
      <w:tblPr>
        <w:tblW w:w="1477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424"/>
        <w:gridCol w:w="1530"/>
        <w:gridCol w:w="4078"/>
        <w:gridCol w:w="5725"/>
        <w:gridCol w:w="20"/>
      </w:tblGrid>
      <w:tr w:rsidR="00DF2B73" w:rsidRPr="00DF2B73" w14:paraId="2C50C8C9"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5403C29"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1-ҚАДАМ: Проблеманы және реттеу мақсатын айқындау</w:t>
            </w:r>
          </w:p>
        </w:tc>
      </w:tr>
      <w:tr w:rsidR="00817D8D" w:rsidRPr="00DF2B73" w14:paraId="6557EC00"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33A355"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Проблеманы және оның туындау себептерін айқындау (еркін нысандағы мәтін; нысаналы топ пен себеп-салдар байланысы көрсетілуге тиіс)</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03ADDAF" w14:textId="77777777" w:rsidR="0035568E" w:rsidRPr="0035568E" w:rsidRDefault="0035568E" w:rsidP="0035568E">
            <w:pPr>
              <w:spacing w:after="0" w:line="240" w:lineRule="auto"/>
              <w:jc w:val="both"/>
              <w:rPr>
                <w:rFonts w:ascii="Times New Roman" w:hAnsi="Times New Roman" w:cs="Times New Roman"/>
                <w:b/>
                <w:bCs/>
                <w:sz w:val="28"/>
                <w:szCs w:val="28"/>
              </w:rPr>
            </w:pPr>
            <w:r w:rsidRPr="0035568E">
              <w:rPr>
                <w:rFonts w:ascii="Times New Roman" w:hAnsi="Times New Roman" w:cs="Times New Roman"/>
                <w:b/>
                <w:bCs/>
                <w:sz w:val="28"/>
                <w:szCs w:val="28"/>
                <w:lang w:val="kk-KZ"/>
              </w:rPr>
              <w:t>Проблеманы және оның туындау себептерін айқындау</w:t>
            </w:r>
          </w:p>
          <w:p w14:paraId="1D4CB524" w14:textId="5019C4E9"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Қазақстан Республикасы Еңбек кодексінің 156-бабының 2-тармағына сәйкес ұжымдық келіссөздерді бастау және ұжымдық шарт жасасу туралы ұсыныс еңбек қатынастары тараптарының кез келгенінен туындауы мүмкін.</w:t>
            </w:r>
          </w:p>
          <w:p w14:paraId="52615D3E" w14:textId="07A41017"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Бұл ретте қолданыстағы заңнамада тиісті ұсынысты алған тараптың оны қарап, белгіленген мерзімде келіссөздерге кірісу міндеті көзделген. Сонымен бірге ұжымдық шарт және жұмыскерлердің тиісті бастамасы болмаған жағдайда жұмыс берушінің ұжымдық келіссөздерге дербес бастамашылық жасау міндеті заңнамада белгіленбеген.</w:t>
            </w:r>
          </w:p>
          <w:p w14:paraId="302E2839" w14:textId="50C06354"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Нәтижесінде ұжымдық шарттары жоқ ұйымдарда келіссөздер процесі ұзақ уақыт бойы басталмауы мүмкін, бұл еңбек қатынастарын ұжымдық-шарттық реттеуді дамыту мүмкіндіктерін шектейді.</w:t>
            </w:r>
          </w:p>
          <w:p w14:paraId="5D9E92E0" w14:textId="7FAF7D15"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Келіссөздердің тұрақты өткізілмеуі сондай-ақ еңбекақы төлеу, әлеуметтік кепілдіктер, еңбек жағдайлары, еңбек қауіпсіздігі және еңбекті қорғау мәселелері бойынша жұмыскерлер мен жұмыс берушілердің мүдделерін келісудің, сондай-ақ әлеуметтік-еңбек жанжалдарының алдын алудың қосымша тетіктерін қалыптастыруға кедергі келтіреді.</w:t>
            </w:r>
          </w:p>
          <w:p w14:paraId="637CE9DA" w14:textId="4157431E" w:rsidR="00386FFA" w:rsidRPr="009C6B94" w:rsidRDefault="00386FFA" w:rsidP="00386FFA">
            <w:pPr>
              <w:spacing w:after="0" w:line="240" w:lineRule="auto"/>
              <w:jc w:val="both"/>
              <w:rPr>
                <w:rFonts w:ascii="Times New Roman" w:hAnsi="Times New Roman" w:cs="Times New Roman"/>
                <w:b/>
                <w:bCs/>
                <w:sz w:val="28"/>
                <w:szCs w:val="28"/>
              </w:rPr>
            </w:pPr>
            <w:r w:rsidRPr="009C6B94">
              <w:rPr>
                <w:rFonts w:ascii="Times New Roman" w:hAnsi="Times New Roman" w:cs="Times New Roman"/>
                <w:b/>
                <w:bCs/>
                <w:sz w:val="28"/>
                <w:szCs w:val="28"/>
                <w:lang w:val="kk-KZ"/>
              </w:rPr>
              <w:t>Нысаналы топ:</w:t>
            </w:r>
          </w:p>
          <w:p w14:paraId="6CCE7A80" w14:textId="4BB6BCED"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Штат саны 500 жұмыскерден асатын, ұжымдық шарттары жоқ ұйымдардағы кәсіпкерлік субъектілері болып табылатын жұмыс берушілер; аталған ұйымдардың жұмыскерлері және олардың өкілдері.</w:t>
            </w:r>
          </w:p>
          <w:p w14:paraId="216644EF" w14:textId="3C7AA092" w:rsidR="00386FFA" w:rsidRPr="009C6B94" w:rsidRDefault="00386FFA" w:rsidP="00386FFA">
            <w:pPr>
              <w:spacing w:after="0" w:line="240" w:lineRule="auto"/>
              <w:jc w:val="both"/>
              <w:rPr>
                <w:rFonts w:ascii="Times New Roman" w:hAnsi="Times New Roman" w:cs="Times New Roman"/>
                <w:b/>
                <w:bCs/>
                <w:sz w:val="28"/>
                <w:szCs w:val="28"/>
              </w:rPr>
            </w:pPr>
            <w:r w:rsidRPr="009C6B94">
              <w:rPr>
                <w:rFonts w:ascii="Times New Roman" w:hAnsi="Times New Roman" w:cs="Times New Roman"/>
                <w:b/>
                <w:bCs/>
                <w:sz w:val="28"/>
                <w:szCs w:val="28"/>
                <w:lang w:val="kk-KZ"/>
              </w:rPr>
              <w:t>Себеп-салдар байланысы:</w:t>
            </w:r>
          </w:p>
          <w:p w14:paraId="24E3D2BE" w14:textId="476EDE06"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Қолданыстағы реттеу тараптардың кез келгенінің ұжымдық келіссөздерге ерікті түрде бастамашылық жасауын көздейді, алайда ұжымдық шарт жоқ ұйымдарда келіссөздердің мерзімді түрде басталуын қамтамасыз етпейді.</w:t>
            </w:r>
          </w:p>
          <w:p w14:paraId="6DE58E64" w14:textId="3F5194C9" w:rsidR="00386FFA" w:rsidRPr="00386FFA"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Жұмыс берушінің жыл сайын ұжымдық келіссөздерді бастау туралы ұсыныс жолдау, ал жұмыскерлердің өкілдері болмаған жағдайда оларды өкілдерді сайлау құқығы туралы жазбаша хабардар ету міндетін белгілеу ұжымдық-шарттық қатынастарды дамыту және жұмыскерлерді ұжымдық шарттармен қамтуды кеңейту үшін қосымша жағдайлар жасайды.</w:t>
            </w:r>
            <w:r w:rsidR="009C6B94">
              <w:rPr>
                <w:rFonts w:ascii="Times New Roman" w:hAnsi="Times New Roman" w:cs="Times New Roman"/>
                <w:sz w:val="28"/>
                <w:szCs w:val="28"/>
              </w:rPr>
            </w:r>
            <w:r w:rsidRPr="00386FFA">
              <w:rPr>
                <w:rFonts w:ascii="Times New Roman" w:hAnsi="Times New Roman" w:cs="Times New Roman"/>
                <w:sz w:val="28"/>
                <w:szCs w:val="28"/>
              </w:rPr>
            </w:r>
          </w:p>
          <w:p w14:paraId="020DC554" w14:textId="1A948E0A" w:rsidR="00DF2B73" w:rsidRPr="00DF2B73" w:rsidRDefault="00386FFA" w:rsidP="00386FFA">
            <w:pPr>
              <w:spacing w:after="0" w:line="240" w:lineRule="auto"/>
              <w:jc w:val="both"/>
              <w:rPr>
                <w:rFonts w:ascii="Times New Roman" w:hAnsi="Times New Roman" w:cs="Times New Roman"/>
                <w:sz w:val="28"/>
                <w:szCs w:val="28"/>
              </w:rPr>
            </w:pPr>
            <w:r w:rsidRPr="00386FFA">
              <w:rPr>
                <w:rFonts w:ascii="Times New Roman" w:hAnsi="Times New Roman" w:cs="Times New Roman"/>
                <w:sz w:val="28"/>
                <w:szCs w:val="28"/>
                <w:lang w:val="kk-KZ"/>
              </w:rPr>
              <w:t>Сонымен бірге ұсынылып отырған реттеу тараптар шарт талаптары бойынша келісімге келмеген жағдайда ұжымдық шартты міндетті түрде жасасуды көздемейді.</w:t>
            </w:r>
          </w:p>
        </w:tc>
      </w:tr>
      <w:tr w:rsidR="00817D8D" w:rsidRPr="00DF2B73" w14:paraId="4B7288F6"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9059696" w14:textId="77777777" w:rsidR="00DF2B73" w:rsidRPr="00021C12" w:rsidRDefault="00DF2B73" w:rsidP="00DF2B73">
            <w:pPr>
              <w:spacing w:after="0" w:line="240" w:lineRule="auto"/>
              <w:rPr>
                <w:rFonts w:ascii="Times New Roman" w:hAnsi="Times New Roman" w:cs="Times New Roman"/>
                <w:sz w:val="28"/>
                <w:szCs w:val="28"/>
              </w:rPr>
            </w:pPr>
            <w:r w:rsidRPr="00021C12">
              <w:rPr>
                <w:rFonts w:ascii="Times New Roman" w:hAnsi="Times New Roman" w:cs="Times New Roman"/>
                <w:sz w:val="28"/>
                <w:szCs w:val="28"/>
                <w:lang w:val="kk-KZ"/>
              </w:rPr>
              <w:t>Проблеманың бар екенін дәлелдейтін және оның ауқымын көрсететін сандық деректер бар ма?</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39F5CC5" w14:textId="5BF6B4B9" w:rsidR="009C6B94" w:rsidRPr="00021C12" w:rsidRDefault="0035568E" w:rsidP="009C6B94">
            <w:pPr>
              <w:spacing w:after="0" w:line="240" w:lineRule="auto"/>
              <w:rPr>
                <w:rFonts w:ascii="Times New Roman" w:hAnsi="Times New Roman" w:cs="Times New Roman"/>
                <w:b/>
                <w:bCs/>
                <w:sz w:val="28"/>
                <w:szCs w:val="28"/>
              </w:rPr>
            </w:pPr>
            <w:r w:rsidRPr="00021C12">
              <w:rPr>
                <w:rFonts w:ascii="Times New Roman" w:hAnsi="Times New Roman" w:cs="Times New Roman"/>
                <w:b/>
                <w:bCs/>
                <w:sz w:val="28"/>
                <w:szCs w:val="28"/>
                <w:lang w:val="kk-KZ"/>
              </w:rPr>
              <w:t>Иә.</w:t>
            </w:r>
          </w:p>
          <w:p w14:paraId="16418AFB" w14:textId="40D408C2" w:rsidR="009C6B94" w:rsidRPr="00021C12" w:rsidRDefault="009C6B94" w:rsidP="009C6B94">
            <w:pPr>
              <w:spacing w:after="0" w:line="240" w:lineRule="auto"/>
              <w:jc w:val="both"/>
              <w:rPr>
                <w:rFonts w:ascii="Times New Roman" w:hAnsi="Times New Roman" w:cs="Times New Roman"/>
                <w:sz w:val="28"/>
                <w:szCs w:val="28"/>
              </w:rPr>
            </w:pPr>
            <w:r w:rsidRPr="00021C12">
              <w:rPr>
                <w:rFonts w:ascii="Times New Roman" w:hAnsi="Times New Roman" w:cs="Times New Roman"/>
                <w:sz w:val="28"/>
                <w:szCs w:val="28"/>
                <w:lang w:val="kk-KZ"/>
              </w:rPr>
              <w:t>Қолда бар мәліметтерге сәйкес, 2 608 ірі кәсіпорынның 1 459-ында ұжымдық шарт жасалған.</w:t>
            </w:r>
            <w:r w:rsidRPr="00021C12">
              <w:rPr>
                <w:rFonts w:ascii="Times New Roman" w:hAnsi="Times New Roman" w:cs="Times New Roman"/>
                <w:sz w:val="28"/>
                <w:szCs w:val="28"/>
              </w:rPr>
            </w:r>
            <w:r w:rsidRPr="00021C12">
              <w:rPr>
                <w:rFonts w:ascii="Times New Roman" w:hAnsi="Times New Roman" w:cs="Times New Roman"/>
                <w:sz w:val="28"/>
                <w:szCs w:val="28"/>
              </w:rPr>
            </w:r>
            <w:r w:rsidRPr="00021C12">
              <w:rPr>
                <w:rFonts w:ascii="Times New Roman" w:hAnsi="Times New Roman" w:cs="Times New Roman"/>
                <w:sz w:val="28"/>
                <w:szCs w:val="28"/>
              </w:rPr>
            </w:r>
            <w:r w:rsidRPr="00021C12">
              <w:rPr>
                <w:rFonts w:ascii="Times New Roman" w:hAnsi="Times New Roman" w:cs="Times New Roman"/>
                <w:sz w:val="28"/>
                <w:szCs w:val="28"/>
              </w:rPr>
            </w:r>
          </w:p>
          <w:p w14:paraId="4AF17D89" w14:textId="3E1DBDC3" w:rsidR="009C6B94" w:rsidRPr="00021C12" w:rsidRDefault="009C6B94" w:rsidP="009C6B94">
            <w:pPr>
              <w:spacing w:after="0" w:line="240" w:lineRule="auto"/>
              <w:jc w:val="both"/>
              <w:rPr>
                <w:rFonts w:ascii="Times New Roman" w:hAnsi="Times New Roman" w:cs="Times New Roman"/>
                <w:sz w:val="28"/>
                <w:szCs w:val="28"/>
              </w:rPr>
            </w:pPr>
            <w:r w:rsidRPr="00021C12">
              <w:rPr>
                <w:rFonts w:ascii="Times New Roman" w:hAnsi="Times New Roman" w:cs="Times New Roman"/>
                <w:sz w:val="28"/>
                <w:szCs w:val="28"/>
                <w:lang w:val="kk-KZ"/>
              </w:rPr>
              <w:t>Осылайша, 1 149 ірі кәсіпорында ұжымдық шарттар жоқ.</w:t>
            </w:r>
            <w:r w:rsidRPr="00021C12">
              <w:rPr>
                <w:rFonts w:ascii="Times New Roman" w:hAnsi="Times New Roman" w:cs="Times New Roman"/>
                <w:sz w:val="28"/>
                <w:szCs w:val="28"/>
              </w:rPr>
            </w:r>
            <w:r w:rsidRPr="00021C12">
              <w:rPr>
                <w:rFonts w:ascii="Times New Roman" w:hAnsi="Times New Roman" w:cs="Times New Roman"/>
                <w:sz w:val="28"/>
                <w:szCs w:val="28"/>
              </w:rPr>
            </w:r>
          </w:p>
          <w:p w14:paraId="666F007C" w14:textId="03D46CBC" w:rsidR="0035568E" w:rsidRPr="001C1112" w:rsidRDefault="009C6B94" w:rsidP="009C6B94">
            <w:pPr>
              <w:spacing w:after="0" w:line="240" w:lineRule="auto"/>
              <w:jc w:val="both"/>
              <w:rPr>
                <w:rFonts w:ascii="Times New Roman" w:hAnsi="Times New Roman" w:cs="Times New Roman"/>
                <w:sz w:val="28"/>
                <w:szCs w:val="28"/>
                <w:lang w:val="kk-KZ"/>
              </w:rPr>
            </w:pPr>
            <w:r w:rsidRPr="00021C12">
              <w:rPr>
                <w:rFonts w:ascii="Times New Roman" w:hAnsi="Times New Roman" w:cs="Times New Roman"/>
                <w:sz w:val="28"/>
                <w:szCs w:val="28"/>
                <w:lang w:val="kk-KZ"/>
              </w:rPr>
              <w:t>Осыған байланысты ұжымдық-шарттық қатынастарды одан әрі дамыту және жұмыскерлер мен жұмыс берушілерді келіссөздер процесіне тарту үшін қосымша жағдайлар жасау қажеттілігі сақталады.</w:t>
            </w:r>
            <w:r w:rsidRPr="00021C12">
              <w:rPr>
                <w:rFonts w:ascii="Times New Roman" w:hAnsi="Times New Roman" w:cs="Times New Roman"/>
                <w:sz w:val="28"/>
                <w:szCs w:val="28"/>
              </w:rPr>
            </w:r>
            <w:r w:rsidRPr="00021C12">
              <w:rPr>
                <w:rFonts w:ascii="Times New Roman" w:hAnsi="Times New Roman" w:cs="Times New Roman"/>
                <w:sz w:val="28"/>
                <w:szCs w:val="28"/>
              </w:rPr>
            </w:r>
          </w:p>
        </w:tc>
      </w:tr>
      <w:tr w:rsidR="00817D8D" w:rsidRPr="00DF2B73" w14:paraId="3AE0C499"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3FD1F23"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Енгізілетін реттеудің мақсаты қандай?</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8FB8F03" w14:textId="25BCBE8C" w:rsidR="001C1112" w:rsidRPr="001C1112" w:rsidRDefault="001C1112" w:rsidP="001C1112">
            <w:pPr>
              <w:spacing w:after="0" w:line="240" w:lineRule="auto"/>
              <w:jc w:val="both"/>
              <w:rPr>
                <w:rFonts w:ascii="Times New Roman" w:hAnsi="Times New Roman" w:cs="Times New Roman"/>
                <w:sz w:val="28"/>
                <w:szCs w:val="28"/>
              </w:rPr>
            </w:pPr>
            <w:r w:rsidRPr="001C1112">
              <w:rPr>
                <w:rFonts w:ascii="Times New Roman" w:hAnsi="Times New Roman" w:cs="Times New Roman"/>
                <w:sz w:val="28"/>
                <w:szCs w:val="28"/>
                <w:lang w:val="kk-KZ"/>
              </w:rPr>
              <w:t>Ұжымдық шарт болмаған жағдайда штат саны 500 адамнан асатын жұмыс берушілердің жыл сайын ұжымдық келіссөздерге бастамашылық жасау міндетін белгілеу арқылы еңбек қатынастарын ұжымдық-шарттық реттеуді дамыту және жұмыскерлерді ұжымдық шарттармен қамтуды кеңейту.</w:t>
            </w:r>
            <w:r w:rsidRPr="001C1112">
              <w:rPr>
                <w:rFonts w:ascii="Times New Roman" w:hAnsi="Times New Roman" w:cs="Times New Roman"/>
                <w:sz w:val="28"/>
                <w:szCs w:val="28"/>
              </w:rPr>
            </w:r>
          </w:p>
          <w:p w14:paraId="6A41BA3C" w14:textId="54E6B4B5" w:rsidR="001C1112" w:rsidRPr="001C1112" w:rsidRDefault="001C1112" w:rsidP="001C1112">
            <w:pPr>
              <w:spacing w:after="0" w:line="240" w:lineRule="auto"/>
              <w:jc w:val="both"/>
              <w:rPr>
                <w:rFonts w:ascii="Times New Roman" w:hAnsi="Times New Roman" w:cs="Times New Roman"/>
                <w:sz w:val="28"/>
                <w:szCs w:val="28"/>
              </w:rPr>
            </w:pPr>
            <w:r w:rsidRPr="001C1112">
              <w:rPr>
                <w:rFonts w:ascii="Times New Roman" w:hAnsi="Times New Roman" w:cs="Times New Roman"/>
                <w:sz w:val="28"/>
                <w:szCs w:val="28"/>
                <w:lang w:val="kk-KZ"/>
              </w:rPr>
              <w:t>Ұсынылып отырған реттеу мыналарға бағытталған:</w:t>
            </w:r>
          </w:p>
          <w:p w14:paraId="6A613E95" w14:textId="31AF7845" w:rsidR="001C1112" w:rsidRPr="001C1112" w:rsidRDefault="001C1112" w:rsidP="001C1112">
            <w:pPr>
              <w:pStyle w:val="a6"/>
              <w:numPr>
                <w:ilvl w:val="0"/>
                <w:numId w:val="16"/>
              </w:numPr>
              <w:tabs>
                <w:tab w:val="left" w:pos="257"/>
              </w:tabs>
              <w:spacing w:after="0" w:line="240" w:lineRule="auto"/>
              <w:ind w:left="0" w:firstLine="0"/>
              <w:jc w:val="both"/>
              <w:rPr>
                <w:rFonts w:ascii="Times New Roman" w:hAnsi="Times New Roman" w:cs="Times New Roman"/>
                <w:sz w:val="28"/>
                <w:szCs w:val="28"/>
              </w:rPr>
            </w:pPr>
            <w:r w:rsidRPr="001C1112">
              <w:rPr>
                <w:rFonts w:ascii="Times New Roman" w:hAnsi="Times New Roman" w:cs="Times New Roman"/>
                <w:sz w:val="28"/>
                <w:szCs w:val="28"/>
                <w:lang w:val="kk-KZ"/>
              </w:rPr>
              <w:t>ұжымдық келіссөздерді жүйелі өткізу үшін жағдайлар жасау;</w:t>
            </w:r>
          </w:p>
          <w:p w14:paraId="46255BF8" w14:textId="33A5B3DA" w:rsidR="001C1112" w:rsidRPr="001C1112" w:rsidRDefault="001C1112" w:rsidP="001C1112">
            <w:pPr>
              <w:pStyle w:val="a6"/>
              <w:numPr>
                <w:ilvl w:val="0"/>
                <w:numId w:val="16"/>
              </w:numPr>
              <w:tabs>
                <w:tab w:val="left" w:pos="257"/>
              </w:tabs>
              <w:spacing w:after="0" w:line="240" w:lineRule="auto"/>
              <w:ind w:left="0" w:firstLine="0"/>
              <w:jc w:val="both"/>
              <w:rPr>
                <w:rFonts w:ascii="Times New Roman" w:hAnsi="Times New Roman" w:cs="Times New Roman"/>
                <w:sz w:val="28"/>
                <w:szCs w:val="28"/>
              </w:rPr>
            </w:pPr>
            <w:r w:rsidRPr="001C1112">
              <w:rPr>
                <w:rFonts w:ascii="Times New Roman" w:hAnsi="Times New Roman" w:cs="Times New Roman"/>
                <w:sz w:val="28"/>
                <w:szCs w:val="28"/>
                <w:lang w:val="kk-KZ"/>
              </w:rPr>
              <w:t>ұжымдық-шарттық қатынастарды дамытуда жұмыс берушілердің бастамашылдығын арттыру;</w:t>
            </w:r>
          </w:p>
          <w:p w14:paraId="73F27C45" w14:textId="76F1824A" w:rsidR="001C1112" w:rsidRPr="001C1112" w:rsidRDefault="001C1112" w:rsidP="001C1112">
            <w:pPr>
              <w:pStyle w:val="a6"/>
              <w:numPr>
                <w:ilvl w:val="0"/>
                <w:numId w:val="16"/>
              </w:numPr>
              <w:tabs>
                <w:tab w:val="left" w:pos="257"/>
              </w:tabs>
              <w:spacing w:after="0" w:line="240" w:lineRule="auto"/>
              <w:ind w:left="0" w:firstLine="0"/>
              <w:jc w:val="both"/>
              <w:rPr>
                <w:rFonts w:ascii="Times New Roman" w:hAnsi="Times New Roman" w:cs="Times New Roman"/>
                <w:sz w:val="28"/>
                <w:szCs w:val="28"/>
              </w:rPr>
            </w:pPr>
            <w:r w:rsidRPr="001C1112">
              <w:rPr>
                <w:rFonts w:ascii="Times New Roman" w:hAnsi="Times New Roman" w:cs="Times New Roman"/>
                <w:sz w:val="28"/>
                <w:szCs w:val="28"/>
                <w:lang w:val="kk-KZ"/>
              </w:rPr>
              <w:t>еңбек қатынастарын реттеуге жұмыскерлер мен олардың өкілдерінің қатысуын кеңейту;</w:t>
            </w:r>
          </w:p>
          <w:p w14:paraId="7CF5199A" w14:textId="2A2057C1" w:rsidR="001C1112" w:rsidRPr="001C1112" w:rsidRDefault="001C1112" w:rsidP="001C1112">
            <w:pPr>
              <w:pStyle w:val="a6"/>
              <w:numPr>
                <w:ilvl w:val="0"/>
                <w:numId w:val="16"/>
              </w:numPr>
              <w:tabs>
                <w:tab w:val="left" w:pos="257"/>
              </w:tabs>
              <w:spacing w:after="0" w:line="240" w:lineRule="auto"/>
              <w:ind w:left="0" w:firstLine="0"/>
              <w:jc w:val="both"/>
              <w:rPr>
                <w:rFonts w:ascii="Times New Roman" w:hAnsi="Times New Roman" w:cs="Times New Roman"/>
                <w:sz w:val="28"/>
                <w:szCs w:val="28"/>
              </w:rPr>
            </w:pPr>
            <w:r w:rsidRPr="001C1112">
              <w:rPr>
                <w:rFonts w:ascii="Times New Roman" w:hAnsi="Times New Roman" w:cs="Times New Roman"/>
                <w:sz w:val="28"/>
                <w:szCs w:val="28"/>
                <w:lang w:val="kk-KZ"/>
              </w:rPr>
              <w:t>әлеуметтік әріптестікті дамыту және әлеуметтік-еңбек жанжалдарының алдын алу;</w:t>
            </w:r>
          </w:p>
          <w:p w14:paraId="091F87BA" w14:textId="7754710B" w:rsidR="001C1112" w:rsidRPr="001C1112" w:rsidRDefault="001C1112" w:rsidP="001C1112">
            <w:pPr>
              <w:pStyle w:val="a6"/>
              <w:numPr>
                <w:ilvl w:val="0"/>
                <w:numId w:val="16"/>
              </w:numPr>
              <w:tabs>
                <w:tab w:val="left" w:pos="257"/>
              </w:tabs>
              <w:spacing w:after="0" w:line="240" w:lineRule="auto"/>
              <w:ind w:left="0" w:firstLine="0"/>
              <w:jc w:val="both"/>
              <w:rPr>
                <w:rFonts w:ascii="Times New Roman" w:hAnsi="Times New Roman" w:cs="Times New Roman"/>
                <w:sz w:val="28"/>
                <w:szCs w:val="28"/>
              </w:rPr>
            </w:pPr>
            <w:r w:rsidRPr="001C1112">
              <w:rPr>
                <w:rFonts w:ascii="Times New Roman" w:hAnsi="Times New Roman" w:cs="Times New Roman"/>
                <w:sz w:val="28"/>
                <w:szCs w:val="28"/>
                <w:lang w:val="kk-KZ"/>
              </w:rPr>
              <w:t>жұмыскерлердің еңбек жағдайлары мен әлеуметтік кепілдіктерін келісу үшін қосымша мүмкіндіктерді қамтамасыз ету.</w:t>
            </w:r>
          </w:p>
          <w:p w14:paraId="20A0260F" w14:textId="19A68EB0" w:rsidR="00DF2B73" w:rsidRPr="00DF2B73" w:rsidRDefault="001C1112" w:rsidP="001C1112">
            <w:pPr>
              <w:spacing w:after="0" w:line="240" w:lineRule="auto"/>
              <w:jc w:val="both"/>
              <w:rPr>
                <w:rFonts w:ascii="Times New Roman" w:hAnsi="Times New Roman" w:cs="Times New Roman"/>
                <w:sz w:val="28"/>
                <w:szCs w:val="28"/>
              </w:rPr>
            </w:pPr>
            <w:r w:rsidRPr="001C1112">
              <w:rPr>
                <w:rFonts w:ascii="Times New Roman" w:hAnsi="Times New Roman" w:cs="Times New Roman"/>
                <w:sz w:val="28"/>
                <w:szCs w:val="28"/>
                <w:lang w:val="kk-KZ"/>
              </w:rPr>
              <w:t>Бұл ретте ұжымдық шарттарды жасасудың және олардың талаптарын тараптардың келісуінің еріктілік қағидаты сақталады.</w:t>
            </w:r>
          </w:p>
        </w:tc>
      </w:tr>
      <w:tr w:rsidR="00DF2B73" w:rsidRPr="00DF2B73" w14:paraId="2C08449A"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E2EF6E"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2-ҚАДАМ: Реттеуші құралдарды/талаптарды айқындау</w:t>
            </w:r>
          </w:p>
        </w:tc>
      </w:tr>
      <w:tr w:rsidR="00817D8D" w:rsidRPr="00DF2B73" w14:paraId="16C56AD5"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43C822A"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Енгізуге ұсынылатын реттеуші құрал/талап</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3B561F4" w14:textId="24526405"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шарт болмаған жағдайда штат саны 500 жұмыскерден асатын жұмыс берушілердің күнтізбелік жылда кемінде бір рет жұмыскерлердің өкілдеріне оны жасасу жөніндегі ұжымдық келіссөздерді бастау туралы ұсыныс жолдау міндетін белгілеу.</w:t>
            </w:r>
          </w:p>
          <w:p w14:paraId="557B4CD5" w14:textId="07D3DA1A"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Жұмыскерлердің өкілдері болмаған жағдайда жұмыс берушінің күнтізбелік жылда кемінде бір рет жұмыскерлерді ұжымдық келіссөздер жүргізу және ұжымдық шарт жасасу үшін Қазақстан Республикасы Еңбек кодексінің 20-бабында белгіленген тәртіппен өкілдерді сайлау құқығы туралы жазбаша хабардар ету міндеті көзделеді.</w:t>
            </w:r>
          </w:p>
          <w:p w14:paraId="7C304898" w14:textId="6562D975"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Ұсынылып отырған реттеу ұжымдық-шарттық қатынастарды дамытуға және жұмыскерлерді ұжымдық шарттармен қамтуды кеңейтуге бағытталған.</w:t>
            </w:r>
          </w:p>
          <w:p w14:paraId="305A6445" w14:textId="635DE621" w:rsidR="0035568E" w:rsidRPr="00DF2B73"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Бұл ретте аталған талапты енгізу тараптар оның талаптары бойынша келісімге келмеген жағдайда ұжымдық шартты міндетті түрде жасасуды көздемейді.</w:t>
            </w:r>
          </w:p>
        </w:tc>
      </w:tr>
      <w:tr w:rsidR="00817D8D" w:rsidRPr="00DF2B73" w14:paraId="07590D93"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EA036F6"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Қолданыстағы реттеуші құрал/талап</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9CFA9E2" w14:textId="45CE75E6"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Қазақстан Республикасы Еңбек кодексінің 156-бабының 2-тармағына сәйкес ұжымдық келіссөздерді бастау және ұжымдық шарт жасасу туралы ұсыныс тараптардың кез келгенінен туындауы мүмкін.</w:t>
            </w:r>
          </w:p>
          <w:p w14:paraId="46D90791" w14:textId="1C8DC343"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Басқа тараптан ұжымдық шарт жасасу жөніндегі келіссөздерді бастау туралы ұсынысы бар хабарламаны алған тарап оны он жұмыс күні ішінде қарап, аталған баптың 4-тармағында белгіленген тәртіппен келіссөздерге кірісуге міндетті.</w:t>
            </w:r>
          </w:p>
          <w:p w14:paraId="2A45B321" w14:textId="0588987E"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Бұл ретте қолданыстағы заңнамада ұжымдық шарт және жұмыскерлер тарапынан тиісті ұсыныс болмаған жағдайда жұмыс берушілердің ұжымдық келіссөздерге дербес бастамашылық жасау міндеті көзделмеген.</w:t>
            </w:r>
          </w:p>
          <w:p w14:paraId="53693D14" w14:textId="644EC142" w:rsidR="00DF2B73" w:rsidRPr="00AC64CB" w:rsidRDefault="00AC64CB" w:rsidP="00AC64CB">
            <w:pPr>
              <w:spacing w:after="0" w:line="240" w:lineRule="auto"/>
              <w:jc w:val="both"/>
              <w:rPr>
                <w:rFonts w:ascii="Times New Roman" w:hAnsi="Times New Roman" w:cs="Times New Roman"/>
                <w:sz w:val="28"/>
                <w:szCs w:val="28"/>
                <w:lang w:val="kk-KZ"/>
              </w:rPr>
            </w:pPr>
            <w:r w:rsidRPr="00AC64CB">
              <w:rPr>
                <w:rFonts w:ascii="Times New Roman" w:hAnsi="Times New Roman" w:cs="Times New Roman"/>
                <w:sz w:val="28"/>
                <w:szCs w:val="28"/>
                <w:lang w:val="kk-KZ"/>
              </w:rPr>
              <w:t>Осылайша, қолданыстағы тетік тиісті ұсынысты алғаннан кейін келіссөздерге қатысудың міндеттілігін көздейді, бірақ жұмыс берушінің оларға дербес бастамашылық жасау мерзімділігін белгілемейді.</w:t>
            </w:r>
            <w:r>
              <w:rPr>
                <w:rFonts w:ascii="Times New Roman" w:hAnsi="Times New Roman" w:cs="Times New Roman"/>
                <w:sz w:val="28"/>
                <w:szCs w:val="28"/>
                <w:lang w:val="kk-KZ"/>
              </w:rPr>
            </w:r>
          </w:p>
        </w:tc>
      </w:tr>
      <w:tr w:rsidR="00817D8D" w:rsidRPr="00DF2B73" w14:paraId="7D6C4D4C"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E6A63B1"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Кәсіпкерлік қызметті құқықтық реттеудің осы саласында қолданыстағы реттеуші құралдар шеңберінде алып тастауға ұсынылатын қолданыстағы талаптар*</w:t>
              <w:br/>
              <w:t>1.</w:t>
              <w:br/>
              <w:t>2.</w:t>
              <w:br/>
              <w:t>* осы Қағидалардың 2-параграфының 10-тармағына сәйкес</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E5E2C31" w14:textId="0D40028A"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Ұсынылған заң жобасында қолданыстағы міндетті талаптарды алып тастау көзделмейді.</w:t>
            </w:r>
          </w:p>
          <w:p w14:paraId="527F6C58" w14:textId="4DD20614" w:rsidR="00DF2B73" w:rsidRPr="00DF2B73"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Ұсынылып отырған реттеу еңбек заңнамасында көзделген ұжымдық-шарттық қатынастар тараптарының құқықтары мен міндеттерін жоймай, ұжымдық келіссөздердің қолданыстағы тәртібін жұмыс берушілердің жаңа міндетімен толықтырады.</w:t>
            </w:r>
          </w:p>
        </w:tc>
      </w:tr>
      <w:tr w:rsidR="00DF2B73" w:rsidRPr="00DF2B73" w14:paraId="73538C9D"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DE5AF0" w14:textId="2243414E"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b/>
                <w:bCs/>
                <w:sz w:val="28"/>
                <w:szCs w:val="28"/>
                <w:lang w:val="kk-KZ"/>
              </w:rPr>
              <w:t>3-ҚАДАМ: Іске асыру тетіктері және ықтимал тәуекелдер</w:t>
              <w:br/>
              <w:t>* заңдық жауаптылық енгізілген жағдайда қосымша 7-ҚАДАМ толтырылады:</w:t>
            </w:r>
            <w:r w:rsidR="0035568E">
              <w:rPr>
                <w:rFonts w:ascii="Times New Roman" w:hAnsi="Times New Roman" w:cs="Times New Roman"/>
                <w:sz w:val="28"/>
                <w:szCs w:val="28"/>
              </w:rPr>
            </w:r>
            <w:r w:rsidRPr="00DF2B73">
              <w:rPr>
                <w:rFonts w:ascii="Times New Roman" w:hAnsi="Times New Roman" w:cs="Times New Roman"/>
                <w:sz w:val="28"/>
                <w:szCs w:val="28"/>
              </w:rPr>
            </w:r>
          </w:p>
        </w:tc>
      </w:tr>
      <w:tr w:rsidR="00817D8D" w:rsidRPr="00DF2B73" w14:paraId="1A929B6E" w14:textId="77777777" w:rsidTr="00DF2B7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74664A9" w14:textId="77777777" w:rsidR="00DF2B73" w:rsidRPr="00DF2B73" w:rsidRDefault="00DF2B73" w:rsidP="00DF2B73">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908A87"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Ықтимал тәуекелдер мен күтпеген салдарлар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E1F1C6F"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Іске асыру тетігі (әзірленіп жатқан жоба шеңберінде көзделген іске асыру тетіктері сипатталады)</w:t>
            </w:r>
          </w:p>
        </w:tc>
      </w:tr>
      <w:tr w:rsidR="00817D8D" w:rsidRPr="00DF2B73" w14:paraId="77297A41" w14:textId="77777777" w:rsidTr="00DF2B7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5617AEB"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Ұсынылатын реттеуші құрал және (немесе) талаптар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957BCE" w14:textId="672122D4" w:rsidR="00AC64CB" w:rsidRPr="00AC64CB" w:rsidRDefault="00AC64CB" w:rsidP="00AC64CB">
            <w:pPr>
              <w:pStyle w:val="a6"/>
              <w:numPr>
                <w:ilvl w:val="0"/>
                <w:numId w:val="1"/>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 берушілердің келіссөздер процесін ұйымдастыруға одан әрі жәрдемдеспей, ұжымдық келіссөздерді бастау туралы ұсыныс жолдаумен ғана шектеліп, белгіленген міндетті формалды орындау тәуекелі.</w:t>
            </w:r>
          </w:p>
          <w:p w14:paraId="39C20956" w14:textId="1F7E185A" w:rsidR="00AC64CB" w:rsidRPr="00AC64CB" w:rsidRDefault="00AC64CB" w:rsidP="00AC64CB">
            <w:pPr>
              <w:pStyle w:val="a6"/>
              <w:numPr>
                <w:ilvl w:val="0"/>
                <w:numId w:val="1"/>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Жұмыскерлердің ұжымдық келіссөздер жүргізуге немесе өкілдерді сайлауға мүдделілігінің болмау тәуекелі, бұл ұсынылып отырған реттеу мақсаттарына қол жеткізуді шектеуі мүмкін.</w:t>
            </w:r>
          </w:p>
          <w:p w14:paraId="1317581A" w14:textId="5AB4B2C3" w:rsidR="00AC64CB" w:rsidRPr="00AC64CB" w:rsidRDefault="00AC64CB" w:rsidP="00AC64CB">
            <w:pPr>
              <w:pStyle w:val="a6"/>
              <w:numPr>
                <w:ilvl w:val="0"/>
                <w:numId w:val="1"/>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келіссөздерді бастау туралы ұсынысты жолдау немесе жұмыскерлерді жазбаша хабардар ету фактісі мен мерзімдерін растауға қатысты келіспеушіліктердің туындау тәуекелі.</w:t>
            </w:r>
          </w:p>
          <w:p w14:paraId="494FB12E" w14:textId="1EA2F99D" w:rsidR="00AC64CB" w:rsidRPr="00AC64CB" w:rsidRDefault="00AC64CB" w:rsidP="00AC64CB">
            <w:pPr>
              <w:pStyle w:val="a6"/>
              <w:numPr>
                <w:ilvl w:val="0"/>
                <w:numId w:val="1"/>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Жұмыскерлердің штат саны күнтізбелік жыл ішінде өзгеріп, 500 адамдық белгіленген шекті мәннен асып немесе одан төмендеуі мүмкін ұйымдарда талаптың әркелкі қолданылу тәуекелі.</w:t>
            </w:r>
          </w:p>
          <w:p w14:paraId="07B54671" w14:textId="114D1226" w:rsidR="00DF2B73" w:rsidRPr="0035568E" w:rsidRDefault="00AC64CB" w:rsidP="00AC64CB">
            <w:pPr>
              <w:pStyle w:val="a6"/>
              <w:numPr>
                <w:ilvl w:val="0"/>
                <w:numId w:val="1"/>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Жыл сайын ұсыныстар жолдауды және жұмыскерлерді жазбаша хабардар етуді ұйымдастыруға байланысты жекелеген жұмыс берушілерге түсетін әкімшілік жүктеменің ықтимал артуы.</w:t>
            </w:r>
            <w:r w:rsidRPr="00AC64CB">
              <w:rPr>
                <w:rFonts w:ascii="Times New Roman" w:hAnsi="Times New Roman" w:cs="Times New Roman"/>
                <w:sz w:val="28"/>
                <w:szCs w:val="28"/>
              </w:rPr>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24D4238" w14:textId="43FD3255" w:rsidR="00C66131" w:rsidRPr="00C66131" w:rsidRDefault="00C66131" w:rsidP="00AC64CB">
            <w:pPr>
              <w:spacing w:after="0" w:line="240" w:lineRule="auto"/>
              <w:jc w:val="both"/>
              <w:rPr>
                <w:rFonts w:ascii="Times New Roman" w:hAnsi="Times New Roman" w:cs="Times New Roman"/>
                <w:sz w:val="28"/>
                <w:szCs w:val="28"/>
              </w:rPr>
            </w:pPr>
            <w:r w:rsidRPr="00C66131">
              <w:rPr>
                <w:rFonts w:ascii="Times New Roman" w:hAnsi="Times New Roman" w:cs="Times New Roman"/>
                <w:sz w:val="28"/>
                <w:szCs w:val="28"/>
                <w:lang w:val="kk-KZ"/>
              </w:rPr>
              <w:t>Аталған тәуекелдерді барынша азайту үшін жобада мыналар көзделген:</w:t>
            </w:r>
          </w:p>
          <w:p w14:paraId="7CB94F65" w14:textId="77777777" w:rsidR="00AC64CB" w:rsidRPr="00AC64CB" w:rsidRDefault="00AC64CB" w:rsidP="00AC64CB">
            <w:pPr>
              <w:pStyle w:val="a6"/>
              <w:numPr>
                <w:ilvl w:val="0"/>
                <w:numId w:val="2"/>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талап қолданылатын жұмыс берушілердің нақты ауқымын белгілеу – ұжымдық шарты жоқ, жұмыскерлерінің штат саны 500 адамнан асатын ұйымдар;</w:t>
            </w:r>
          </w:p>
          <w:p w14:paraId="4F065E64" w14:textId="1AFC3242" w:rsidR="00AC64CB" w:rsidRPr="00AC64CB" w:rsidRDefault="00AC64CB" w:rsidP="00AC64CB">
            <w:pPr>
              <w:pStyle w:val="a6"/>
              <w:numPr>
                <w:ilvl w:val="0"/>
                <w:numId w:val="2"/>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міндетті орындау мерзімділігін айқындау – күнтізбелік жылда кемінде бір рет;</w:t>
            </w:r>
          </w:p>
          <w:p w14:paraId="79061C05" w14:textId="3E399EE4" w:rsidR="00AC64CB" w:rsidRPr="00AC64CB" w:rsidRDefault="00AC64CB" w:rsidP="00AC64CB">
            <w:pPr>
              <w:pStyle w:val="a6"/>
              <w:numPr>
                <w:ilvl w:val="0"/>
                <w:numId w:val="2"/>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келіссөздерді бастау туралы ұсынысты тікелей жұмыскерлердің өкілдеріне жолдау;</w:t>
            </w:r>
          </w:p>
          <w:p w14:paraId="65EA6ECD" w14:textId="19180FEB" w:rsidR="00AC64CB" w:rsidRPr="00AC64CB" w:rsidRDefault="00AC64CB" w:rsidP="00AC64CB">
            <w:pPr>
              <w:pStyle w:val="a6"/>
              <w:numPr>
                <w:ilvl w:val="0"/>
                <w:numId w:val="2"/>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мұндай өкілдер болмаған жағдайда жұмыскерлерді Қазақстан Республикасы Еңбек кодексінің 20-бабында белгіленген тәртіппен өкілдерді сайлау құқығы туралы жазбаша хабардар ету;</w:t>
            </w:r>
          </w:p>
          <w:p w14:paraId="1DB6A187" w14:textId="031207B0" w:rsidR="00AC64CB" w:rsidRPr="00AC64CB" w:rsidRDefault="00AC64CB" w:rsidP="00AC64CB">
            <w:pPr>
              <w:pStyle w:val="a6"/>
              <w:numPr>
                <w:ilvl w:val="0"/>
                <w:numId w:val="2"/>
              </w:num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келіссөздер жүргізудің қолданыстағы тәртібін және тараптардың келіп түскен ұсыныстарды заңнамада белгіленген мерзімдерде қарау міндетін сақтау;</w:t>
            </w:r>
          </w:p>
          <w:p w14:paraId="35E46D8C" w14:textId="77777777" w:rsidR="00AC64CB" w:rsidRPr="00AC64CB" w:rsidRDefault="00AC64CB" w:rsidP="00AC64CB">
            <w:pPr>
              <w:pStyle w:val="a6"/>
              <w:numPr>
                <w:ilvl w:val="0"/>
                <w:numId w:val="2"/>
              </w:numPr>
              <w:spacing w:after="0" w:line="240" w:lineRule="auto"/>
              <w:jc w:val="both"/>
              <w:rPr>
                <w:rFonts w:ascii="Times New Roman" w:hAnsi="Times New Roman" w:cs="Times New Roman"/>
                <w:b/>
                <w:bCs/>
                <w:sz w:val="28"/>
                <w:szCs w:val="28"/>
              </w:rPr>
            </w:pPr>
            <w:r w:rsidRPr="00AC64CB">
              <w:rPr>
                <w:rFonts w:ascii="Times New Roman" w:hAnsi="Times New Roman" w:cs="Times New Roman"/>
                <w:sz w:val="28"/>
                <w:szCs w:val="28"/>
                <w:lang w:val="kk-KZ"/>
              </w:rPr>
              <w:t>тараптардың келісімі болмаған кезде жұмыс берушіге шарт жасасу міндетін жүктемей, ұжымдық шарт талаптарын келісудің және оны жасасудың еріктілік қағидатын сақтау.</w:t>
            </w:r>
          </w:p>
          <w:p w14:paraId="1D5D48FF" w14:textId="44C432FA" w:rsidR="00C66131" w:rsidRPr="00C66131" w:rsidRDefault="00DF2B73" w:rsidP="00AC64CB">
            <w:pPr>
              <w:pStyle w:val="a6"/>
              <w:numPr>
                <w:ilvl w:val="0"/>
                <w:numId w:val="2"/>
              </w:numPr>
              <w:spacing w:after="0" w:line="240" w:lineRule="auto"/>
              <w:jc w:val="both"/>
              <w:rPr>
                <w:rFonts w:ascii="Times New Roman" w:hAnsi="Times New Roman" w:cs="Times New Roman"/>
                <w:b/>
                <w:bCs/>
                <w:sz w:val="28"/>
                <w:szCs w:val="28"/>
              </w:rPr>
            </w:pPr>
            <w:r w:rsidRPr="00C66131">
              <w:rPr>
                <w:rFonts w:ascii="Times New Roman" w:hAnsi="Times New Roman" w:cs="Times New Roman"/>
                <w:b/>
                <w:bCs/>
                <w:sz w:val="28"/>
                <w:szCs w:val="28"/>
                <w:lang w:val="kk-KZ"/>
              </w:rPr>
              <w:t>Енгізу мерзімдері мен кезеңдері</w:t>
            </w:r>
          </w:p>
          <w:p w14:paraId="2839BF1E" w14:textId="54343CD8" w:rsidR="00C66131" w:rsidRPr="00C66131" w:rsidRDefault="00C66131" w:rsidP="00AC64CB">
            <w:pPr>
              <w:spacing w:after="0" w:line="240" w:lineRule="auto"/>
              <w:ind w:left="360"/>
              <w:jc w:val="both"/>
              <w:rPr>
                <w:rFonts w:ascii="Times New Roman" w:hAnsi="Times New Roman" w:cs="Times New Roman"/>
                <w:sz w:val="28"/>
                <w:szCs w:val="28"/>
              </w:rPr>
            </w:pPr>
            <w:r w:rsidRPr="00C66131">
              <w:rPr>
                <w:rFonts w:ascii="Times New Roman" w:hAnsi="Times New Roman" w:cs="Times New Roman"/>
                <w:sz w:val="28"/>
                <w:szCs w:val="28"/>
                <w:lang w:val="kk-KZ"/>
              </w:rPr>
              <w:t>1-кезең – Қазақстан Республикасының Заңын қабылдау.</w:t>
            </w:r>
            <w:r>
              <w:rPr>
                <w:rFonts w:ascii="Times New Roman" w:hAnsi="Times New Roman" w:cs="Times New Roman"/>
                <w:sz w:val="28"/>
                <w:szCs w:val="28"/>
              </w:rPr>
            </w:r>
            <w:r w:rsidRPr="00C66131">
              <w:rPr>
                <w:rFonts w:ascii="Times New Roman" w:hAnsi="Times New Roman" w:cs="Times New Roman"/>
                <w:sz w:val="28"/>
                <w:szCs w:val="28"/>
              </w:rPr>
            </w:r>
          </w:p>
          <w:p w14:paraId="37A743F6" w14:textId="47CB3440" w:rsidR="00C66131" w:rsidRPr="00C66131" w:rsidRDefault="00C66131" w:rsidP="00AC64CB">
            <w:pPr>
              <w:spacing w:after="0" w:line="240" w:lineRule="auto"/>
              <w:ind w:left="360"/>
              <w:jc w:val="both"/>
              <w:rPr>
                <w:rFonts w:ascii="Times New Roman" w:hAnsi="Times New Roman" w:cs="Times New Roman"/>
                <w:sz w:val="28"/>
                <w:szCs w:val="28"/>
              </w:rPr>
            </w:pPr>
            <w:r w:rsidRPr="00C66131">
              <w:rPr>
                <w:rFonts w:ascii="Times New Roman" w:hAnsi="Times New Roman" w:cs="Times New Roman"/>
                <w:sz w:val="28"/>
                <w:szCs w:val="28"/>
                <w:lang w:val="kk-KZ"/>
              </w:rPr>
              <w:t>2-кезең – жұмыс берушілер мен жұмыскерлердің өкілдері арасында заңнаманың жаңа талаптарын қолдану, оның ішінде ұжымдық келіссөздерге бастамашылық жасау тәртібі бойынша ақпараттық-түсіндіру жұмысын жүргізу.</w:t>
            </w:r>
            <w:r>
              <w:rPr>
                <w:rFonts w:ascii="Times New Roman" w:hAnsi="Times New Roman" w:cs="Times New Roman"/>
                <w:sz w:val="28"/>
                <w:szCs w:val="28"/>
              </w:rPr>
            </w:r>
            <w:r w:rsidRPr="00C66131">
              <w:rPr>
                <w:rFonts w:ascii="Times New Roman" w:hAnsi="Times New Roman" w:cs="Times New Roman"/>
                <w:sz w:val="28"/>
                <w:szCs w:val="28"/>
              </w:rPr>
            </w:r>
            <w:r w:rsidR="00AC64CB" w:rsidRPr="00AC64CB">
              <w:rPr>
                <w:rFonts w:ascii="Times New Roman" w:hAnsi="Times New Roman" w:cs="Times New Roman"/>
                <w:sz w:val="28"/>
                <w:szCs w:val="28"/>
              </w:rPr>
            </w:r>
            <w:r w:rsidRPr="00C66131">
              <w:rPr>
                <w:rFonts w:ascii="Times New Roman" w:hAnsi="Times New Roman" w:cs="Times New Roman"/>
                <w:sz w:val="28"/>
                <w:szCs w:val="28"/>
              </w:rPr>
            </w:r>
          </w:p>
          <w:p w14:paraId="0586C20E" w14:textId="7BE0F8E3" w:rsidR="00C66131" w:rsidRPr="00C66131" w:rsidRDefault="00C66131" w:rsidP="00AC64CB">
            <w:pPr>
              <w:spacing w:after="0" w:line="240" w:lineRule="auto"/>
              <w:ind w:left="360"/>
              <w:jc w:val="both"/>
              <w:rPr>
                <w:rFonts w:ascii="Times New Roman" w:hAnsi="Times New Roman" w:cs="Times New Roman"/>
                <w:sz w:val="28"/>
                <w:szCs w:val="28"/>
              </w:rPr>
            </w:pPr>
            <w:r w:rsidRPr="00C66131">
              <w:rPr>
                <w:rFonts w:ascii="Times New Roman" w:hAnsi="Times New Roman" w:cs="Times New Roman"/>
                <w:sz w:val="28"/>
                <w:szCs w:val="28"/>
                <w:lang w:val="kk-KZ"/>
              </w:rPr>
              <w:t>3-кезең – тиісті нормаларды Заң алғаш ресми жарияланған күннен кейін алпыс күнтізбелік күн өткен соң қолданысқа енгізу.</w:t>
            </w:r>
            <w:r>
              <w:rPr>
                <w:rFonts w:ascii="Times New Roman" w:hAnsi="Times New Roman" w:cs="Times New Roman"/>
                <w:sz w:val="28"/>
                <w:szCs w:val="28"/>
              </w:rPr>
            </w:r>
            <w:r w:rsidRPr="00C66131">
              <w:rPr>
                <w:rFonts w:ascii="Times New Roman" w:hAnsi="Times New Roman" w:cs="Times New Roman"/>
                <w:sz w:val="28"/>
                <w:szCs w:val="28"/>
              </w:rPr>
            </w:r>
            <w:r w:rsidR="00AC64CB" w:rsidRPr="00AC64CB">
              <w:rPr>
                <w:rFonts w:ascii="Times New Roman" w:hAnsi="Times New Roman" w:cs="Times New Roman"/>
                <w:sz w:val="28"/>
                <w:szCs w:val="28"/>
              </w:rPr>
            </w:r>
            <w:r w:rsidRPr="00C66131">
              <w:rPr>
                <w:rFonts w:ascii="Times New Roman" w:hAnsi="Times New Roman" w:cs="Times New Roman"/>
                <w:sz w:val="28"/>
                <w:szCs w:val="28"/>
              </w:rPr>
            </w:r>
          </w:p>
          <w:p w14:paraId="1ED3D7DC" w14:textId="33303ED9" w:rsidR="00C66131" w:rsidRPr="00C66131" w:rsidRDefault="00C66131" w:rsidP="00AC64CB">
            <w:pPr>
              <w:spacing w:after="0" w:line="240" w:lineRule="auto"/>
              <w:ind w:left="360"/>
              <w:jc w:val="both"/>
              <w:rPr>
                <w:rFonts w:ascii="Times New Roman" w:hAnsi="Times New Roman" w:cs="Times New Roman"/>
                <w:sz w:val="28"/>
                <w:szCs w:val="28"/>
              </w:rPr>
            </w:pPr>
            <w:r w:rsidRPr="00C66131">
              <w:rPr>
                <w:rFonts w:ascii="Times New Roman" w:hAnsi="Times New Roman" w:cs="Times New Roman"/>
                <w:sz w:val="28"/>
                <w:szCs w:val="28"/>
                <w:lang w:val="kk-KZ"/>
              </w:rPr>
              <w:t>4-кезең – ұжымдық шарт болмаған жағдайда жұмыс берушілердің жыл сайын ұжымдық келіссөздерге бастамашылық жасау жөніндегі белгіленген міндетті іске асыруы, сондай-ақ еңбек жөніндегі уәкілетті мемлекеттік органның қолданыстағы өкілеттіктері шеңберінде жаңа талаптардың қолданылуына мониторинг жүргізу.</w:t>
              <w:br/>
              <w:t>2. Реттеуді енгізуге және белгіленген индикаторларға қол жеткізуді бағалауға жауапты уәкілетті орган</w:t>
            </w:r>
            <w:r>
              <w:rPr>
                <w:rFonts w:ascii="Times New Roman" w:hAnsi="Times New Roman" w:cs="Times New Roman"/>
                <w:sz w:val="28"/>
                <w:szCs w:val="28"/>
              </w:rPr>
            </w:r>
            <w:r w:rsidRPr="00C66131">
              <w:rPr>
                <w:rFonts w:ascii="Times New Roman" w:hAnsi="Times New Roman" w:cs="Times New Roman"/>
                <w:sz w:val="28"/>
                <w:szCs w:val="28"/>
              </w:rPr>
            </w:r>
            <w:r w:rsidR="00AC64CB" w:rsidRPr="00AC64CB">
              <w:rPr>
                <w:rFonts w:ascii="Times New Roman" w:hAnsi="Times New Roman" w:cs="Times New Roman"/>
                <w:sz w:val="28"/>
                <w:szCs w:val="28"/>
              </w:rPr>
            </w:r>
            <w:r w:rsidR="00AC64CB" w:rsidRPr="00AC64CB">
              <w:rPr>
                <w:rFonts w:ascii="Times New Roman" w:hAnsi="Times New Roman" w:cs="Times New Roman"/>
                <w:sz w:val="28"/>
                <w:szCs w:val="28"/>
              </w:rPr>
            </w:r>
            <w:r w:rsidRPr="00C66131">
              <w:rPr>
                <w:rFonts w:ascii="Times New Roman" w:hAnsi="Times New Roman" w:cs="Times New Roman"/>
                <w:sz w:val="28"/>
                <w:szCs w:val="28"/>
              </w:rPr>
            </w:r>
            <w:r w:rsidR="00DF2B73" w:rsidRPr="00C66131">
              <w:rPr>
                <w:rFonts w:ascii="Times New Roman" w:hAnsi="Times New Roman" w:cs="Times New Roman"/>
                <w:sz w:val="28"/>
                <w:szCs w:val="28"/>
              </w:rPr>
            </w:r>
            <w:r w:rsidR="00DF2B73" w:rsidRPr="00C66131">
              <w:rPr>
                <w:rFonts w:ascii="Times New Roman" w:hAnsi="Times New Roman" w:cs="Times New Roman"/>
                <w:b/>
                <w:bCs/>
                <w:sz w:val="28"/>
                <w:szCs w:val="28"/>
              </w:rPr>
            </w:r>
          </w:p>
          <w:p w14:paraId="33FD0F1A" w14:textId="434DCC10" w:rsidR="00AC64CB" w:rsidRPr="00AC64CB" w:rsidRDefault="00AC64CB" w:rsidP="00AC64CB">
            <w:pPr>
              <w:spacing w:after="0" w:line="240" w:lineRule="auto"/>
              <w:ind w:left="360"/>
              <w:jc w:val="both"/>
              <w:rPr>
                <w:rFonts w:ascii="Times New Roman" w:hAnsi="Times New Roman" w:cs="Times New Roman"/>
                <w:sz w:val="28"/>
                <w:szCs w:val="28"/>
              </w:rPr>
            </w:pPr>
            <w:r w:rsidRPr="00AC64CB">
              <w:rPr>
                <w:rFonts w:ascii="Times New Roman" w:hAnsi="Times New Roman" w:cs="Times New Roman"/>
                <w:sz w:val="28"/>
                <w:szCs w:val="28"/>
                <w:lang w:val="kk-KZ"/>
              </w:rPr>
              <w:t>Қазақстан Республикасы Еңбек және халықты әлеуметтік қорғау министрлігі, Мемлекеттік еңбек инспекциясы комитеті және оның аумақтық бөлімшелері – белгіленген құзыреті шегінде.</w:t>
            </w:r>
          </w:p>
          <w:p w14:paraId="505C11F3" w14:textId="0E39325D" w:rsidR="00DF2B73" w:rsidRPr="00C66131" w:rsidRDefault="00AC64CB" w:rsidP="00AC64CB">
            <w:pPr>
              <w:spacing w:after="0" w:line="240" w:lineRule="auto"/>
              <w:ind w:left="360"/>
              <w:jc w:val="both"/>
              <w:rPr>
                <w:rFonts w:ascii="Times New Roman" w:hAnsi="Times New Roman" w:cs="Times New Roman"/>
                <w:sz w:val="28"/>
                <w:szCs w:val="28"/>
              </w:rPr>
            </w:pPr>
            <w:r w:rsidRPr="00AC64CB">
              <w:rPr>
                <w:rFonts w:ascii="Times New Roman" w:hAnsi="Times New Roman" w:cs="Times New Roman"/>
                <w:sz w:val="28"/>
                <w:szCs w:val="28"/>
                <w:lang w:val="kk-KZ"/>
              </w:rPr>
              <w:t>Әлеуметтік әріптестік пен ұжымдық-шарттық қатынастарды дамыту бөлігінде – жұмыс берушілер бірлестіктерімен, кәсіптік одақтармен және жұмыскерлер өкілдерімен өзара іс-қимыл жасау.</w:t>
            </w:r>
          </w:p>
        </w:tc>
      </w:tr>
      <w:tr w:rsidR="00DF2B73" w:rsidRPr="00DF2B73" w14:paraId="407419ED"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D440DCC"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4-ҚАДАМ: Пайдалар мен шығындарды салыстырмалы талдау</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1FA18" w14:textId="77777777" w:rsidR="00DF2B73" w:rsidRPr="00DF2B73" w:rsidRDefault="00DF2B73" w:rsidP="00DF2B73">
            <w:pPr>
              <w:spacing w:after="0" w:line="240" w:lineRule="auto"/>
              <w:rPr>
                <w:rFonts w:ascii="Times New Roman" w:hAnsi="Times New Roman" w:cs="Times New Roman"/>
                <w:sz w:val="28"/>
                <w:szCs w:val="28"/>
              </w:rPr>
            </w:pPr>
          </w:p>
        </w:tc>
      </w:tr>
      <w:tr w:rsidR="00DF2B73" w:rsidRPr="00DF2B73" w14:paraId="4F410705"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1135D35" w14:textId="2B127FE8"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4.1. Жалпы қоғамға және халыққа әсері</w:t>
              <w:br/>
              <w:t>Әрбір реттеуші құралдың және (немесе) талаптың жалпы экономикалық жүйеге әсерінен туындайтын пайдалар мен шығындарды экономикалық жүйенің мынадай элементтерін ескере отырып, еркін нысанда сипаттаңыз:</w:t>
              <w:br/>
              <w:t>1. Халықтың денсаулығы мен қауіпсіздігіне (оның ішінде экономикалық қауіпсіздігіне) әсері (халықтың кірістері мен шығыстары, өмір сүру ұзақтығы, кедейлік деңгейі және басқалар).</w:t>
              <w:br/>
              <w:t>2. Экологияға әсері.</w:t>
              <w:br/>
              <w:t>3. Тұтынушылық таңдаудың өзгеруі.</w:t>
              <w:br/>
              <w:t>4. Бөлшек сауда бағаларының өзгеруі.</w:t>
              <w:br/>
              <w:t>5. Өзге де мәселелер.</w:t>
              <w:br/>
              <w:t>Ұсынылып отырған реттеудің салдарын еркін нысанда болжау қажет.</w:t>
              <w:br/>
              <w:t>Бизнес үшін шығындарды «Реттеуші құралдардың және (немесе) талаптардың реттеушілік әсерін талдаудың талдамалық нысанын толтыру жөніндегі түсіндірмедегі» ұсынымдарға сәйкес және 1а-нысан бойынша ақшалай бағалап, есептеңіз.</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B985E" w14:textId="77777777" w:rsidR="00DF2B73" w:rsidRPr="00DF2B73" w:rsidRDefault="00DF2B73" w:rsidP="00DF2B73">
            <w:pPr>
              <w:spacing w:after="0" w:line="240" w:lineRule="auto"/>
              <w:rPr>
                <w:rFonts w:ascii="Times New Roman" w:hAnsi="Times New Roman" w:cs="Times New Roman"/>
                <w:sz w:val="28"/>
                <w:szCs w:val="28"/>
              </w:rPr>
            </w:pPr>
          </w:p>
        </w:tc>
      </w:tr>
      <w:tr w:rsidR="00CD74EB" w:rsidRPr="00DF2B73" w14:paraId="113EC779"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B71F7D" w14:textId="77777777" w:rsidR="00DF2B73" w:rsidRPr="00DF2B73" w:rsidRDefault="00DF2B73" w:rsidP="00DF2B73">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83FBBA0"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Пайдалар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00DD252" w14:textId="77777777" w:rsidR="00DF2B73" w:rsidRPr="00DF2B73" w:rsidRDefault="00DF2B73" w:rsidP="00DF2B73">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Шығындар</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A94E4" w14:textId="77777777" w:rsidR="00DF2B73" w:rsidRPr="00DF2B73" w:rsidRDefault="00DF2B73" w:rsidP="00DF2B73">
            <w:pPr>
              <w:spacing w:after="0" w:line="240" w:lineRule="auto"/>
              <w:rPr>
                <w:rFonts w:ascii="Times New Roman" w:hAnsi="Times New Roman" w:cs="Times New Roman"/>
                <w:sz w:val="28"/>
                <w:szCs w:val="28"/>
              </w:rPr>
            </w:pPr>
          </w:p>
        </w:tc>
      </w:tr>
      <w:tr w:rsidR="00CD74EB" w:rsidRPr="00DF2B73" w14:paraId="38AF20E3"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0771BDD"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Енгізуге ұсынылатын реттеуші құрал/талап</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B3C1B14" w14:textId="3B12485D" w:rsidR="00DF2B73" w:rsidRDefault="00CD74EB" w:rsidP="00CD74EB">
            <w:pPr>
              <w:spacing w:after="0" w:line="240" w:lineRule="auto"/>
              <w:jc w:val="both"/>
              <w:rPr>
                <w:rFonts w:ascii="Times New Roman" w:hAnsi="Times New Roman" w:cs="Times New Roman"/>
                <w:sz w:val="28"/>
                <w:szCs w:val="28"/>
              </w:rPr>
            </w:pPr>
            <w:r w:rsidRPr="00CD74EB">
              <w:rPr>
                <w:rFonts w:ascii="Times New Roman" w:hAnsi="Times New Roman" w:cs="Times New Roman"/>
                <w:b/>
                <w:bCs/>
                <w:sz w:val="28"/>
                <w:szCs w:val="28"/>
                <w:lang w:val="kk-KZ"/>
              </w:rPr>
              <w:t>Жалпы қоғамға және халыққа әсері:</w:t>
            </w:r>
            <w:r>
              <w:rPr>
                <w:rFonts w:ascii="Times New Roman" w:hAnsi="Times New Roman" w:cs="Times New Roman"/>
                <w:sz w:val="28"/>
                <w:szCs w:val="28"/>
              </w:rPr>
            </w:r>
          </w:p>
          <w:p w14:paraId="381D4325" w14:textId="2276D2C1" w:rsidR="00AC64CB" w:rsidRPr="00AC64CB" w:rsidRDefault="00AC64CB" w:rsidP="00AC64CB">
            <w:pPr>
              <w:pStyle w:val="a6"/>
              <w:numPr>
                <w:ilvl w:val="0"/>
                <w:numId w:val="17"/>
              </w:numPr>
              <w:tabs>
                <w:tab w:val="left" w:pos="382"/>
              </w:tabs>
              <w:spacing w:after="0" w:line="240" w:lineRule="auto"/>
              <w:ind w:left="0" w:firstLine="98"/>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Ұжымдық-шарттық қатынастарды дамыту және жұмыскерлерді ұжымдық шарттармен қамтуды кеңейту үшін қосымша жағдайлар жасау.</w:t>
            </w:r>
          </w:p>
          <w:p w14:paraId="4E975178" w14:textId="2A51E2CE" w:rsidR="00AC64CB" w:rsidRPr="00AC64CB" w:rsidRDefault="00AC64CB" w:rsidP="00AC64CB">
            <w:pPr>
              <w:pStyle w:val="a6"/>
              <w:numPr>
                <w:ilvl w:val="0"/>
                <w:numId w:val="17"/>
              </w:numPr>
              <w:tabs>
                <w:tab w:val="left" w:pos="382"/>
              </w:tabs>
              <w:spacing w:after="0" w:line="240" w:lineRule="auto"/>
              <w:ind w:left="0" w:firstLine="98"/>
              <w:jc w:val="both"/>
              <w:rPr>
                <w:rFonts w:ascii="Times New Roman" w:hAnsi="Times New Roman" w:cs="Times New Roman"/>
                <w:sz w:val="28"/>
                <w:szCs w:val="28"/>
              </w:rPr>
            </w:pPr>
            <w:r w:rsidRPr="00AC64CB">
              <w:rPr>
                <w:rFonts w:ascii="Times New Roman" w:hAnsi="Times New Roman" w:cs="Times New Roman"/>
                <w:sz w:val="28"/>
                <w:szCs w:val="28"/>
                <w:lang w:val="kk-KZ"/>
              </w:rPr>
              <w:t>Еңбек жағдайларын, еңбекақы төлеуді, әлеуметтік кепілдіктер мен өтемақыларды келісуге жұмыскерлер мен олардың өкілдерінің қатысуын арттыру.</w:t>
            </w:r>
          </w:p>
          <w:p w14:paraId="66DD47B7" w14:textId="437FE864" w:rsidR="00AC64CB" w:rsidRPr="00AC64CB" w:rsidRDefault="00AC64CB" w:rsidP="00AC64CB">
            <w:pPr>
              <w:pStyle w:val="a6"/>
              <w:numPr>
                <w:ilvl w:val="0"/>
                <w:numId w:val="17"/>
              </w:numPr>
              <w:tabs>
                <w:tab w:val="left" w:pos="382"/>
              </w:tabs>
              <w:spacing w:after="0" w:line="240" w:lineRule="auto"/>
              <w:ind w:left="0" w:firstLine="98"/>
              <w:jc w:val="both"/>
              <w:rPr>
                <w:rFonts w:ascii="Times New Roman" w:hAnsi="Times New Roman" w:cs="Times New Roman"/>
                <w:sz w:val="28"/>
                <w:szCs w:val="28"/>
              </w:rPr>
            </w:pPr>
            <w:r w:rsidRPr="00AC64CB">
              <w:rPr>
                <w:rFonts w:ascii="Times New Roman" w:hAnsi="Times New Roman" w:cs="Times New Roman"/>
                <w:sz w:val="28"/>
                <w:szCs w:val="28"/>
                <w:lang w:val="kk-KZ"/>
              </w:rPr>
              <w:t>Әлеуметтік әріптестік тетіктерін және жұмыскерлер мен жұмыс берушілер арасындағы сындарлы диалогты дамыту.</w:t>
            </w:r>
          </w:p>
          <w:p w14:paraId="0E5FFBCA" w14:textId="47EB5613" w:rsidR="00AC64CB" w:rsidRPr="00AC64CB" w:rsidRDefault="00AC64CB" w:rsidP="00AC64CB">
            <w:pPr>
              <w:pStyle w:val="a6"/>
              <w:numPr>
                <w:ilvl w:val="0"/>
                <w:numId w:val="17"/>
              </w:numPr>
              <w:tabs>
                <w:tab w:val="left" w:pos="382"/>
              </w:tabs>
              <w:spacing w:after="0" w:line="240" w:lineRule="auto"/>
              <w:ind w:left="0" w:firstLine="98"/>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келіссөздерге тұрақты түрде бастамашылық жасау арқылы әлеуметтік-еңбек жанжалдарының алдын алу.</w:t>
            </w:r>
            <w:r w:rsidRPr="00AC64CB">
              <w:rPr>
                <w:rFonts w:ascii="Times New Roman" w:hAnsi="Times New Roman" w:cs="Times New Roman"/>
                <w:sz w:val="28"/>
                <w:szCs w:val="28"/>
              </w:rPr>
            </w:r>
          </w:p>
          <w:p w14:paraId="01A83BFE" w14:textId="77777777" w:rsidR="00CD74EB" w:rsidRDefault="00AC64CB" w:rsidP="00AC64CB">
            <w:pPr>
              <w:pStyle w:val="a6"/>
              <w:numPr>
                <w:ilvl w:val="0"/>
                <w:numId w:val="17"/>
              </w:numPr>
              <w:tabs>
                <w:tab w:val="left" w:pos="382"/>
              </w:tabs>
              <w:spacing w:after="0" w:line="240" w:lineRule="auto"/>
              <w:ind w:left="0" w:firstLine="98"/>
              <w:jc w:val="both"/>
              <w:rPr>
                <w:rFonts w:ascii="Times New Roman" w:hAnsi="Times New Roman" w:cs="Times New Roman"/>
                <w:sz w:val="28"/>
                <w:szCs w:val="28"/>
              </w:rPr>
            </w:pPr>
            <w:r w:rsidRPr="00AC64CB">
              <w:rPr>
                <w:rFonts w:ascii="Times New Roman" w:hAnsi="Times New Roman" w:cs="Times New Roman"/>
                <w:sz w:val="28"/>
                <w:szCs w:val="28"/>
                <w:lang w:val="kk-KZ"/>
              </w:rPr>
              <w:t>Ұйымдар қызметінің ерекшеліктерін ескере отырып, жұмыскерлердің қосымша еңбек және әлеуметтік кепілдіктерді келісу мүмкіндіктерін кеңейту.</w:t>
            </w:r>
          </w:p>
          <w:p w14:paraId="6474BBE2" w14:textId="65AE0DAF" w:rsidR="00AC64CB" w:rsidRPr="00AC64CB" w:rsidRDefault="00AC64CB" w:rsidP="00AC64CB">
            <w:pPr>
              <w:tabs>
                <w:tab w:val="left" w:pos="382"/>
              </w:tabs>
              <w:spacing w:after="0" w:line="240" w:lineRule="auto"/>
              <w:jc w:val="both"/>
              <w:rPr>
                <w:rFonts w:ascii="Times New Roman" w:hAnsi="Times New Roman" w:cs="Times New Roman"/>
                <w:sz w:val="28"/>
                <w:szCs w:val="28"/>
                <w:lang w:val="kk-KZ"/>
              </w:rPr>
            </w:pPr>
            <w:r w:rsidRPr="00AC64CB">
              <w:rPr>
                <w:rFonts w:ascii="Times New Roman" w:hAnsi="Times New Roman" w:cs="Times New Roman"/>
                <w:sz w:val="28"/>
                <w:szCs w:val="28"/>
                <w:lang w:val="kk-KZ"/>
              </w:rPr>
              <w:t>Ұсынылып отырған реттеудің экологияға, тұтынушылық таңдауға және бөлшек сауда бағаларына тікелей әсері көзделмейді.</w:t>
            </w:r>
            <w:r>
              <w:rPr>
                <w:rFonts w:ascii="Times New Roman" w:hAnsi="Times New Roman" w:cs="Times New Roman"/>
                <w:sz w:val="28"/>
                <w:szCs w:val="28"/>
                <w:lang w:val="kk-KZ"/>
              </w:rPr>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6F16AE5" w14:textId="2112B4FF"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Ұсынылып отырған реттеу халық үшін тікелей қаржылық шығындарды көздемейді.</w:t>
            </w:r>
          </w:p>
          <w:p w14:paraId="4D4A6124" w14:textId="65B66FC1" w:rsidR="00AC64CB" w:rsidRPr="00AC64CB"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 өкілдерінің ықтимал уақыт шығындары жұмыс берушінің тиісті ұсынысы қабылданған жағдайда олардың ұжымдық келіссөздерге қатысуымен байланысты.</w:t>
            </w:r>
          </w:p>
          <w:p w14:paraId="6D58BBB1" w14:textId="397D9039" w:rsidR="00DF2B73" w:rsidRPr="00DF2B73" w:rsidRDefault="00AC64CB" w:rsidP="00AC64CB">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Сонымен бірге ұжымдық келіссөздер жүргізу ұжымдық шарттың жасалуына кепілдік бермейді, өйткені оның талаптары тараптардың өзара келісімі бойынша айқындалады.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57967" w14:textId="77777777" w:rsidR="00DF2B73" w:rsidRPr="00DF2B73" w:rsidRDefault="00DF2B73" w:rsidP="00DF2B73">
            <w:pPr>
              <w:spacing w:after="0" w:line="240" w:lineRule="auto"/>
              <w:rPr>
                <w:rFonts w:ascii="Times New Roman" w:hAnsi="Times New Roman" w:cs="Times New Roman"/>
                <w:sz w:val="28"/>
                <w:szCs w:val="28"/>
              </w:rPr>
            </w:pPr>
          </w:p>
        </w:tc>
      </w:tr>
      <w:tr w:rsidR="00CD74EB" w:rsidRPr="00DF2B73" w14:paraId="38D2C3B7"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18D6E59"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Қолданыстағы реттеуші құрал/талап</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82AABAB" w14:textId="617D5911" w:rsidR="00AC64CB" w:rsidRPr="00AC64CB" w:rsidRDefault="00AC64CB" w:rsidP="00AC64CB">
            <w:pPr>
              <w:pStyle w:val="a6"/>
              <w:numPr>
                <w:ilvl w:val="0"/>
                <w:numId w:val="18"/>
              </w:numPr>
              <w:tabs>
                <w:tab w:val="left" w:pos="275"/>
              </w:tabs>
              <w:spacing w:after="0" w:line="240" w:lineRule="auto"/>
              <w:ind w:left="0" w:firstLine="0"/>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Жұмыскерлердің ұжымдық келіссөздерге дербес бастамашылық жасау құқығын сақтау.</w:t>
            </w:r>
          </w:p>
          <w:p w14:paraId="5D4B4241" w14:textId="7D2458DA" w:rsidR="00AC64CB" w:rsidRPr="00AC64CB" w:rsidRDefault="00AC64CB" w:rsidP="00AC64CB">
            <w:pPr>
              <w:pStyle w:val="a6"/>
              <w:numPr>
                <w:ilvl w:val="0"/>
                <w:numId w:val="18"/>
              </w:numPr>
              <w:tabs>
                <w:tab w:val="left" w:pos="275"/>
              </w:tabs>
              <w:spacing w:after="0" w:line="240" w:lineRule="auto"/>
              <w:ind w:left="0" w:firstLine="0"/>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шарт жасасу арқылы еңбек жағдайлары мен әлеуметтік кепілдіктерді келісу мүмкіндігі.</w:t>
            </w:r>
          </w:p>
          <w:p w14:paraId="19CF11F1" w14:textId="2B3991FA" w:rsidR="00DF2B73" w:rsidRPr="00AC64CB" w:rsidRDefault="00AC64CB" w:rsidP="00AC64CB">
            <w:pPr>
              <w:pStyle w:val="a6"/>
              <w:numPr>
                <w:ilvl w:val="0"/>
                <w:numId w:val="18"/>
              </w:numPr>
              <w:tabs>
                <w:tab w:val="left" w:pos="275"/>
              </w:tabs>
              <w:spacing w:after="0" w:line="240" w:lineRule="auto"/>
              <w:ind w:left="0" w:firstLine="0"/>
              <w:jc w:val="both"/>
              <w:rPr>
                <w:rFonts w:ascii="Times New Roman" w:hAnsi="Times New Roman" w:cs="Times New Roman"/>
                <w:sz w:val="28"/>
                <w:szCs w:val="28"/>
              </w:rPr>
            </w:pPr>
            <w:r w:rsidRPr="00AC64CB">
              <w:rPr>
                <w:rFonts w:ascii="Times New Roman" w:hAnsi="Times New Roman" w:cs="Times New Roman"/>
                <w:sz w:val="28"/>
                <w:szCs w:val="28"/>
                <w:lang w:val="kk-KZ"/>
              </w:rPr>
              <w:t>Келіссөздерді бастау бастамасы болмаған жағдайда жұмыс берушілер мен жұмыскерлерге қосымша міндетті рәсімдердің болмауы.</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5D5361A" w14:textId="0970AF96" w:rsidR="00AC64CB" w:rsidRPr="00AC64CB" w:rsidRDefault="00AC64CB" w:rsidP="00AC64CB">
            <w:pPr>
              <w:pStyle w:val="a6"/>
              <w:numPr>
                <w:ilvl w:val="0"/>
                <w:numId w:val="6"/>
              </w:numPr>
              <w:tabs>
                <w:tab w:val="left" w:pos="237"/>
              </w:tabs>
              <w:spacing w:after="0" w:line="240" w:lineRule="auto"/>
              <w:ind w:left="0" w:firstLine="0"/>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шарт жасалмаған ұйымдарда ұжымдық келіссөздердің мерзімді басталуына кепілдік болмауы.</w:t>
            </w:r>
          </w:p>
          <w:p w14:paraId="716B269B" w14:textId="460A703F" w:rsidR="00AC64CB" w:rsidRPr="00AC64CB" w:rsidRDefault="00AC64CB" w:rsidP="00AC64CB">
            <w:pPr>
              <w:pStyle w:val="a6"/>
              <w:numPr>
                <w:ilvl w:val="0"/>
                <w:numId w:val="6"/>
              </w:numPr>
              <w:tabs>
                <w:tab w:val="left" w:pos="237"/>
              </w:tabs>
              <w:spacing w:after="0" w:line="240" w:lineRule="auto"/>
              <w:ind w:left="0" w:firstLine="0"/>
              <w:jc w:val="both"/>
              <w:rPr>
                <w:rFonts w:ascii="Times New Roman" w:hAnsi="Times New Roman" w:cs="Times New Roman"/>
                <w:sz w:val="28"/>
                <w:szCs w:val="28"/>
              </w:rPr>
            </w:pPr>
            <w:r w:rsidRPr="00AC64CB">
              <w:rPr>
                <w:rFonts w:ascii="Times New Roman" w:hAnsi="Times New Roman" w:cs="Times New Roman"/>
                <w:sz w:val="28"/>
                <w:szCs w:val="28"/>
                <w:lang w:val="kk-KZ"/>
              </w:rPr>
              <w:t>Тараптардың бастамасы болмаған жағдайда ұжымдық-шарттық қатынастарды дамыту мүмкіндіктерінің шектеулі болуы.</w:t>
            </w:r>
          </w:p>
          <w:p w14:paraId="37F01A93" w14:textId="36B4FF5F" w:rsidR="00DF2B73" w:rsidRPr="00CD74EB" w:rsidRDefault="00AC64CB" w:rsidP="00AC64CB">
            <w:pPr>
              <w:pStyle w:val="a6"/>
              <w:numPr>
                <w:ilvl w:val="0"/>
                <w:numId w:val="6"/>
              </w:numPr>
              <w:tabs>
                <w:tab w:val="left" w:pos="237"/>
              </w:tabs>
              <w:spacing w:after="0" w:line="240" w:lineRule="auto"/>
              <w:ind w:left="0" w:firstLine="0"/>
              <w:jc w:val="both"/>
              <w:rPr>
                <w:rFonts w:ascii="Times New Roman" w:hAnsi="Times New Roman" w:cs="Times New Roman"/>
                <w:sz w:val="28"/>
                <w:szCs w:val="28"/>
              </w:rPr>
            </w:pPr>
            <w:r w:rsidRPr="00AC64CB">
              <w:rPr>
                <w:rFonts w:ascii="Times New Roman" w:hAnsi="Times New Roman" w:cs="Times New Roman"/>
                <w:sz w:val="28"/>
                <w:szCs w:val="28"/>
                <w:lang w:val="kk-KZ"/>
              </w:rPr>
              <w:t>Ұжымдық келіссөздер шеңберінде талқылануы мүмкін әлеуметтік-еңбек келіспеушіліктерінің туындау тәуекелінің сақталуы.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852F2" w14:textId="77777777" w:rsidR="00DF2B73" w:rsidRPr="00DF2B73" w:rsidRDefault="00DF2B73" w:rsidP="00DF2B73">
            <w:pPr>
              <w:spacing w:after="0" w:line="240" w:lineRule="auto"/>
              <w:rPr>
                <w:rFonts w:ascii="Times New Roman" w:hAnsi="Times New Roman" w:cs="Times New Roman"/>
                <w:sz w:val="28"/>
                <w:szCs w:val="28"/>
              </w:rPr>
            </w:pPr>
          </w:p>
        </w:tc>
      </w:tr>
      <w:tr w:rsidR="00817D8D" w:rsidRPr="00DF2B73" w14:paraId="58D888AE" w14:textId="77777777" w:rsidTr="002710B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8AB06FF" w14:textId="0116BF76" w:rsidR="00817D8D" w:rsidRPr="00DF2B73" w:rsidRDefault="00817D8D"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Қорытынды:</w:t>
            </w:r>
            <w:r>
              <w:rPr>
                <w:rFonts w:ascii="Times New Roman" w:hAnsi="Times New Roman" w:cs="Times New Roman"/>
                <w:sz w:val="28"/>
                <w:szCs w:val="28"/>
              </w:rPr>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50AD8D8" w14:textId="557701C5" w:rsidR="00817D8D" w:rsidRPr="00AC64CB" w:rsidRDefault="00AC64CB" w:rsidP="00817D8D">
            <w:pPr>
              <w:spacing w:after="0" w:line="240" w:lineRule="auto"/>
              <w:jc w:val="both"/>
              <w:rPr>
                <w:rFonts w:ascii="Times New Roman" w:hAnsi="Times New Roman" w:cs="Times New Roman"/>
                <w:sz w:val="28"/>
                <w:szCs w:val="28"/>
                <w:lang w:val="kk-KZ"/>
              </w:rPr>
            </w:pPr>
            <w:r w:rsidRPr="00AC64CB">
              <w:rPr>
                <w:rFonts w:ascii="Times New Roman" w:hAnsi="Times New Roman" w:cs="Times New Roman"/>
                <w:sz w:val="28"/>
                <w:szCs w:val="28"/>
                <w:lang w:val="kk-KZ"/>
              </w:rPr>
              <w:t>Ұсынылып отырған реттеу әлеуметтік әріптестікті дамытуға, жұмыскерлердің еңбек қатынастарын ұжымдық-шарттық реттеуге қатысу мүмкіндіктерін кеңейтуге және әлеуметтік-еңбек жанжалдарының алдын алу үшін қосымша жағдайлар жасауға бағытталған.</w:t>
            </w:r>
            <w:r>
              <w:rPr>
                <w:rFonts w:ascii="Times New Roman" w:hAnsi="Times New Roman" w:cs="Times New Roman"/>
                <w:sz w:val="28"/>
                <w:szCs w:val="28"/>
                <w:lang w:val="kk-KZ"/>
              </w:rPr>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D81C7" w14:textId="77777777" w:rsidR="00817D8D" w:rsidRPr="00DF2B73" w:rsidRDefault="00817D8D" w:rsidP="00DF2B73">
            <w:pPr>
              <w:spacing w:after="0" w:line="240" w:lineRule="auto"/>
              <w:rPr>
                <w:rFonts w:ascii="Times New Roman" w:hAnsi="Times New Roman" w:cs="Times New Roman"/>
                <w:sz w:val="28"/>
                <w:szCs w:val="28"/>
              </w:rPr>
            </w:pPr>
          </w:p>
        </w:tc>
      </w:tr>
      <w:tr w:rsidR="00DF2B73" w:rsidRPr="00DF2B73" w14:paraId="48C6980C"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6006FCE"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4.2. Бизнеске әсері</w:t>
              <w:br/>
              <w:t>Әрбір реттеуші құралдың және (немесе) талаптың бизнеске әсерінен туындайтын пайдалар мен шығындарды міндетті түрде мыналарды ескере отырып, еркін нысанда сипаттаңыз:</w:t>
              <w:br/>
              <w:t>Кәсіпорындардың өнімділігі мен бәсекеге қабілеттілігіне, олардың табыстылығы мен орнықтылығына, оның ішінде инновацияларға және дамуына әсері және басқалар.</w:t>
              <w:br/>
              <w:t>Бұл ретте мынадай көрсеткіштер бойынша болжамды есеп жүргізу қажет:</w:t>
              <w:br/>
              <w:t>өндірілген өнім көлемі;</w:t>
              <w:br/>
              <w:t>ресурстарға жұмсалатын шығындар;</w:t>
              <w:br/>
              <w:t>кәсіпорын жұмыскерлерінің саны;</w:t>
              <w:br/>
              <w:t>орташа жылдық кіріс;</w:t>
              <w:br/>
              <w:t>салық аударымдары;</w:t>
              <w:br/>
              <w:t>кәсіпорын жұмыскерлерінің жалақысы;</w:t>
              <w:br/>
              <w:t>мемлекеттік сатып алудағы шағын және орта бизнестің үлесі;</w:t>
              <w:br/>
              <w:t>экспорт;</w:t>
              <w:br/>
              <w:t>өзге де көрсеткіштер.</w:t>
              <w:br/>
              <w:t>Бизнес үшін шығындарды «Реттеуші құралдардың және (немесе) талаптардың реттеушілік әсерін талдаудың талдамалық нысанын толтыру жөніндегі түсіндірмедегі» ұсынымдарға сәйкес және 1б-нысан бойынша ақшалай бағалап, есептеңіз.</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roofErr w:type="spellStart"/>
            <w:r w:rsidRPr="00DF2B73">
              <w:rPr>
                <w:rFonts w:ascii="Times New Roman" w:hAnsi="Times New Roman" w:cs="Times New Roman"/>
                <w:sz w:val="28"/>
                <w:szCs w:val="28"/>
              </w:rPr>
            </w:r>
            <w:proofErr w:type="spellEnd"/>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DD739" w14:textId="77777777" w:rsidR="00DF2B73" w:rsidRPr="00DF2B73" w:rsidRDefault="00DF2B73" w:rsidP="00DF2B73">
            <w:pPr>
              <w:spacing w:after="0" w:line="240" w:lineRule="auto"/>
              <w:rPr>
                <w:rFonts w:ascii="Times New Roman" w:hAnsi="Times New Roman" w:cs="Times New Roman"/>
                <w:sz w:val="28"/>
                <w:szCs w:val="28"/>
              </w:rPr>
            </w:pPr>
          </w:p>
        </w:tc>
      </w:tr>
      <w:tr w:rsidR="00CD74EB" w:rsidRPr="00DF2B73" w14:paraId="3A925005"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5C3E53F" w14:textId="77777777" w:rsidR="00DF2B73" w:rsidRPr="00DF2B73" w:rsidRDefault="00DF2B73" w:rsidP="00DF2B73">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73E500B"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Пайдалар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918BA4"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Шығындар</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6DDA8" w14:textId="77777777" w:rsidR="00DF2B73" w:rsidRPr="00DF2B73" w:rsidRDefault="00DF2B73" w:rsidP="00DF2B73">
            <w:pPr>
              <w:spacing w:after="0" w:line="240" w:lineRule="auto"/>
              <w:rPr>
                <w:rFonts w:ascii="Times New Roman" w:hAnsi="Times New Roman" w:cs="Times New Roman"/>
                <w:sz w:val="28"/>
                <w:szCs w:val="28"/>
              </w:rPr>
            </w:pPr>
          </w:p>
        </w:tc>
      </w:tr>
      <w:tr w:rsidR="0035568E" w:rsidRPr="00DF2B73" w14:paraId="6E068554" w14:textId="77777777" w:rsidTr="00DF2B73">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A14AF6D"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Енгізуге ұсынылатын реттеуші құрал/талап</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69AB9BF"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Шағын бизнес субъектілері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8D4A35D" w14:textId="0B4F9017" w:rsidR="00DF2B73" w:rsidRPr="00CD74EB" w:rsidRDefault="00AC64CB" w:rsidP="00CD74EB">
            <w:pPr>
              <w:pStyle w:val="a6"/>
              <w:numPr>
                <w:ilvl w:val="0"/>
                <w:numId w:val="7"/>
              </w:numPr>
              <w:spacing w:after="0" w:line="240" w:lineRule="auto"/>
              <w:ind w:left="376" w:hanging="284"/>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Жұмыскерлерінің штат саны 500 адам және одан аз жұмыс берушілер үшін қосымша міндетті рәсімдер енгізілместен ұжымдық келіссөздердің қолданыстағы тәртібін сақтау.</w:t>
            </w:r>
            <w:r w:rsidRPr="00AC64CB">
              <w:rPr>
                <w:rFonts w:ascii="Times New Roman" w:hAnsi="Times New Roman" w:cs="Times New Roman"/>
                <w:sz w:val="28"/>
                <w:szCs w:val="28"/>
              </w:rPr>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08BEB7F" w14:textId="1F963F94" w:rsidR="00DF2B73" w:rsidRPr="00E401DC" w:rsidRDefault="00AC64CB" w:rsidP="00E401DC">
            <w:pPr>
              <w:pStyle w:val="a6"/>
              <w:numPr>
                <w:ilvl w:val="0"/>
                <w:numId w:val="9"/>
              </w:numPr>
              <w:spacing w:after="0" w:line="240" w:lineRule="auto"/>
              <w:ind w:left="249" w:hanging="142"/>
              <w:jc w:val="both"/>
              <w:rPr>
                <w:rFonts w:ascii="Times New Roman" w:hAnsi="Times New Roman" w:cs="Times New Roman"/>
                <w:sz w:val="28"/>
                <w:szCs w:val="28"/>
              </w:rPr>
            </w:pPr>
            <w:r w:rsidRPr="00AC64CB">
              <w:rPr>
                <w:rFonts w:ascii="Times New Roman" w:hAnsi="Times New Roman" w:cs="Times New Roman"/>
                <w:sz w:val="28"/>
                <w:szCs w:val="28"/>
                <w:lang w:val="kk-KZ"/>
              </w:rPr>
              <w:t>Белгіленген штат санының шегіне жетпейтін жұмыс берушілерде ұсынылып отырған талап бойынша қосымша шығындар туындамайды.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63045" w14:textId="77777777" w:rsidR="00DF2B73" w:rsidRPr="00DF2B73" w:rsidRDefault="00DF2B73" w:rsidP="00DF2B73">
            <w:pPr>
              <w:spacing w:after="0" w:line="240" w:lineRule="auto"/>
              <w:rPr>
                <w:rFonts w:ascii="Times New Roman" w:hAnsi="Times New Roman" w:cs="Times New Roman"/>
                <w:sz w:val="28"/>
                <w:szCs w:val="28"/>
              </w:rPr>
            </w:pPr>
          </w:p>
        </w:tc>
      </w:tr>
      <w:tr w:rsidR="0035568E" w:rsidRPr="00DF2B73" w14:paraId="516F0395" w14:textId="77777777" w:rsidTr="00DF2B73">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0B35E58D" w14:textId="77777777" w:rsidR="00DF2B73" w:rsidRPr="00DF2B73" w:rsidRDefault="00DF2B73" w:rsidP="00DF2B73">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DB40A58"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Орта бизнес субъектілері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EFDADAE" w14:textId="34659CC8" w:rsidR="00DF2B73" w:rsidRPr="00DF2B73" w:rsidRDefault="00AC64CB" w:rsidP="00E401DC">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Жұмыскерлерінің штат саны 500 адам және одан аз ұйымдар үшін міндетті жыл сайынғы мерзімділік белгілемей, жұмыс берушілер мен жұмыскерлердің ұжымдық келіссөздерге дербес бастамашылық жасау құқығын сақтау.</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4FCD2A4" w14:textId="4C06AADE" w:rsidR="00DF2B73" w:rsidRPr="00DF2B73" w:rsidRDefault="00AC64CB" w:rsidP="00E401DC">
            <w:pPr>
              <w:spacing w:after="0" w:line="240" w:lineRule="auto"/>
              <w:jc w:val="both"/>
              <w:rPr>
                <w:rFonts w:ascii="Times New Roman" w:hAnsi="Times New Roman" w:cs="Times New Roman"/>
                <w:sz w:val="28"/>
                <w:szCs w:val="28"/>
              </w:rPr>
            </w:pPr>
            <w:r w:rsidRPr="00AC64CB">
              <w:rPr>
                <w:rFonts w:ascii="Times New Roman" w:hAnsi="Times New Roman" w:cs="Times New Roman"/>
                <w:sz w:val="28"/>
                <w:szCs w:val="28"/>
                <w:lang w:val="kk-KZ"/>
              </w:rPr>
              <w:t>Жұмыскерлер санының белгіленген өлшемшартына сәйкес келмейтін жұмыс берушілер үшін қосымша шығындар көзделмейді.</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99CBE" w14:textId="77777777" w:rsidR="00DF2B73" w:rsidRPr="00DF2B73" w:rsidRDefault="00DF2B73" w:rsidP="00DF2B73">
            <w:pPr>
              <w:spacing w:after="0" w:line="240" w:lineRule="auto"/>
              <w:rPr>
                <w:rFonts w:ascii="Times New Roman" w:hAnsi="Times New Roman" w:cs="Times New Roman"/>
                <w:sz w:val="28"/>
                <w:szCs w:val="28"/>
              </w:rPr>
            </w:pPr>
          </w:p>
        </w:tc>
      </w:tr>
      <w:tr w:rsidR="0035568E" w:rsidRPr="00DF2B73" w14:paraId="1DA9C590" w14:textId="77777777" w:rsidTr="00DF2B73">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2AE94DD0" w14:textId="77777777" w:rsidR="00DF2B73" w:rsidRPr="00DF2B73" w:rsidRDefault="00DF2B73" w:rsidP="00DF2B73">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35AE081"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Ірі бизнес субъектілері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6B0D766" w14:textId="77777777" w:rsidR="002710B3" w:rsidRDefault="00AC64CB" w:rsidP="002710B3">
            <w:pPr>
              <w:pStyle w:val="a6"/>
              <w:numPr>
                <w:ilvl w:val="0"/>
                <w:numId w:val="19"/>
              </w:numPr>
              <w:tabs>
                <w:tab w:val="left" w:pos="259"/>
              </w:tabs>
              <w:spacing w:after="0" w:line="240" w:lineRule="auto"/>
              <w:ind w:left="64" w:firstLine="0"/>
              <w:jc w:val="both"/>
              <w:rPr>
                <w:rFonts w:ascii="Times New Roman" w:hAnsi="Times New Roman" w:cs="Times New Roman"/>
                <w:sz w:val="28"/>
                <w:szCs w:val="28"/>
              </w:rPr>
            </w:pPr>
            <w:r w:rsidRPr="00AC64CB">
              <w:rPr>
                <w:rFonts w:ascii="Times New Roman" w:hAnsi="Times New Roman" w:cs="Times New Roman"/>
                <w:sz w:val="28"/>
                <w:szCs w:val="28"/>
                <w:lang w:val="kk-KZ"/>
              </w:rPr>
              <w:t>Ұйым деңгейінде әлеуметтік әріптестік тетіктерін дамыту.</w:t>
            </w:r>
          </w:p>
          <w:p w14:paraId="3F478754" w14:textId="77777777" w:rsidR="002710B3" w:rsidRDefault="00AC64CB" w:rsidP="002710B3">
            <w:pPr>
              <w:pStyle w:val="a6"/>
              <w:numPr>
                <w:ilvl w:val="0"/>
                <w:numId w:val="19"/>
              </w:numPr>
              <w:tabs>
                <w:tab w:val="left" w:pos="259"/>
              </w:tabs>
              <w:spacing w:after="0" w:line="240" w:lineRule="auto"/>
              <w:ind w:left="64" w:firstLine="0"/>
              <w:jc w:val="both"/>
              <w:rPr>
                <w:rFonts w:ascii="Times New Roman" w:hAnsi="Times New Roman" w:cs="Times New Roman"/>
                <w:sz w:val="28"/>
                <w:szCs w:val="28"/>
              </w:rPr>
            </w:pPr>
            <w:r w:rsidRPr="002710B3">
              <w:rPr>
                <w:rFonts w:ascii="Times New Roman" w:hAnsi="Times New Roman" w:cs="Times New Roman"/>
                <w:sz w:val="28"/>
                <w:szCs w:val="28"/>
                <w:lang w:val="kk-KZ"/>
              </w:rPr>
              <w:t>Еңбекақы төлеу, еңбекті ұйымдастыру және әлеуметтік кепілдіктер мәселелері бойынша жұмыскерлер мен жұмыс берушілердің мүдделерін келісу үшін жағдайлар жасау.</w:t>
            </w:r>
          </w:p>
          <w:p w14:paraId="6D039EC0" w14:textId="12436A09" w:rsidR="00AC64CB" w:rsidRPr="002710B3" w:rsidRDefault="00AC64CB" w:rsidP="002710B3">
            <w:pPr>
              <w:pStyle w:val="a6"/>
              <w:numPr>
                <w:ilvl w:val="0"/>
                <w:numId w:val="19"/>
              </w:numPr>
              <w:tabs>
                <w:tab w:val="left" w:pos="259"/>
              </w:tabs>
              <w:spacing w:after="0" w:line="240" w:lineRule="auto"/>
              <w:ind w:left="64" w:firstLine="0"/>
              <w:jc w:val="both"/>
              <w:rPr>
                <w:rFonts w:ascii="Times New Roman" w:hAnsi="Times New Roman" w:cs="Times New Roman"/>
                <w:sz w:val="28"/>
                <w:szCs w:val="28"/>
              </w:rPr>
            </w:pPr>
            <w:r w:rsidRPr="002710B3">
              <w:rPr>
                <w:rFonts w:ascii="Times New Roman" w:hAnsi="Times New Roman" w:cs="Times New Roman"/>
                <w:sz w:val="28"/>
                <w:szCs w:val="28"/>
                <w:lang w:val="kk-KZ"/>
              </w:rPr>
              <w:t>Жұмыскерлер өкілдерімен тұрақты өзара іс-қимыл арқылы әлеуметтік-еңбек жанжалдарының алдын алу мүмкіндігі.</w:t>
            </w:r>
            <w:r w:rsidRPr="002710B3">
              <w:rPr>
                <w:rFonts w:ascii="Times New Roman" w:hAnsi="Times New Roman" w:cs="Times New Roman"/>
                <w:sz w:val="28"/>
                <w:szCs w:val="28"/>
              </w:rPr>
            </w:r>
          </w:p>
          <w:p w14:paraId="60639AB0" w14:textId="361F73DD" w:rsidR="00DF2B73" w:rsidRPr="002710B3" w:rsidRDefault="00DF2B73" w:rsidP="002710B3">
            <w:pPr>
              <w:tabs>
                <w:tab w:val="left" w:pos="259"/>
              </w:tabs>
              <w:spacing w:after="0" w:line="240" w:lineRule="auto"/>
              <w:ind w:left="64"/>
              <w:jc w:val="both"/>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3F16656" w14:textId="5F819643"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Қосымша шығындар негізінен кадрлық, заңдық және өзге де уәкілетті бөлімшелер жұмыскерлерінің ұжымдық келіссөздерді бастау туралы ұсынысты дайындауға және жолдауға жұмсайтын жұмыс уақытымен байланысты.</w:t>
            </w:r>
          </w:p>
          <w:p w14:paraId="271F87F4" w14:textId="096E7AC2"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Жұмыскерлердің өкілдері болмаған жағдайда шығындар өкілдерді сайлау құқығы туралы жазбаша ақпаратты дайындауға және таратуға байланысты болады.</w:t>
            </w:r>
          </w:p>
          <w:p w14:paraId="045299E0" w14:textId="6E6825F6"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Бұл ретте ұсынылып отырған норма ұжымдық шартты міндетті түрде жасасуды, қосымша төлемдер белгілеуді, жабдық сатып алуды, рұқсаттар алуды немесе жаңа құрылымдық бөлімшелер құруды көздемейді.</w:t>
            </w:r>
            <w:r w:rsidRPr="002710B3">
              <w:rPr>
                <w:rFonts w:ascii="Times New Roman" w:hAnsi="Times New Roman" w:cs="Times New Roman"/>
                <w:sz w:val="28"/>
                <w:szCs w:val="28"/>
              </w:rPr>
            </w:r>
          </w:p>
          <w:p w14:paraId="68324C5E" w14:textId="6FE5D74D" w:rsidR="00DF2B73" w:rsidRPr="00DF2B7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келіссөздер басталған жағдайда тараптар өкілдерінің қатысуына байланысты ұйымдастырушылық және уақыт шығындары туындауы мүмкін. Мұндай шығындар келіссөздердің нақты өткізілуіне және ұзақтығына тәуелді.</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8AAB5" w14:textId="77777777" w:rsidR="00DF2B73" w:rsidRPr="00DF2B73" w:rsidRDefault="00DF2B73" w:rsidP="00DF2B73">
            <w:pPr>
              <w:spacing w:after="0" w:line="240" w:lineRule="auto"/>
              <w:rPr>
                <w:rFonts w:ascii="Times New Roman" w:hAnsi="Times New Roman" w:cs="Times New Roman"/>
                <w:sz w:val="28"/>
                <w:szCs w:val="28"/>
              </w:rPr>
            </w:pPr>
          </w:p>
        </w:tc>
      </w:tr>
      <w:tr w:rsidR="0035568E" w:rsidRPr="00DF2B73" w14:paraId="0191AEA3" w14:textId="77777777" w:rsidTr="003C6BB2">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50CD6B1"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1а-нысан бойынша бизнеске арналған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9512AD" w14:textId="77777777" w:rsidR="00DF2B73" w:rsidRPr="00DF2B73" w:rsidRDefault="00DF2B73" w:rsidP="00DF2B73">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9FA5089" w14:textId="77777777" w:rsidR="00DF2B73" w:rsidRPr="00DF2B73" w:rsidRDefault="00DF2B73" w:rsidP="00DF2B73">
            <w:pPr>
              <w:spacing w:after="0" w:line="240" w:lineRule="auto"/>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F081DF" w14:textId="77777777" w:rsidR="00DF2B73" w:rsidRPr="00DF2B73" w:rsidRDefault="00DF2B73" w:rsidP="00DF2B73">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30348" w14:textId="77777777" w:rsidR="00DF2B73" w:rsidRPr="00DF2B73" w:rsidRDefault="00DF2B73" w:rsidP="00DF2B73">
            <w:pPr>
              <w:spacing w:after="0" w:line="240" w:lineRule="auto"/>
              <w:rPr>
                <w:rFonts w:ascii="Times New Roman" w:hAnsi="Times New Roman" w:cs="Times New Roman"/>
                <w:sz w:val="28"/>
                <w:szCs w:val="28"/>
              </w:rPr>
            </w:pPr>
          </w:p>
        </w:tc>
      </w:tr>
      <w:tr w:rsidR="0035568E" w:rsidRPr="00DF2B73" w14:paraId="39B490B0" w14:textId="77777777" w:rsidTr="003C6BB2">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CE54FA6"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Қолданыстағы реттеуші құрал/талап</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42D6222" w14:textId="77777777" w:rsidR="00DF2B73" w:rsidRPr="00DF2B73" w:rsidRDefault="00DF2B73" w:rsidP="00DF2B73">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Шағын бизнес субъектілері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C1A7497" w14:textId="3444F0A4" w:rsidR="00DF2B7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келіссөздерге ерікті түрде бастамашылық жасаудың қолданыстағы тетігін сақтау.</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DF78E37" w14:textId="73D12E9A" w:rsidR="00DF2B73" w:rsidRPr="002710B3" w:rsidRDefault="002710B3" w:rsidP="002710B3">
            <w:pPr>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реттеуге байланысты қосымша шығындар жоқ.</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780C9" w14:textId="77777777" w:rsidR="00DF2B73" w:rsidRPr="00DF2B73" w:rsidRDefault="00DF2B73" w:rsidP="00DF2B73">
            <w:pPr>
              <w:spacing w:after="0" w:line="240" w:lineRule="auto"/>
              <w:rPr>
                <w:rFonts w:ascii="Times New Roman" w:hAnsi="Times New Roman" w:cs="Times New Roman"/>
                <w:sz w:val="28"/>
                <w:szCs w:val="28"/>
              </w:rPr>
            </w:pPr>
          </w:p>
        </w:tc>
      </w:tr>
      <w:tr w:rsidR="00817D8D" w:rsidRPr="00DF2B73" w14:paraId="371E89C1" w14:textId="77777777" w:rsidTr="003C6BB2">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5F1F788B"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6046B5"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Орта бизнес субъектілері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9858244" w14:textId="410613A4" w:rsidR="00817D8D" w:rsidRPr="00DF2B7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жұмыскерлер мен олардың өкілдерінің ұсыныстарын ескере отырып, ұжымдық келіссөздерге бастамашылық жасау қажеттілігін дербес айқындау мүмкіндігі.</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1E355DA" w14:textId="757EB6D3" w:rsidR="00817D8D" w:rsidRPr="00DF2B73" w:rsidRDefault="002710B3" w:rsidP="00817D8D">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тараптардың бастамасы болмаған жағдайда ұжымдық шарттың болмау ықтималдығы сақталады.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15C4B"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44F48324" w14:textId="77777777" w:rsidTr="003C6BB2">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29978928"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575876B"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Ірі бизнес субъектілері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9866CB5" w14:textId="77777777" w:rsidR="002710B3" w:rsidRPr="002710B3" w:rsidRDefault="002710B3" w:rsidP="002710B3">
            <w:pPr>
              <w:pStyle w:val="a6"/>
              <w:numPr>
                <w:ilvl w:val="0"/>
                <w:numId w:val="20"/>
              </w:numPr>
              <w:tabs>
                <w:tab w:val="left" w:pos="344"/>
              </w:tabs>
              <w:spacing w:after="0" w:line="240" w:lineRule="auto"/>
              <w:ind w:left="0" w:firstLine="64"/>
              <w:jc w:val="both"/>
              <w:rPr>
                <w:rFonts w:ascii="Times New Roman" w:hAnsi="Times New Roman" w:cs="Times New Roman"/>
                <w:sz w:val="28"/>
                <w:szCs w:val="28"/>
              </w:rPr>
            </w:pPr>
            <w:r w:rsidRPr="002710B3">
              <w:rPr>
                <w:rFonts w:ascii="Times New Roman" w:hAnsi="Times New Roman" w:cs="Times New Roman"/>
                <w:sz w:val="28"/>
                <w:szCs w:val="28"/>
                <w:lang w:val="kk-KZ"/>
              </w:rPr>
              <w:t>Жұмыскерлер тарапынан тиісті ұсыныс болмаған жағдайда жыл сайын ұжымдық келіссөздерге бастамашылық жасау міндетінің болмауы.</w:t>
            </w:r>
          </w:p>
          <w:p w14:paraId="250519A6" w14:textId="77777777" w:rsidR="002710B3" w:rsidRPr="002710B3" w:rsidRDefault="002710B3" w:rsidP="002710B3">
            <w:pPr>
              <w:tabs>
                <w:tab w:val="left" w:pos="344"/>
              </w:tabs>
              <w:spacing w:after="0" w:line="240" w:lineRule="auto"/>
              <w:ind w:firstLine="64"/>
              <w:jc w:val="both"/>
              <w:rPr>
                <w:rFonts w:ascii="Times New Roman" w:hAnsi="Times New Roman" w:cs="Times New Roman"/>
                <w:sz w:val="28"/>
                <w:szCs w:val="28"/>
              </w:rPr>
            </w:pPr>
          </w:p>
          <w:p w14:paraId="78D8DD13" w14:textId="4FB5AA21" w:rsidR="00817D8D" w:rsidRPr="002710B3" w:rsidRDefault="002710B3" w:rsidP="002710B3">
            <w:pPr>
              <w:pStyle w:val="a6"/>
              <w:numPr>
                <w:ilvl w:val="0"/>
                <w:numId w:val="20"/>
              </w:numPr>
              <w:tabs>
                <w:tab w:val="left" w:pos="344"/>
              </w:tabs>
              <w:spacing w:after="0" w:line="240" w:lineRule="auto"/>
              <w:ind w:left="0" w:firstLine="64"/>
              <w:jc w:val="both"/>
              <w:rPr>
                <w:rFonts w:ascii="Times New Roman" w:hAnsi="Times New Roman" w:cs="Times New Roman"/>
                <w:sz w:val="28"/>
                <w:szCs w:val="28"/>
              </w:rPr>
            </w:pPr>
            <w:r w:rsidRPr="002710B3">
              <w:rPr>
                <w:rFonts w:ascii="Times New Roman" w:hAnsi="Times New Roman" w:cs="Times New Roman"/>
                <w:sz w:val="28"/>
                <w:szCs w:val="28"/>
                <w:lang w:val="kk-KZ"/>
              </w:rPr>
              <w:t>Тараптардың кез келгенінің бастамасымен келіссөздер процесін ұйымдастыру мүмкіндігі.</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E4712D" w14:textId="3F49A703" w:rsidR="002710B3" w:rsidRPr="002710B3" w:rsidRDefault="002710B3" w:rsidP="002710B3">
            <w:pPr>
              <w:pStyle w:val="a6"/>
              <w:numPr>
                <w:ilvl w:val="0"/>
                <w:numId w:val="21"/>
              </w:numPr>
              <w:tabs>
                <w:tab w:val="left" w:pos="327"/>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Ұжымдық-шарттық реттеу мәселелері бойынша тараптардың тұрақты өзара іс-қимылы болмау тәуекелінің сақталуы.</w:t>
            </w:r>
          </w:p>
          <w:p w14:paraId="3161AF9A" w14:textId="162B6FC4" w:rsidR="002710B3" w:rsidRPr="002710B3" w:rsidRDefault="002710B3" w:rsidP="002710B3">
            <w:pPr>
              <w:pStyle w:val="a6"/>
              <w:numPr>
                <w:ilvl w:val="0"/>
                <w:numId w:val="21"/>
              </w:numPr>
              <w:tabs>
                <w:tab w:val="left" w:pos="327"/>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Тараптардың бастамасы болмаған жағдайда ұжымдық келіссөздер арқылы әлеуметтік-еңбек жанжалдарының алдын алу мүмкіндіктерінің шектеулі болуы.</w:t>
            </w:r>
            <w:r w:rsidRPr="002710B3">
              <w:rPr>
                <w:rFonts w:ascii="Times New Roman" w:hAnsi="Times New Roman" w:cs="Times New Roman"/>
                <w:sz w:val="28"/>
                <w:szCs w:val="28"/>
              </w:rPr>
            </w:r>
          </w:p>
          <w:p w14:paraId="32A60D80" w14:textId="0B9A69DC" w:rsidR="00817D8D" w:rsidRPr="002710B3" w:rsidRDefault="002710B3" w:rsidP="002710B3">
            <w:pPr>
              <w:pStyle w:val="a6"/>
              <w:numPr>
                <w:ilvl w:val="0"/>
                <w:numId w:val="21"/>
              </w:numPr>
              <w:tabs>
                <w:tab w:val="left" w:pos="327"/>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Әлеуметтік-еңбек келіспеушіліктерінің туындауы мен өршуі салдарынан ықтимал жанама экономикалық шығындар.</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0BB0C"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69E52500" w14:textId="77777777" w:rsidTr="003C6BB2">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357D65D"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1а-нысан бойынша бизнеске арналған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BC7A945"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5B57CBC" w14:textId="77777777" w:rsidR="00817D8D" w:rsidRPr="00DF2B73" w:rsidRDefault="00817D8D" w:rsidP="00817D8D">
            <w:pPr>
              <w:spacing w:after="0" w:line="240" w:lineRule="auto"/>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7EE269"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08CC5"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77742F42" w14:textId="77777777" w:rsidTr="002710B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6C95D20"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Қорытынды</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FE0AC60" w14:textId="565DA0E0"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реттеу негізінен ұжымдық шарты жоқ, жұмыскерлерінің штат саны 500 адамнан асатын ірі жұмыс берушілер үшін қосымша ұйымдастырушылық міндеттерді көздейді.</w:t>
            </w:r>
          </w:p>
          <w:p w14:paraId="36A63531" w14:textId="60F19D0C"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Негізгі қосымша шығындар әкімшілік және уақыттық сипатта болады әрі ұжымдық келіссөздерді бастау туралы ұсынысты жыл сайын дайындауға және жолдауға немесе жұмыскерлерді жазбаша хабардар етуге байланысты.</w:t>
            </w:r>
          </w:p>
          <w:p w14:paraId="180E9E83" w14:textId="3022AFE0"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Мұндай шығындар шектеулі болады деп болжанады, өйткені міндетті орындау үшін жабдық сатып алу, рұқсаттар алу немесе жеке құрылымдық бөлімшелер құру талап етілмейді.</w:t>
            </w:r>
          </w:p>
          <w:p w14:paraId="7AA6F800" w14:textId="03E3D48C" w:rsidR="00817D8D" w:rsidRPr="00DF2B73" w:rsidRDefault="002710B3" w:rsidP="002710B3">
            <w:pPr>
              <w:spacing w:after="0" w:line="240" w:lineRule="auto"/>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норма өндіріс көлеміне, экспортқа, салық аударымдарына, жалақы мөлшеріне және жұмыскерлер санына тікелей міндетті әсер белгілемейді. Ықтимал жанама өзгерістер ұжымдық келіссөздердің нақты нәтижелеріне байланысты болады.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51B46"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2A45C50B"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F45E74B"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4.3. Мемлекеттік билік органдарына және экономикалық жүйеге әсері</w:t>
              <w:br/>
              <w:t>Әрбір реттеуші құралдың және (немесе) талаптың мемлекеттік билік органдарына және жалпы қоғамға әсерінен туындайтын пайдалар мен шығындарды міндетті түрде мыналарды ескере отырып, еркін нысанда сипаттаңыз:</w:t>
              <w:br/>
              <w:t>1. Ел бюджетіне әсері (салық түсімдерінің өсуі).</w:t>
              <w:br/>
              <w:t>2. Қылмысқа, оның ішінде экономикалық қылмысқа және сыбайлас жемқорлық тәуекелдеріне әсері.</w:t>
              <w:br/>
              <w:t>3. Тауарлардың, көрсетілетін қызметтердің, капитал мен жұмыс күшінің еркін қозғалысына, сондай-ақ халықаралық сауда мен халықаралық инвестициялар ағындарына әсері.</w:t>
              <w:br/>
              <w:t>4. Экономикалық өсуге жалпы ықпалы.</w:t>
              <w:br/>
              <w:t>5. Жұмыспен қамтуға және жұмыс орындарына әсері.</w:t>
              <w:br/>
              <w:t>6. Өзге де мәселелер.</w:t>
              <w:br/>
              <w:t>Реттеуді әкімшілендіруге жұмсалатын шығындарды «Реттеуші құралдардың және (немесе) талаптардың реттеушілік әсерін талдаудың талдамалық нысанын толтыру жөніндегі түсіндірмедегі» ұсынымдарға сәйкес және 1а-нысан бойынша ақшалай бағалап, есептеңіз.</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70CDF"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764FE15F"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1A4FE8D"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1C652F8"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Пайдалар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069D593"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Шығындар</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34E4F"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4C8C377"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185EDF3"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Енгізуге ұсынылатын реттеуші құрал/талап</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BBFEF03" w14:textId="2265FB0A" w:rsidR="002710B3" w:rsidRPr="002710B3" w:rsidRDefault="002710B3" w:rsidP="002710B3">
            <w:pPr>
              <w:pStyle w:val="a6"/>
              <w:numPr>
                <w:ilvl w:val="0"/>
                <w:numId w:val="12"/>
              </w:numPr>
              <w:tabs>
                <w:tab w:val="left" w:pos="361"/>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Әлеуметтік әріптестікті дамыту саласындағы мемлекеттік саясатты іске асыру үшін қосымша жағдайлар жасау.</w:t>
            </w:r>
          </w:p>
          <w:p w14:paraId="45CEE681" w14:textId="2D31EF70" w:rsidR="002710B3" w:rsidRPr="002710B3" w:rsidRDefault="002710B3" w:rsidP="002710B3">
            <w:pPr>
              <w:pStyle w:val="a6"/>
              <w:numPr>
                <w:ilvl w:val="0"/>
                <w:numId w:val="12"/>
              </w:numPr>
              <w:tabs>
                <w:tab w:val="left" w:pos="361"/>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Еңбек қатынастарын ұжымдық-шарттық реттеу тетіктерінің тиімділігін арттыру.</w:t>
            </w:r>
          </w:p>
          <w:p w14:paraId="6693CF8F" w14:textId="7253C602" w:rsidR="002710B3" w:rsidRPr="002710B3" w:rsidRDefault="002710B3" w:rsidP="002710B3">
            <w:pPr>
              <w:pStyle w:val="a6"/>
              <w:numPr>
                <w:ilvl w:val="0"/>
                <w:numId w:val="12"/>
              </w:numPr>
              <w:tabs>
                <w:tab w:val="left" w:pos="361"/>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Жұмыскерлерді ұжымдық шарттармен қамтуды мониторингтеу мүмкіндіктерін кеңейту.</w:t>
            </w:r>
          </w:p>
          <w:p w14:paraId="2C64B6E1" w14:textId="6D6D6E64" w:rsidR="002710B3" w:rsidRPr="002710B3" w:rsidRDefault="002710B3" w:rsidP="002710B3">
            <w:pPr>
              <w:pStyle w:val="a6"/>
              <w:numPr>
                <w:ilvl w:val="0"/>
                <w:numId w:val="12"/>
              </w:numPr>
              <w:tabs>
                <w:tab w:val="left" w:pos="361"/>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Әлеуметтік-еңбек жанжалдарының алдын алу үшін қосымша алғышарттар қалыптастыру.</w:t>
            </w:r>
          </w:p>
          <w:p w14:paraId="5059025C" w14:textId="77777777" w:rsidR="002710B3" w:rsidRDefault="002710B3" w:rsidP="002710B3">
            <w:pPr>
              <w:numPr>
                <w:ilvl w:val="0"/>
                <w:numId w:val="12"/>
              </w:numPr>
              <w:tabs>
                <w:tab w:val="left" w:pos="361"/>
              </w:tabs>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Мемлекеттік органдардың жұмыс берушілер бірлестіктерімен және жұмыскерлер өкілдерімен өзара іс-қимылын жетілдіру.</w:t>
            </w:r>
            <w:r w:rsidRPr="002710B3">
              <w:rPr>
                <w:rFonts w:ascii="Times New Roman" w:hAnsi="Times New Roman" w:cs="Times New Roman"/>
                <w:sz w:val="28"/>
                <w:szCs w:val="28"/>
              </w:rPr>
            </w:r>
          </w:p>
          <w:p w14:paraId="365C0C25" w14:textId="3F5961B2"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реттеу халықаралық саудаға, тауарлардың, көрсетілетін қызметтердің және капиталдың қозғалысына, сондай-ақ инвестициялар ағындарына тікелей әсер етуді көздемейді.</w:t>
            </w:r>
          </w:p>
          <w:p w14:paraId="3A06679B" w14:textId="044AA99B" w:rsidR="00817D8D" w:rsidRPr="00817D8D"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Еңбек қатынастарының тұрақтылығын арттыру және әлеуметтік-еңбек жанжалдарының алдын алу арқылы экономикалық жүйеге оң жанама әсер етуі мүмкін.</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F8E4824" w14:textId="77777777" w:rsidR="002710B3" w:rsidRDefault="002710B3" w:rsidP="002710B3">
            <w:pPr>
              <w:pStyle w:val="a6"/>
              <w:numPr>
                <w:ilvl w:val="0"/>
                <w:numId w:val="13"/>
              </w:numPr>
              <w:spacing w:after="0" w:line="240" w:lineRule="auto"/>
              <w:ind w:left="95" w:firstLine="0"/>
              <w:jc w:val="both"/>
              <w:rPr>
                <w:rFonts w:ascii="Times New Roman" w:hAnsi="Times New Roman" w:cs="Times New Roman"/>
                <w:sz w:val="28"/>
                <w:szCs w:val="28"/>
              </w:rPr>
            </w:pPr>
            <w:r w:rsidRPr="002710B3">
              <w:rPr>
                <w:rFonts w:ascii="Times New Roman" w:hAnsi="Times New Roman" w:cs="Times New Roman"/>
                <w:sz w:val="28"/>
                <w:szCs w:val="28"/>
                <w:lang w:val="kk-KZ"/>
              </w:rPr>
              <w:t>Жобада жаңа мемлекеттік органдар құру, жекелеген рұқсат беру рәсімдерін енгізу немесе қосымша ақпараттық жүйелер қалыптастыру көзделмейді.</w:t>
            </w:r>
          </w:p>
          <w:p w14:paraId="14393DF9" w14:textId="28ECCD57" w:rsidR="002710B3" w:rsidRPr="002710B3" w:rsidRDefault="002710B3" w:rsidP="002710B3">
            <w:pPr>
              <w:pStyle w:val="a6"/>
              <w:numPr>
                <w:ilvl w:val="0"/>
                <w:numId w:val="13"/>
              </w:numPr>
              <w:spacing w:after="0" w:line="240" w:lineRule="auto"/>
              <w:ind w:left="95" w:firstLine="0"/>
              <w:jc w:val="both"/>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реттеуді әкімшілендіру еңбек жөніндегі уәкілетті мемлекеттік орган мен мемлекеттік еңбек инспекциясының қолданыстағы өкілеттіктері шеңберінде жүзеге асырылады деп көзделеді.</w:t>
            </w:r>
          </w:p>
          <w:p w14:paraId="22C1878B" w14:textId="040FF8EA" w:rsidR="00817D8D" w:rsidRPr="002710B3" w:rsidRDefault="002710B3" w:rsidP="002710B3">
            <w:pPr>
              <w:pStyle w:val="a6"/>
              <w:numPr>
                <w:ilvl w:val="0"/>
                <w:numId w:val="13"/>
              </w:numPr>
              <w:spacing w:after="0" w:line="240" w:lineRule="auto"/>
              <w:ind w:left="95" w:firstLine="0"/>
              <w:jc w:val="both"/>
              <w:rPr>
                <w:rFonts w:ascii="Times New Roman" w:hAnsi="Times New Roman" w:cs="Times New Roman"/>
                <w:sz w:val="28"/>
                <w:szCs w:val="28"/>
              </w:rPr>
            </w:pPr>
            <w:r w:rsidRPr="002710B3">
              <w:rPr>
                <w:rFonts w:ascii="Times New Roman" w:hAnsi="Times New Roman" w:cs="Times New Roman"/>
                <w:sz w:val="28"/>
                <w:szCs w:val="28"/>
                <w:lang w:val="kk-KZ"/>
              </w:rPr>
              <w:t>Қосымша ұйымдастырушылық шығындар ақпараттық-түсіндіру жұмысын жүргізумен және жұмыс берушілердің жаңа талаптарды сақтауын талдаумен байланысты болуы мүмкін.</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997FD"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7088D447"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4FF7E21"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1б-нысан бойынша әкімшілендіруге жұмсалатын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8967FEB" w14:textId="77777777" w:rsidR="00817D8D" w:rsidRPr="00DF2B73" w:rsidRDefault="00817D8D" w:rsidP="00817D8D">
            <w:pPr>
              <w:spacing w:after="0" w:line="240" w:lineRule="auto"/>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0B64298"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5B475"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49ADF8A5"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C4497A9"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Қолданыстағы реттеуші құрал/талап</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6EC02F8" w14:textId="74DDB10D" w:rsidR="002710B3" w:rsidRPr="002710B3" w:rsidRDefault="002710B3" w:rsidP="002710B3">
            <w:pPr>
              <w:pStyle w:val="a6"/>
              <w:numPr>
                <w:ilvl w:val="0"/>
                <w:numId w:val="14"/>
              </w:numPr>
              <w:tabs>
                <w:tab w:val="left" w:pos="344"/>
              </w:tabs>
              <w:spacing w:after="0" w:line="240" w:lineRule="auto"/>
              <w:ind w:left="0" w:firstLine="64"/>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келіссөздер мен ұжымдық шарттарды мониторингтеудің қолданыстағы тетігінің болуы.</w:t>
            </w:r>
          </w:p>
          <w:p w14:paraId="05DFB131" w14:textId="131E0125" w:rsidR="002710B3" w:rsidRPr="002710B3" w:rsidRDefault="002710B3" w:rsidP="002710B3">
            <w:pPr>
              <w:pStyle w:val="a6"/>
              <w:numPr>
                <w:ilvl w:val="0"/>
                <w:numId w:val="14"/>
              </w:numPr>
              <w:tabs>
                <w:tab w:val="left" w:pos="344"/>
              </w:tabs>
              <w:spacing w:after="0" w:line="240" w:lineRule="auto"/>
              <w:ind w:left="0" w:firstLine="64"/>
              <w:jc w:val="both"/>
              <w:rPr>
                <w:rFonts w:ascii="Times New Roman" w:hAnsi="Times New Roman" w:cs="Times New Roman"/>
                <w:sz w:val="28"/>
                <w:szCs w:val="28"/>
              </w:rPr>
            </w:pPr>
            <w:r w:rsidRPr="002710B3">
              <w:rPr>
                <w:rFonts w:ascii="Times New Roman" w:hAnsi="Times New Roman" w:cs="Times New Roman"/>
                <w:sz w:val="28"/>
                <w:szCs w:val="28"/>
                <w:lang w:val="kk-KZ"/>
              </w:rPr>
              <w:t>Жұмыс берушілер үшін қосымша міндетті рәсімдер енгізбей, әлеуметтік әріптестік саласындағы мемлекеттік саясатты іске асыру мүмкіндігі.</w:t>
            </w:r>
            <w:r w:rsidRPr="002710B3">
              <w:rPr>
                <w:rFonts w:ascii="Times New Roman" w:hAnsi="Times New Roman" w:cs="Times New Roman"/>
                <w:sz w:val="28"/>
                <w:szCs w:val="28"/>
              </w:rPr>
            </w:r>
          </w:p>
          <w:p w14:paraId="7E7B0F93" w14:textId="719D6217" w:rsidR="00817D8D" w:rsidRPr="00817D8D" w:rsidRDefault="002710B3" w:rsidP="002710B3">
            <w:pPr>
              <w:pStyle w:val="a6"/>
              <w:numPr>
                <w:ilvl w:val="0"/>
                <w:numId w:val="14"/>
              </w:numPr>
              <w:tabs>
                <w:tab w:val="left" w:pos="344"/>
              </w:tabs>
              <w:spacing w:after="0" w:line="240" w:lineRule="auto"/>
              <w:ind w:left="0" w:firstLine="64"/>
              <w:jc w:val="both"/>
              <w:rPr>
                <w:rFonts w:ascii="Times New Roman" w:hAnsi="Times New Roman" w:cs="Times New Roman"/>
                <w:sz w:val="28"/>
                <w:szCs w:val="28"/>
              </w:rPr>
            </w:pPr>
            <w:r w:rsidRPr="002710B3">
              <w:rPr>
                <w:rFonts w:ascii="Times New Roman" w:hAnsi="Times New Roman" w:cs="Times New Roman"/>
                <w:sz w:val="28"/>
                <w:szCs w:val="28"/>
                <w:lang w:val="kk-KZ"/>
              </w:rPr>
              <w:t>Жаңа талапты енгізу бойынша қосымша іс-шаралар жүргізу қажеттілігінің болмауы.</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ABF6D10" w14:textId="567934DB" w:rsidR="002710B3" w:rsidRPr="002710B3" w:rsidRDefault="002710B3" w:rsidP="002710B3">
            <w:pPr>
              <w:pStyle w:val="a6"/>
              <w:numPr>
                <w:ilvl w:val="0"/>
                <w:numId w:val="15"/>
              </w:numPr>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Ұжымдық-шарттық қатынастардың дамуы тараптардың бастамасына тәуелді болып қалуы.</w:t>
            </w:r>
          </w:p>
          <w:p w14:paraId="678AAA76" w14:textId="0CB6D678" w:rsidR="002710B3" w:rsidRPr="002710B3" w:rsidRDefault="002710B3" w:rsidP="002710B3">
            <w:pPr>
              <w:pStyle w:val="a6"/>
              <w:numPr>
                <w:ilvl w:val="0"/>
                <w:numId w:val="15"/>
              </w:numPr>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шарттары жоқ ұйымдарда жұмыс берушілердің келіссөздерге мерзімді бастамашылық жасауының белгіленген тетігінің болмауы.</w:t>
            </w:r>
          </w:p>
          <w:p w14:paraId="52116ACB" w14:textId="4DBA6515" w:rsidR="00817D8D" w:rsidRPr="00817D8D" w:rsidRDefault="002710B3" w:rsidP="002710B3">
            <w:pPr>
              <w:pStyle w:val="a6"/>
              <w:numPr>
                <w:ilvl w:val="0"/>
                <w:numId w:val="15"/>
              </w:numPr>
              <w:spacing w:after="0" w:line="240" w:lineRule="auto"/>
              <w:ind w:left="0" w:firstLine="0"/>
              <w:jc w:val="both"/>
              <w:rPr>
                <w:rFonts w:ascii="Times New Roman" w:hAnsi="Times New Roman" w:cs="Times New Roman"/>
                <w:sz w:val="28"/>
                <w:szCs w:val="28"/>
              </w:rPr>
            </w:pPr>
            <w:r w:rsidRPr="002710B3">
              <w:rPr>
                <w:rFonts w:ascii="Times New Roman" w:hAnsi="Times New Roman" w:cs="Times New Roman"/>
                <w:sz w:val="28"/>
                <w:szCs w:val="28"/>
                <w:lang w:val="kk-KZ"/>
              </w:rPr>
              <w:t>Қолданыстағы реттеу арқылы жұмыскерлерді ұжымдық шарттармен қамтуды арттыру мүмкіндіктерінің шектеулі болуы.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AD946"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3565795F" w14:textId="77777777" w:rsidTr="00DF2B7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289DD9"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1б-нысан бойынша әкімшілендіруге жұмсалатын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3C4CD8" w14:textId="77777777" w:rsidR="00817D8D" w:rsidRPr="00DF2B73" w:rsidRDefault="00817D8D" w:rsidP="00817D8D">
            <w:pPr>
              <w:spacing w:after="0" w:line="240" w:lineRule="auto"/>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35CF175"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DA11"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1363BC20" w14:textId="77777777" w:rsidTr="002710B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0EDF806"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Қорытынды</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974E78" w14:textId="39B3EECC"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реттеу әлеуметтік әріптестік пен еңбек қатынастарын ұжымдық-шарттық реттеудің қолданыстағы тетіктерін жетілдіруге бағытталған.</w:t>
            </w:r>
          </w:p>
          <w:p w14:paraId="7EE17A91" w14:textId="46DCDE47"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Оны іске асыру жаңа мемлекеттік органдар құруды немесе мемлекеттік әкімшілендірудің дербес рәсімдерін енгізуді көздемейді.</w:t>
            </w:r>
          </w:p>
          <w:p w14:paraId="764C30BE" w14:textId="14C3F371" w:rsidR="00817D8D" w:rsidRPr="002710B3" w:rsidRDefault="002710B3" w:rsidP="002710B3">
            <w:pPr>
              <w:spacing w:after="0" w:line="240" w:lineRule="auto"/>
              <w:jc w:val="both"/>
              <w:rPr>
                <w:rFonts w:ascii="Times New Roman" w:hAnsi="Times New Roman" w:cs="Times New Roman"/>
                <w:sz w:val="28"/>
                <w:szCs w:val="28"/>
                <w:lang w:val="kk-KZ"/>
              </w:rPr>
            </w:pPr>
            <w:r w:rsidRPr="002710B3">
              <w:rPr>
                <w:rFonts w:ascii="Times New Roman" w:hAnsi="Times New Roman" w:cs="Times New Roman"/>
                <w:sz w:val="28"/>
                <w:szCs w:val="28"/>
                <w:lang w:val="kk-KZ"/>
              </w:rPr>
              <w:t>Заң жобасында қосымша бюджеттік қаржы бөлу тікелей көзделмейді.</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6F00B"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2AC43C1C"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434E134"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5-ҚАДАМ: Бағалау және мониторинг индикаторлары</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06FF8"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020C42B9" w14:textId="77777777" w:rsidTr="00DF2B73">
        <w:trPr>
          <w:gridAfter w:val="1"/>
          <w:wAfter w:w="20" w:type="dxa"/>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542CECB"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1-қадамның 2-тармағында көрсетілген «проблеманың бар екенін дәлелдейтін және оның ауқымын көрсететін деректерді» ескере отырып, индикаторларды айқындаңыз.</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042CAC"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E327DAD" w14:textId="08D1A36E" w:rsidR="00817D8D" w:rsidRPr="00DF2B73" w:rsidRDefault="002710B3" w:rsidP="00817D8D">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шарты жоқ, жұмыскерлерінің штат саны 500 адамнан асатын ұйымдардың ішінен жұмыс берушілері жыл сайын жұмыскерлердің өкілдеріне ұжымдық келіссөздерді бастау туралы ұсыныс жолдайтын ұйымдардың үлесі.</w:t>
            </w:r>
          </w:p>
        </w:tc>
      </w:tr>
      <w:tr w:rsidR="00817D8D" w:rsidRPr="00DF2B73" w14:paraId="187F3569" w14:textId="77777777" w:rsidTr="00DF2B73">
        <w:trPr>
          <w:gridAfter w:val="1"/>
          <w:wAfter w:w="20" w:type="dxa"/>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2B6863C3"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EC7FE4A"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2-индикатор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973548B" w14:textId="6F7B8591" w:rsidR="00817D8D" w:rsidRPr="00DF2B73" w:rsidRDefault="002710B3" w:rsidP="00817D8D">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шарты және жұмыскерлерінің өкілдері жоқ, жұмыскерлерінің штат саны 500 адамнан асатын ұйымдардың ішінен жұмыс берушілері жыл сайын жұмыскерлерді ұжымдық келіссөздер жүргізу үшін өкілдерді сайлау құқығы туралы жазбаша хабардар ететін ұйымдардың үлесі.</w:t>
            </w:r>
            <w:r w:rsidRPr="002710B3">
              <w:rPr>
                <w:rFonts w:ascii="Times New Roman" w:hAnsi="Times New Roman" w:cs="Times New Roman"/>
                <w:sz w:val="28"/>
                <w:szCs w:val="28"/>
              </w:rPr>
            </w:r>
          </w:p>
        </w:tc>
      </w:tr>
      <w:tr w:rsidR="00817D8D" w:rsidRPr="00DF2B73" w14:paraId="62EF7F09" w14:textId="77777777" w:rsidTr="00DF2B73">
        <w:trPr>
          <w:gridAfter w:val="1"/>
          <w:wAfter w:w="20" w:type="dxa"/>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6330B99C"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F4D85EA"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3-индикатор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173F98" w14:textId="77012649" w:rsidR="00817D8D" w:rsidRPr="00DF2B73" w:rsidRDefault="002710B3" w:rsidP="00817D8D">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Ұжымдық шарттар жасалған, жұмыскерлерінің штат саны 500 адамнан асатын ұйымдардың үлесі осы санаттағы ұйымдардың жалпы санына қатысты.</w:t>
            </w:r>
          </w:p>
        </w:tc>
      </w:tr>
      <w:tr w:rsidR="00817D8D" w:rsidRPr="00DF2B73" w14:paraId="06499F2B" w14:textId="77777777" w:rsidTr="00DF2B73">
        <w:trPr>
          <w:gridAfter w:val="1"/>
          <w:wAfter w:w="20" w:type="dxa"/>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882B828"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Аталған индикаторларды сандық мәнде көрсетіңіз.</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9DFD370"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ABF41BC" w14:textId="7B0EA541" w:rsidR="00817D8D" w:rsidRPr="00DF2B7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Нысаналы мән – тиісті міндет қолданылатын ұйымдардың 100%-ы, ұсынылып отырған реттеу қолданысқа енгізілгеннен кейінгі алғашқы толық күнтізбелік жылдан бастап.</w:t>
            </w:r>
          </w:p>
        </w:tc>
      </w:tr>
      <w:tr w:rsidR="00817D8D" w:rsidRPr="00DF2B73" w14:paraId="41A8FCB7" w14:textId="77777777" w:rsidTr="00DF2B73">
        <w:trPr>
          <w:gridAfter w:val="1"/>
          <w:wAfter w:w="20" w:type="dxa"/>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516BEE3D"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49F8E26"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2-индикатор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81D2889" w14:textId="77AAF9CE" w:rsidR="00817D8D" w:rsidRPr="00DF2B7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Нысаналы мән – жұмыскерлерінің өкілдері жоқ және жазбаша хабардар ету міндеті қолданылатын ұйымдардың 100%-ы, ұсынылып отырған реттеу қолданысқа енгізілгеннен кейінгі алғашқы толық күнтізбелік жылдан бастап.</w:t>
            </w:r>
          </w:p>
        </w:tc>
      </w:tr>
      <w:tr w:rsidR="00817D8D" w:rsidRPr="00DF2B73" w14:paraId="6CEF5226" w14:textId="77777777" w:rsidTr="00DF2B73">
        <w:trPr>
          <w:gridAfter w:val="1"/>
          <w:wAfter w:w="20" w:type="dxa"/>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0AF3D65F"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7739E7A"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3-индикатор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528B0F7" w14:textId="77777777"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Қолда бар мәліметтерге сәйкес, 2 608 ірі кәсіпорынның 1 459-ында ұжымдық шарт жасалған.</w:t>
            </w:r>
          </w:p>
          <w:p w14:paraId="5FC52D53" w14:textId="0519AD34" w:rsid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Осылайша, 1 149 ірі кәсіпорында ұжымдық шарттар жоқ.</w:t>
            </w:r>
          </w:p>
          <w:p w14:paraId="0DADC85F" w14:textId="7E300E6F" w:rsidR="002710B3" w:rsidRPr="002710B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Аталған индикатордың бастапқы және нысаналы мәндерін белгілеу үшін жұмыскерлерінің штат саны 500 адамнан асатын ұйымдар санын және олардың ұжымдық шарттармен нақты қамтылу деңгейін айқындау қажет.</w:t>
            </w:r>
            <w:r w:rsidRPr="002710B3">
              <w:rPr>
                <w:rFonts w:ascii="Times New Roman" w:hAnsi="Times New Roman" w:cs="Times New Roman"/>
                <w:sz w:val="28"/>
                <w:szCs w:val="28"/>
              </w:rPr>
            </w:r>
          </w:p>
          <w:p w14:paraId="39938F5A" w14:textId="5EEC949D" w:rsidR="00817D8D" w:rsidRPr="00DF2B73" w:rsidRDefault="002710B3" w:rsidP="002710B3">
            <w:pPr>
              <w:spacing w:after="0" w:line="240" w:lineRule="auto"/>
              <w:jc w:val="both"/>
              <w:rPr>
                <w:rFonts w:ascii="Times New Roman" w:hAnsi="Times New Roman" w:cs="Times New Roman"/>
                <w:sz w:val="28"/>
                <w:szCs w:val="28"/>
              </w:rPr>
            </w:pPr>
            <w:r w:rsidRPr="002710B3">
              <w:rPr>
                <w:rFonts w:ascii="Times New Roman" w:hAnsi="Times New Roman" w:cs="Times New Roman"/>
                <w:sz w:val="28"/>
                <w:szCs w:val="28"/>
                <w:lang w:val="kk-KZ"/>
              </w:rPr>
              <w:t>Ұсынылып отырған реттеуді іске асыру нәтижесінде аталған көрсеткіштің оң серпіні болжанады.</w:t>
            </w:r>
          </w:p>
        </w:tc>
      </w:tr>
      <w:tr w:rsidR="00817D8D" w:rsidRPr="00DF2B73" w14:paraId="6E50E6C4" w14:textId="77777777" w:rsidTr="00DF2B73">
        <w:trPr>
          <w:gridAfter w:val="1"/>
          <w:wAfter w:w="20" w:type="dxa"/>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3E035B"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Мониторинг жүргізу әдістерін көрсетіңіз (мемлекеттік статистика немесе ведомстволық деректер негізінде статистикалық талдау, әлеуметтік сауалнамалар, сарапшылық сұхбат).</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C138FA0"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579D799" w14:textId="6CDA5056" w:rsidR="00817D8D" w:rsidRPr="00DF2B73" w:rsidRDefault="00D627EF" w:rsidP="00817D8D">
            <w:pPr>
              <w:spacing w:after="0" w:line="240" w:lineRule="auto"/>
              <w:jc w:val="both"/>
              <w:rPr>
                <w:rFonts w:ascii="Times New Roman" w:hAnsi="Times New Roman" w:cs="Times New Roman"/>
                <w:sz w:val="28"/>
                <w:szCs w:val="28"/>
              </w:rPr>
            </w:pPr>
            <w:r w:rsidRPr="00D627EF">
              <w:rPr>
                <w:rFonts w:ascii="Times New Roman" w:hAnsi="Times New Roman" w:cs="Times New Roman"/>
                <w:sz w:val="28"/>
                <w:szCs w:val="28"/>
                <w:lang w:val="kk-KZ"/>
              </w:rPr>
              <w:t>Жұмыс берушілердің ұжымдық келіссөздерді бастау туралы ұсыныстарды жолдауы жөніндегі мәліметтерін талдау, заңнамада көзделген іс-шаралар шеңберінде растайтын құжаттарды зерделеу, сондай-ақ Қазақстан Республикасы Еңбек және халықты әлеуметтік қорғау министрлігінің ведомстволық деректерін пайдалану.</w:t>
            </w:r>
          </w:p>
        </w:tc>
      </w:tr>
      <w:tr w:rsidR="00817D8D" w:rsidRPr="00DF2B73" w14:paraId="5F676845" w14:textId="77777777" w:rsidTr="00DF2B73">
        <w:trPr>
          <w:gridAfter w:val="1"/>
          <w:wAfter w:w="20" w:type="dxa"/>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30B1D368" w14:textId="77777777" w:rsidR="00817D8D" w:rsidRPr="00DF2B73" w:rsidRDefault="00817D8D" w:rsidP="00817D8D">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1080D55"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2-индикатор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CF43379" w14:textId="1DB7C2B6" w:rsidR="00817D8D" w:rsidRPr="00D627EF" w:rsidRDefault="00D627EF" w:rsidP="00817D8D">
            <w:pPr>
              <w:spacing w:after="0" w:line="240" w:lineRule="auto"/>
              <w:jc w:val="both"/>
              <w:rPr>
                <w:rFonts w:ascii="Times New Roman" w:hAnsi="Times New Roman" w:cs="Times New Roman"/>
                <w:sz w:val="28"/>
                <w:szCs w:val="28"/>
                <w:lang w:val="kk-KZ"/>
              </w:rPr>
            </w:pPr>
            <w:r w:rsidRPr="00D627EF">
              <w:rPr>
                <w:rFonts w:ascii="Times New Roman" w:hAnsi="Times New Roman" w:cs="Times New Roman"/>
                <w:sz w:val="28"/>
                <w:szCs w:val="28"/>
                <w:lang w:val="kk-KZ"/>
              </w:rPr>
              <w:t>Жұмыскерлерді өкілдерді сайлау құқығы туралы жазбаша хабардар етуді растайтын құжаттарды талдау, ведомстволық деректерді және еңбек заңнамасының сақталуына мониторинг жүргізудің қолданыстағы тетіктері шеңберінде алынған мәліметтерді пайдалану.</w:t>
            </w:r>
            <w:r>
              <w:rPr>
                <w:rFonts w:ascii="Times New Roman" w:hAnsi="Times New Roman" w:cs="Times New Roman"/>
                <w:sz w:val="28"/>
                <w:szCs w:val="28"/>
                <w:lang w:val="kk-KZ"/>
              </w:rPr>
            </w:r>
          </w:p>
        </w:tc>
      </w:tr>
      <w:tr w:rsidR="00D627EF" w:rsidRPr="00DF2B73" w14:paraId="5E8C5A9E" w14:textId="77777777" w:rsidTr="00DF2B73">
        <w:trPr>
          <w:gridAfter w:val="1"/>
          <w:wAfter w:w="20" w:type="dxa"/>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1D180B91" w14:textId="77777777" w:rsidR="00D627EF" w:rsidRPr="00DF2B73" w:rsidRDefault="00D627EF" w:rsidP="00D627EF">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806DC0" w14:textId="77777777" w:rsidR="00D627EF" w:rsidRPr="00DF2B73" w:rsidRDefault="00D627EF" w:rsidP="00D627EF">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3-индикатор</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FFF41CE" w14:textId="4FFB1885" w:rsidR="00D627EF" w:rsidRPr="00DF2B73" w:rsidRDefault="00D627EF" w:rsidP="00D627EF">
            <w:pPr>
              <w:spacing w:after="0" w:line="240" w:lineRule="auto"/>
              <w:jc w:val="both"/>
              <w:rPr>
                <w:rFonts w:ascii="Times New Roman" w:hAnsi="Times New Roman" w:cs="Times New Roman"/>
                <w:sz w:val="28"/>
                <w:szCs w:val="28"/>
              </w:rPr>
            </w:pPr>
            <w:r w:rsidRPr="00D627EF">
              <w:rPr>
                <w:rFonts w:ascii="Times New Roman" w:hAnsi="Times New Roman" w:cs="Times New Roman"/>
                <w:sz w:val="28"/>
                <w:szCs w:val="28"/>
                <w:lang w:val="kk-KZ"/>
              </w:rPr>
              <w:t>Қазақстан Республикасы Стратегиялық жоспарлау және реформалар агенттігінің Ұлттық статистика бюросы деректерінің және Қазақстан Республикасы Еңбек және халықты әлеуметтік қорғау министрлігінің ұжымдық шарттардың болуы туралы ведомстволық мәліметтерінің негізінде статистикалық талдау жүргізу.</w:t>
            </w:r>
            <w:r w:rsidRPr="00D627EF">
              <w:rPr>
                <w:rFonts w:ascii="Times New Roman" w:hAnsi="Times New Roman" w:cs="Times New Roman"/>
                <w:sz w:val="28"/>
                <w:szCs w:val="28"/>
              </w:rPr>
            </w:r>
          </w:p>
        </w:tc>
      </w:tr>
      <w:tr w:rsidR="00817D8D" w:rsidRPr="00DF2B73" w14:paraId="50AEDCE2" w14:textId="77777777" w:rsidTr="002710B3">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72591FD"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Реттеуші құралды қайта қараудың ұсынылатын мерзімі.</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5E8057" w14:textId="4E3F2791" w:rsidR="00817D8D" w:rsidRPr="00D627EF" w:rsidRDefault="00D627EF" w:rsidP="00817D8D">
            <w:pPr>
              <w:spacing w:after="0" w:line="240" w:lineRule="auto"/>
              <w:jc w:val="both"/>
              <w:rPr>
                <w:rFonts w:ascii="Times New Roman" w:hAnsi="Times New Roman" w:cs="Times New Roman"/>
                <w:sz w:val="28"/>
                <w:szCs w:val="28"/>
                <w:lang w:val="kk-KZ"/>
              </w:rPr>
            </w:pPr>
            <w:r w:rsidRPr="00D627EF">
              <w:rPr>
                <w:rFonts w:ascii="Times New Roman" w:hAnsi="Times New Roman" w:cs="Times New Roman"/>
                <w:sz w:val="28"/>
                <w:szCs w:val="28"/>
                <w:lang w:val="kk-KZ"/>
              </w:rPr>
              <w:t>Ұжымдық шарт болмаған жағдайда жұмыскерлерінің штат саны 500 адамнан асатын жұмыс берушілердің жыл сайын ұжымдық келіссөздерге бастамашылық жасау жөніндегі міндетті талабы қолданысқа енгізілгеннен кейін 3 жыл өткен соң.</w:t>
            </w:r>
            <w:r>
              <w:rPr>
                <w:rFonts w:ascii="Times New Roman" w:hAnsi="Times New Roman" w:cs="Times New Roman"/>
                <w:sz w:val="28"/>
                <w:szCs w:val="28"/>
                <w:lang w:val="kk-KZ"/>
              </w:rPr>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E2C85"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402DB34B"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F5C9986" w14:textId="58F6096F"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b/>
                <w:bCs/>
                <w:sz w:val="28"/>
                <w:szCs w:val="28"/>
                <w:lang w:val="kk-KZ"/>
              </w:rPr>
              <w:t>6-ҚАДАМ: Өзін-өзі реттеуді енгізу – қолданылмайды</w:t>
              <w:br/>
              <w:t>* міндетті мүшелікке (қатысуға) негізделген өзін-өзі реттеу енгізілген жағдайда толтырылады</w:t>
            </w:r>
            <w:r w:rsidR="00B17379">
              <w:rPr>
                <w:rFonts w:ascii="Times New Roman" w:hAnsi="Times New Roman" w:cs="Times New Roman"/>
                <w:b/>
                <w:bCs/>
                <w:sz w:val="28"/>
                <w:szCs w:val="28"/>
              </w:rPr>
            </w:r>
            <w:r w:rsidRPr="00DF2B73">
              <w:rPr>
                <w:rFonts w:ascii="Times New Roman" w:hAnsi="Times New Roman" w:cs="Times New Roman"/>
                <w:sz w:val="28"/>
                <w:szCs w:val="28"/>
              </w:rPr>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A9832"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A5936E7" w14:textId="77777777" w:rsidTr="00DF2B73">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4442B46"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6.1 Өзін-өзі реттеудің оңтайлы құрылымын таңдау</w:t>
            </w: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CECE7"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669DF394" w14:textId="77777777" w:rsidTr="00DF2B73">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B9C25B8"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Қызметтің ортақтығын, саланы, экономикалық қызмет түрлерін, өндірілген тауарлар (жұмыстар, көрсетілетін қызметтер) нарығын негізге ала отырып, ұйымдардың міндетті өзін-өзі реттеуі енгізілетін қызмет саласын (бұдан әрі – ӨРҰ) таңдауды негіздеу.</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05FC99B"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5F6E9"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7F7FB4F0" w14:textId="77777777" w:rsidTr="00DF2B73">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49651AD"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Өзін-өзі реттеу енгізу жоспарланып отырған саладағы кәсіптік немесе кәсіпкерлік қызметтің қолданыстағы субъектілерінің соңғы 5 жыл бойынша жылдарға бөлінген саны.</w:t>
              <w:br/>
              <w:t>Өзін-өзі реттеу енгізу жоспарланып отырған саладағы кәсіптік немесе кәсіпкерлік қызметтің қолданыстағы субъектілерінің соңғы 5 жыл бойынша жылдарға бөлінген саны.</w:t>
            </w:r>
            <w:r w:rsidRPr="00DF2B73">
              <w:rPr>
                <w:rFonts w:ascii="Times New Roman" w:hAnsi="Times New Roman" w:cs="Times New Roman"/>
                <w:sz w:val="28"/>
                <w:szCs w:val="28"/>
              </w:rPr>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5C83CAE"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CA918"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289271E" w14:textId="77777777" w:rsidTr="00DF2B73">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4D565E"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Міндетті ӨРҰ енгізілетін қызмет саласының мемлекеттік функцияларды іске асырумен байланысын немесе мемлекеттік органдар орындайтын белгілі бір функцияларды беру қажеттілігін негіздеу.</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EF745AA"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86BB8"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2A6D55E" w14:textId="77777777" w:rsidTr="00DF2B73">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2AE895B"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Нарықтың міндетті өзін-өзі реттеуді енгізуге дайындығын талдау (еркін нысанда толтырылады).</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CD851A2"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08B26"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44D7377C" w14:textId="77777777" w:rsidTr="00DF2B73">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5546990"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Өндірілетін тауарларға (жұмыстарға, көрсетілетін қызметтерге) қойылатын талаптарды қамтитын техникалық регламенттердің, стандарттардың және өзге де нормативтік құқықтық актілердің тізбесі.</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262B82A"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010F4"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7850E35A" w14:textId="77777777" w:rsidTr="00DF2B73">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785788"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Талданатын саладағы қауымдастық (одақ), қоғамдық ұйым немесе Қазақстан Республикасының заңдарында белгіленген өзге де ұйымдық-құқықтық нысандағы қолданыстағы коммерциялық емес ұйымдардың, оның ішінде өзін-өзі реттейтін ұйымдардың соңғы 5 жыл бойынша жылдарға бөлінген тізбесі мен орналасқан жері.</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6C2BAD3" w14:textId="77777777" w:rsidR="00817D8D" w:rsidRPr="00DF2B73" w:rsidRDefault="00817D8D" w:rsidP="00817D8D">
            <w:pPr>
              <w:spacing w:after="0" w:line="240" w:lineRule="auto"/>
              <w:rPr>
                <w:rFonts w:ascii="Times New Roman" w:hAnsi="Times New Roman" w:cs="Times New Roman"/>
                <w:sz w:val="28"/>
                <w:szCs w:val="28"/>
              </w:rPr>
            </w:pPr>
          </w:p>
        </w:tc>
        <w:tc>
          <w:tcPr>
            <w:tcW w:w="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5EFE4"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20B6A951" w14:textId="77777777" w:rsidTr="00DF2B73">
        <w:trPr>
          <w:gridAfter w:val="1"/>
          <w:wAfter w:w="20" w:type="dxa"/>
        </w:trPr>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22EF89E"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Әрбір қолданыстағы коммерциялық емес ұйым немесе өзін-өзі реттейтін ұйым бойынша мыналарды көрсету қажет:</w:t>
              <w:br/>
              <w:t>талдау жүргізілген сәтте осындай коммерциялық емес ұйымның құрамына кіретін субъектілер саны; осы коммерциялық емес ұйымның, өзін-өзі реттейтін ұйымның мүшелері өндірген тауарлардың, жұмыстар мен көрсетілетін қызметтердің көлемі және оның талданатын сала нарығындағы өндірілген тауарлардың (жұмыстардың, көрсетілетін қызметтердің) жалпы көлеміндегі үлесі.</w:t>
            </w:r>
            <w:r w:rsidRPr="00DF2B73">
              <w:rPr>
                <w:rFonts w:ascii="Times New Roman" w:hAnsi="Times New Roman" w:cs="Times New Roman"/>
                <w:sz w:val="28"/>
                <w:szCs w:val="28"/>
              </w:rPr>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04A83A"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44BE57DD"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A8A3FCD"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6.2 Міндетті мүшелікке (қатысуға) негізделген өзін-өзі реттеуді енгізу арқылы ұсынылып отырған реттеудің нәтижелілігін болжау</w:t>
            </w:r>
          </w:p>
        </w:tc>
      </w:tr>
      <w:tr w:rsidR="00817D8D" w:rsidRPr="00DF2B73" w14:paraId="389229A8"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3DA28F"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Реттеудің нәтижелілігін бағалаудың 5 балдық жүйесі</w:t>
              <w:br/>
              <w:t>5 – қаралатын саладағы/аядағы қызметтің барлық спектрі қамтылады; қоғам өзін-өзі реттейтін ұйымның саланы/аяны дербес реттеуіне және белгіленген стандарттар мен қағидалардың сақталуын бақылауына сенім білдіреді; шағымдар мен жанжалдарды қарау тетіктері бар; өңірлермен тұрақты байланыс жүйесі жұмыс істейді.</w:t>
              <w:br/>
              <w:t>Қаралатын салада/аяда міндетті мүшелігі бар қолданыстағы коммерциялық емес ұйымдар бар.</w:t>
              <w:br/>
              <w:t>4 – қаралатын саладағы/аядағы қызметтің барлық спектрі қамтылады; қоғам өзін-өзі реттейтін ұйымның саланы/аяны дербес реттеуіне және белгіленген стандарттар мен қағидалардың сақталуын бақылауына сенім білдіреді; шағымдар мен жанжалдарды қарау тетіктері бар; өңірлермен байланыс ішінара қамтамасыз етілген.</w:t>
              <w:br/>
              <w:t>Қаралатын салада/аяда міндетті мүшелігі бар қолданыстағы коммерциялық емес ұйымдар бар.</w:t>
              <w:br/>
              <w:t>3 – қаралатын саладағы/аядағы қызметтің барлық спектрі қамтылады; өзін-өзі реттейтін ұйымның саланы/аяны дербес реттеуі мен белгіленген стандарттар және қағидалардың сақталуын бақылауы қалыптасу сатысында; шағымдар мен жанжалдарды қарау тетіктері бар; өңірлермен байланыс жоқ.</w:t>
              <w:br/>
              <w:t>Қаралатын салада/аяда міндетті мүшелігі бар қолданыстағы коммерциялық емес ұйымдар бар.</w:t>
              <w:br/>
              <w:t>2 – қаралатын саладағы/аядағы қызмет спектрі ішінара қамтылады; өзін-өзі реттейтін ұйымның саланы/аяны дербес реттеуі мен белгіленген стандарттар және қағидалардың сақталуын бақылауы қалыптасу сатысында; шағымдар мен жанжалдарды қарау тетіктері бар; өңірлермен байланыс жоқ.</w:t>
              <w:br/>
              <w:t>Қаралатын салада/аяда міндетті мүшелігі бар қолданыстағы коммерциялық емес ұйымдар бар.</w:t>
              <w:br/>
              <w:t>1 – қаралатын саладағы/аядағы қызмет ішінара қамтылады; өзін-өзі реттейтін ұйымның саланы/аяны дербес реттеуі және белгіленген стандарттар мен қағидалардың сақталуын бақылауы қалыптасу сатысында; шағымдар мен жанжалдарды қарау тетіктері жоқ; өңірлермен байланыс жоқ.</w:t>
              <w:br/>
              <w:t>Қаралатын салада/аяда міндетті мүшелігі бар қолданыстағы коммерциялық емес ұйымдар бар.</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r>
      <w:tr w:rsidR="00817D8D" w:rsidRPr="00DF2B73" w14:paraId="6172805B" w14:textId="77777777" w:rsidTr="00DF2B7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A54E679"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6.3 Нәтижелілік бойынша рейтинг</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61AA500"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Нәтижелілік балы (5 балдық жүйе)</w:t>
            </w: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73899D6"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Тиісті балды беруді түсіндіру</w:t>
            </w:r>
          </w:p>
        </w:tc>
      </w:tr>
      <w:tr w:rsidR="00817D8D" w:rsidRPr="00DF2B73" w14:paraId="01C8C0DA" w14:textId="77777777" w:rsidTr="00DF2B7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0B30631"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1-балама</w:t>
              <w:br/>
              <w:t>Екі және одан көп, нақты саны көрсетіледі _____ (қолданыстағылардың базасында)</w:t>
            </w:r>
            <w:r w:rsidRPr="00DF2B73">
              <w:rPr>
                <w:rFonts w:ascii="Times New Roman" w:hAnsi="Times New Roman" w:cs="Times New Roman"/>
                <w:sz w:val="28"/>
                <w:szCs w:val="28"/>
              </w:rPr>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014530" w14:textId="77777777" w:rsidR="00817D8D" w:rsidRPr="00DF2B73" w:rsidRDefault="00817D8D" w:rsidP="00817D8D">
            <w:pPr>
              <w:spacing w:after="0" w:line="240" w:lineRule="auto"/>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C835E8"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016873A" w14:textId="77777777" w:rsidTr="00DF2B7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D9B2E2F"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2-балама</w:t>
              <w:br/>
              <w:t>Өзге өзін-өзі реттейтін ұйым (мысалы, қолданыстағы бірнеше өзін-өзі реттейтін ұйымды біріктіру арқылы бір ұйым құру және басқалар).</w:t>
            </w:r>
            <w:r w:rsidRPr="00DF2B73">
              <w:rPr>
                <w:rFonts w:ascii="Times New Roman" w:hAnsi="Times New Roman" w:cs="Times New Roman"/>
                <w:sz w:val="28"/>
                <w:szCs w:val="28"/>
              </w:rPr>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5478364" w14:textId="77777777" w:rsidR="00817D8D" w:rsidRPr="00DF2B73" w:rsidRDefault="00817D8D" w:rsidP="00817D8D">
            <w:pPr>
              <w:spacing w:after="0" w:line="240" w:lineRule="auto"/>
              <w:rPr>
                <w:rFonts w:ascii="Times New Roman" w:hAnsi="Times New Roman" w:cs="Times New Roman"/>
                <w:sz w:val="28"/>
                <w:szCs w:val="28"/>
              </w:rPr>
            </w:pPr>
          </w:p>
        </w:tc>
        <w:tc>
          <w:tcPr>
            <w:tcW w:w="57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388544A"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649FB1DC"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B4EAF17"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6.4 Міндетті мүшелікке (қатысуға) негізделген өзін-өзі реттейтін ұйымның құрылымы</w:t>
            </w:r>
          </w:p>
        </w:tc>
      </w:tr>
      <w:tr w:rsidR="00817D8D" w:rsidRPr="00DF2B73" w14:paraId="36881CE7"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D774114"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Міндетті ӨРҰ-ға мүшелік:</w:t>
              <w:br/>
              <w:t>Заңды тұлғалар/жеке тұлғалар</w:t>
            </w:r>
            <w:r w:rsidRPr="00DF2B73">
              <w:rPr>
                <w:rFonts w:ascii="Times New Roman" w:hAnsi="Times New Roman" w:cs="Times New Roman"/>
                <w:sz w:val="28"/>
                <w:szCs w:val="28"/>
              </w:rPr>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087548"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1B856AE"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C9AA47"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Кәсіптік қызметті жүзеге асыратын жеке тұлғалардың мүшелігі таңдалған жағдайда, жеке тұлғаның аталған құқығын көздейтін нормативтік құқықтық акт көрсетіледі.</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9962FE6"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2DBF3F2F"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7E24008" w14:textId="7D2F8501" w:rsidR="00817D8D" w:rsidRPr="00DF2B73" w:rsidRDefault="00817D8D" w:rsidP="00817D8D">
            <w:pPr>
              <w:spacing w:after="0" w:line="240" w:lineRule="auto"/>
              <w:rPr>
                <w:rFonts w:ascii="Times New Roman" w:hAnsi="Times New Roman" w:cs="Times New Roman"/>
                <w:b/>
                <w:bCs/>
                <w:sz w:val="28"/>
                <w:szCs w:val="28"/>
              </w:rPr>
            </w:pPr>
            <w:r w:rsidRPr="00DF2B73">
              <w:rPr>
                <w:rFonts w:ascii="Times New Roman" w:hAnsi="Times New Roman" w:cs="Times New Roman"/>
                <w:b/>
                <w:bCs/>
                <w:sz w:val="28"/>
                <w:szCs w:val="28"/>
                <w:lang w:val="kk-KZ"/>
              </w:rPr>
              <w:t>7-ҚАДАМ: Заңдық жауаптылықты енгізу – қолданылмайды</w:t>
            </w:r>
            <w:r w:rsidR="00B17379">
              <w:rPr>
                <w:rFonts w:ascii="Times New Roman" w:hAnsi="Times New Roman" w:cs="Times New Roman"/>
                <w:b/>
                <w:bCs/>
                <w:sz w:val="28"/>
                <w:szCs w:val="28"/>
              </w:rPr>
            </w:r>
          </w:p>
        </w:tc>
      </w:tr>
      <w:tr w:rsidR="00817D8D" w:rsidRPr="00DF2B73" w14:paraId="0268F3A2"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CE7C478"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7.1 Заңдық жауаптылық шараларының жазалаушылық сипатта болуына жол бермеу</w:t>
            </w:r>
          </w:p>
        </w:tc>
      </w:tr>
      <w:tr w:rsidR="00817D8D" w:rsidRPr="00DF2B73" w14:paraId="2C570EC5"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573EA2"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7.1.1 Кірістер көлемі санаттар бөлінісінде:</w:t>
              <w:br/>
              <w:t>шағын кәсіпкерлік субъектісі –</w:t>
              <w:br/>
              <w:t>орта кәсіпкерлік субъектісі –</w:t>
              <w:br/>
              <w:t>ірі кәсіпкерлік субъектісі –</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10A89D9"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2657E564"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2DE533E"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7.1.2 Заңдық жауаптылық енгізілетін салалардағы кәсіпорындарда және (немесе) кәсіптер бөлінісінде орташа жалақы –</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62C236D"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6BAF6057"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507EA2C"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7.2 Заңдық жауаптылық мөлшерлерінің ақылға қонымды арақатынасы</w:t>
            </w:r>
          </w:p>
        </w:tc>
      </w:tr>
      <w:tr w:rsidR="00817D8D" w:rsidRPr="00DF2B73" w14:paraId="0484A1BF"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20FD8F3"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Заңдық жауаптылықтың және мемлекеттік мәжбүрлеу шараларының қолданыстағы түрлері</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502B91E"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33058FD1" w14:textId="77777777" w:rsidTr="00DF2B73">
        <w:trPr>
          <w:gridAfter w:val="1"/>
          <w:wAfter w:w="20" w:type="dxa"/>
        </w:trPr>
        <w:tc>
          <w:tcPr>
            <w:tcW w:w="14757"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3DDAF3"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7.3 Әкімшілік айыппұлды есептеу және оның негіздемесі</w:t>
            </w:r>
          </w:p>
        </w:tc>
      </w:tr>
      <w:tr w:rsidR="00817D8D" w:rsidRPr="00DF2B73" w14:paraId="241643AB"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76B225C"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Ұсынылатын айыппұл мөлшері:</w:t>
              <w:br/>
              <w:t>шағын кәсіпкерлік субъектісі –</w:t>
              <w:br/>
              <w:t>орта кәсіпкерлік субъектісі –</w:t>
              <w:br/>
              <w:t>ірі кәсіпкерлік субъектісі –</w:t>
              <w:br/>
              <w:t>лауазымды адам –</w:t>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r w:rsidRPr="00DF2B73">
              <w:rPr>
                <w:rFonts w:ascii="Times New Roman" w:hAnsi="Times New Roman" w:cs="Times New Roman"/>
                <w:sz w:val="28"/>
                <w:szCs w:val="28"/>
              </w:rPr>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41210AA" w14:textId="77777777" w:rsidR="00817D8D" w:rsidRPr="00DF2B73" w:rsidRDefault="00817D8D" w:rsidP="00817D8D">
            <w:pPr>
              <w:spacing w:after="0" w:line="240" w:lineRule="auto"/>
              <w:rPr>
                <w:rFonts w:ascii="Times New Roman" w:hAnsi="Times New Roman" w:cs="Times New Roman"/>
                <w:sz w:val="28"/>
                <w:szCs w:val="28"/>
              </w:rPr>
            </w:pPr>
          </w:p>
        </w:tc>
      </w:tr>
      <w:tr w:rsidR="00817D8D" w:rsidRPr="00DF2B73" w14:paraId="5D1C8C5F" w14:textId="77777777" w:rsidTr="002710B3">
        <w:trPr>
          <w:gridAfter w:val="1"/>
          <w:wAfter w:w="20" w:type="dxa"/>
        </w:trPr>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52EBEE8" w14:textId="77777777" w:rsidR="00817D8D" w:rsidRPr="00DF2B73" w:rsidRDefault="00817D8D" w:rsidP="00817D8D">
            <w:pPr>
              <w:spacing w:after="0" w:line="240" w:lineRule="auto"/>
              <w:rPr>
                <w:rFonts w:ascii="Times New Roman" w:hAnsi="Times New Roman" w:cs="Times New Roman"/>
                <w:sz w:val="28"/>
                <w:szCs w:val="28"/>
              </w:rPr>
            </w:pPr>
            <w:r w:rsidRPr="00DF2B73">
              <w:rPr>
                <w:rFonts w:ascii="Times New Roman" w:hAnsi="Times New Roman" w:cs="Times New Roman"/>
                <w:sz w:val="28"/>
                <w:szCs w:val="28"/>
                <w:lang w:val="kk-KZ"/>
              </w:rPr>
              <w:t>Ұсынылатын айыппұл мөлшерінің негіздемесі</w:t>
            </w:r>
          </w:p>
        </w:tc>
        <w:tc>
          <w:tcPr>
            <w:tcW w:w="98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D5E7E34" w14:textId="77777777" w:rsidR="00817D8D" w:rsidRPr="00DF2B73" w:rsidRDefault="00817D8D" w:rsidP="00817D8D">
            <w:pPr>
              <w:spacing w:after="0" w:line="240" w:lineRule="auto"/>
              <w:rPr>
                <w:rFonts w:ascii="Times New Roman" w:hAnsi="Times New Roman" w:cs="Times New Roman"/>
                <w:sz w:val="28"/>
                <w:szCs w:val="28"/>
              </w:rPr>
            </w:pPr>
          </w:p>
        </w:tc>
      </w:tr>
    </w:tbl>
    <w:p w14:paraId="0961D61B" w14:textId="4F436370" w:rsidR="00DF2B73" w:rsidRPr="00D627EF" w:rsidRDefault="00D627EF" w:rsidP="00DF2B73">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55123870" w14:textId="11D00D68" w:rsidR="00880268" w:rsidRDefault="00880268" w:rsidP="00880268">
      <w:pPr>
        <w:shd w:val="clear" w:color="auto" w:fill="FFFFFF"/>
        <w:spacing w:after="0" w:line="240" w:lineRule="auto"/>
        <w:textAlignment w:val="baseline"/>
        <w:outlineLvl w:val="2"/>
        <w:rPr>
          <w:rFonts w:ascii="Times New Roman" w:eastAsia="Times New Roman" w:hAnsi="Times New Roman" w:cs="Times New Roman"/>
          <w:b/>
          <w:bCs/>
          <w:color w:val="1E1E1E"/>
          <w:sz w:val="28"/>
          <w:szCs w:val="28"/>
          <w:lang w:eastAsia="ru-RU"/>
        </w:rPr>
      </w:pPr>
      <w:r w:rsidRPr="00880268">
        <w:rPr>
          <w:rFonts w:ascii="Times New Roman" w:eastAsia="Times New Roman" w:hAnsi="Times New Roman" w:cs="Times New Roman"/>
          <w:b/>
          <w:bCs/>
          <w:color w:val="1E1E1E"/>
          <w:sz w:val="28"/>
          <w:szCs w:val="28"/>
          <w:lang w:eastAsia="ru-RU" w:val="kk-KZ"/>
        </w:rPr>
        <w:t>1а-нысан. Мемлекеттік органдар үшін реттеуді әкімшілендіруге жұмсалатын шығындарды есептеу (ақшалай бағалау). 1-балама – Қолданыстағы жағдайды сақтау</w:t>
      </w:r>
    </w:p>
    <w:p w14:paraId="759F07CC" w14:textId="77777777" w:rsidR="00BB12EC" w:rsidRPr="00880268" w:rsidRDefault="00BB12EC" w:rsidP="00880268">
      <w:pPr>
        <w:shd w:val="clear" w:color="auto" w:fill="FFFFFF"/>
        <w:spacing w:after="0" w:line="240" w:lineRule="auto"/>
        <w:textAlignment w:val="baseline"/>
        <w:outlineLvl w:val="2"/>
        <w:rPr>
          <w:rFonts w:ascii="Times New Roman" w:eastAsia="Times New Roman" w:hAnsi="Times New Roman" w:cs="Times New Roman"/>
          <w:b/>
          <w:bCs/>
          <w:color w:val="1E1E1E"/>
          <w:sz w:val="28"/>
          <w:szCs w:val="28"/>
          <w:lang w:eastAsia="ru-RU"/>
        </w:rPr>
      </w:pPr>
    </w:p>
    <w:p w14:paraId="370C1008" w14:textId="77777777" w:rsidR="00880268" w:rsidRPr="00880268" w:rsidRDefault="00880268" w:rsidP="00880268">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Баламаны қолдану қандай іс-қимылдарды көздейді?</w:t>
      </w:r>
    </w:p>
    <w:p w14:paraId="64CFD999" w14:textId="7398A268" w:rsidR="00880268" w:rsidRDefault="00880268" w:rsidP="00880268">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Егер балама бірнеше мемлекеттік органның жұмысын көздесе,</w:t>
        <w:br/>
        <w:t>1-кесте әрбір мемлекеттік орган бойынша оның атауын көрсете отырып жеке толтырылады</w:t>
      </w:r>
      <w:r w:rsidRPr="00880268">
        <w:rPr>
          <w:rFonts w:ascii="Times New Roman" w:eastAsia="Times New Roman" w:hAnsi="Times New Roman" w:cs="Times New Roman"/>
          <w:color w:val="000000"/>
          <w:spacing w:val="2"/>
          <w:sz w:val="28"/>
          <w:szCs w:val="28"/>
          <w:lang w:eastAsia="ru-RU"/>
        </w:rPr>
      </w:r>
    </w:p>
    <w:p w14:paraId="419B5F20" w14:textId="009D2579" w:rsidR="002B31F2" w:rsidRDefault="002B31F2" w:rsidP="00880268">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p>
    <w:p w14:paraId="32B296F8" w14:textId="7878EE5E" w:rsidR="002B31F2" w:rsidRP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Ұжымдық келіссөздерді тараптардың кез келгені бастамашылық жасауға құқылы және екінші тарап заңнамада белгіленген мерзімде оларға кірісуге міндетті болатын қолданыстағы тәртіпті сақтау.</w:t>
      </w:r>
    </w:p>
    <w:p w14:paraId="27B33414" w14:textId="08567952" w:rsid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Мемлекеттік органдардың қосымша функциялары мен бюджет шығыстары көзделмейді.</w:t>
      </w:r>
    </w:p>
    <w:p w14:paraId="040C23BA" w14:textId="60C345A0" w:rsidR="00AD0997" w:rsidRDefault="00AD0997" w:rsidP="00880268">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p>
    <w:p w14:paraId="3E52E7A9" w14:textId="0632957E" w:rsidR="00AD0997" w:rsidRDefault="00AD0997" w:rsidP="00AD0997">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b/>
          <w:bCs/>
          <w:color w:val="000000"/>
          <w:spacing w:val="2"/>
          <w:sz w:val="28"/>
          <w:szCs w:val="28"/>
          <w:lang w:eastAsia="ru-RU" w:val="kk-KZ"/>
        </w:rPr>
        <w:t>Мемлекеттік орган: Қазақстан Республикасы Еңбек және халықты әлеуметтік қорғау министрлігінің Мемлекеттік еңбек инспекциясы комитеті және оның аумақтық бөлімшелері.</w:t>
      </w:r>
      <w:r w:rsidRPr="00AD0997">
        <w:rPr>
          <w:rFonts w:ascii="Times New Roman" w:eastAsia="Times New Roman" w:hAnsi="Times New Roman" w:cs="Times New Roman"/>
          <w:color w:val="000000"/>
          <w:spacing w:val="2"/>
          <w:sz w:val="28"/>
          <w:szCs w:val="28"/>
          <w:lang w:eastAsia="ru-RU"/>
        </w:rPr>
      </w:r>
    </w:p>
    <w:p w14:paraId="6DF0A89A" w14:textId="77777777" w:rsidR="00BB12EC" w:rsidRPr="00880268" w:rsidRDefault="00BB12EC" w:rsidP="00880268">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p>
    <w:tbl>
      <w:tblPr>
        <w:tblW w:w="14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035"/>
        <w:gridCol w:w="5032"/>
        <w:gridCol w:w="5507"/>
      </w:tblGrid>
      <w:tr w:rsidR="00880268" w:rsidRPr="00880268" w14:paraId="58D50A22" w14:textId="77777777" w:rsidTr="00BB12EC">
        <w:trPr>
          <w:trHeight w:val="1117"/>
        </w:trPr>
        <w:tc>
          <w:tcPr>
            <w:tcW w:w="0" w:type="auto"/>
            <w:shd w:val="clear" w:color="auto" w:fill="auto"/>
            <w:tcMar>
              <w:top w:w="45" w:type="dxa"/>
              <w:left w:w="75" w:type="dxa"/>
              <w:bottom w:w="45" w:type="dxa"/>
              <w:right w:w="75" w:type="dxa"/>
            </w:tcMar>
            <w:hideMark/>
          </w:tcPr>
          <w:p w14:paraId="14DBA27E"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78" w:name="z628"/>
            <w:bookmarkStart w:id="79" w:name="z627"/>
            <w:bookmarkStart w:id="80" w:name="z626"/>
            <w:bookmarkEnd w:id="78"/>
            <w:bookmarkEnd w:id="79"/>
            <w:bookmarkEnd w:id="80"/>
            <w:r w:rsidRPr="00880268">
              <w:rPr>
                <w:rFonts w:ascii="Times New Roman" w:eastAsia="Times New Roman" w:hAnsi="Times New Roman" w:cs="Times New Roman"/>
                <w:color w:val="000000"/>
                <w:spacing w:val="2"/>
                <w:sz w:val="28"/>
                <w:szCs w:val="28"/>
                <w:lang w:eastAsia="ru-RU" w:val="kk-KZ"/>
              </w:rPr>
              <w:t>1-кесте</w:t>
            </w:r>
          </w:p>
        </w:tc>
        <w:tc>
          <w:tcPr>
            <w:tcW w:w="5032" w:type="dxa"/>
            <w:shd w:val="clear" w:color="auto" w:fill="auto"/>
            <w:tcMar>
              <w:top w:w="45" w:type="dxa"/>
              <w:left w:w="75" w:type="dxa"/>
              <w:bottom w:w="45" w:type="dxa"/>
              <w:right w:w="75" w:type="dxa"/>
            </w:tcMar>
            <w:hideMark/>
          </w:tcPr>
          <w:p w14:paraId="48F5826E"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Жылына жұмыс уақыты шығындарының құны (адам-күнді біліктілігіне сәйкес жалақыға көбейту)</w:t>
            </w:r>
          </w:p>
        </w:tc>
        <w:tc>
          <w:tcPr>
            <w:tcW w:w="5507" w:type="dxa"/>
            <w:shd w:val="clear" w:color="auto" w:fill="auto"/>
            <w:tcMar>
              <w:top w:w="45" w:type="dxa"/>
              <w:left w:w="75" w:type="dxa"/>
              <w:bottom w:w="45" w:type="dxa"/>
              <w:right w:w="75" w:type="dxa"/>
            </w:tcMar>
            <w:hideMark/>
          </w:tcPr>
          <w:p w14:paraId="0D999AD1"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Қорытынды</w:t>
            </w:r>
          </w:p>
        </w:tc>
      </w:tr>
      <w:tr w:rsidR="00880268" w:rsidRPr="00880268" w14:paraId="1731ECE9" w14:textId="77777777" w:rsidTr="00BB12EC">
        <w:trPr>
          <w:trHeight w:val="1117"/>
        </w:trPr>
        <w:tc>
          <w:tcPr>
            <w:tcW w:w="0" w:type="auto"/>
            <w:shd w:val="clear" w:color="auto" w:fill="auto"/>
            <w:tcMar>
              <w:top w:w="45" w:type="dxa"/>
              <w:left w:w="75" w:type="dxa"/>
              <w:bottom w:w="45" w:type="dxa"/>
              <w:right w:w="75" w:type="dxa"/>
            </w:tcMar>
            <w:hideMark/>
          </w:tcPr>
          <w:p w14:paraId="7FF29BC1"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81" w:name="z632"/>
            <w:bookmarkStart w:id="82" w:name="z631"/>
            <w:bookmarkStart w:id="83" w:name="z630"/>
            <w:bookmarkEnd w:id="81"/>
            <w:bookmarkEnd w:id="82"/>
            <w:bookmarkEnd w:id="83"/>
            <w:r w:rsidRPr="00880268">
              <w:rPr>
                <w:rFonts w:ascii="Times New Roman" w:eastAsia="Times New Roman" w:hAnsi="Times New Roman" w:cs="Times New Roman"/>
                <w:color w:val="000000"/>
                <w:spacing w:val="2"/>
                <w:sz w:val="28"/>
                <w:szCs w:val="28"/>
                <w:lang w:eastAsia="ru-RU" w:val="kk-KZ"/>
              </w:rPr>
              <w:t>Есептілікті алу және талдау</w:t>
            </w:r>
          </w:p>
        </w:tc>
        <w:tc>
          <w:tcPr>
            <w:tcW w:w="5032" w:type="dxa"/>
            <w:shd w:val="clear" w:color="auto" w:fill="auto"/>
            <w:tcMar>
              <w:top w:w="45" w:type="dxa"/>
              <w:left w:w="75" w:type="dxa"/>
              <w:bottom w:w="45" w:type="dxa"/>
              <w:right w:w="75" w:type="dxa"/>
            </w:tcMar>
          </w:tcPr>
          <w:p w14:paraId="194E406A" w14:textId="62C07F01" w:rsidR="00880268" w:rsidRPr="00880268" w:rsidRDefault="00D627EF"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D627EF">
              <w:rPr>
                <w:rFonts w:ascii="Times New Roman" w:eastAsia="Times New Roman" w:hAnsi="Times New Roman" w:cs="Times New Roman"/>
                <w:color w:val="000000"/>
                <w:spacing w:val="2"/>
                <w:sz w:val="28"/>
                <w:szCs w:val="28"/>
                <w:lang w:eastAsia="ru-RU" w:val="kk-KZ"/>
              </w:rPr>
              <w:t>Қосымша есептілік енгізілмейді.</w:t>
            </w:r>
          </w:p>
        </w:tc>
        <w:tc>
          <w:tcPr>
            <w:tcW w:w="5507" w:type="dxa"/>
            <w:shd w:val="clear" w:color="auto" w:fill="auto"/>
            <w:tcMar>
              <w:top w:w="45" w:type="dxa"/>
              <w:left w:w="75" w:type="dxa"/>
              <w:bottom w:w="45" w:type="dxa"/>
              <w:right w:w="75" w:type="dxa"/>
            </w:tcMar>
          </w:tcPr>
          <w:p w14:paraId="6A09DB60" w14:textId="58C2B4AC" w:rsidR="00880268" w:rsidRPr="00880268" w:rsidRDefault="00AD0997"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w:t>
            </w:r>
            <w:proofErr w:type="spellStart"/>
            <w:r w:rsidRPr="00AD0997">
              <w:rPr>
                <w:rFonts w:ascii="Times New Roman" w:eastAsia="Times New Roman" w:hAnsi="Times New Roman" w:cs="Times New Roman"/>
                <w:color w:val="000000"/>
                <w:spacing w:val="2"/>
                <w:sz w:val="28"/>
                <w:szCs w:val="28"/>
                <w:lang w:eastAsia="ru-RU"/>
              </w:rPr>
            </w:r>
            <w:proofErr w:type="spellEnd"/>
          </w:p>
        </w:tc>
      </w:tr>
      <w:tr w:rsidR="00880268" w:rsidRPr="00880268" w14:paraId="0BA6F092" w14:textId="77777777" w:rsidTr="00BB12EC">
        <w:trPr>
          <w:trHeight w:val="542"/>
        </w:trPr>
        <w:tc>
          <w:tcPr>
            <w:tcW w:w="0" w:type="auto"/>
            <w:shd w:val="clear" w:color="auto" w:fill="auto"/>
            <w:tcMar>
              <w:top w:w="45" w:type="dxa"/>
              <w:left w:w="75" w:type="dxa"/>
              <w:bottom w:w="45" w:type="dxa"/>
              <w:right w:w="75" w:type="dxa"/>
            </w:tcMar>
            <w:hideMark/>
          </w:tcPr>
          <w:p w14:paraId="715A63DC"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84" w:name="z636"/>
            <w:bookmarkStart w:id="85" w:name="z635"/>
            <w:bookmarkStart w:id="86" w:name="z634"/>
            <w:bookmarkEnd w:id="84"/>
            <w:bookmarkEnd w:id="85"/>
            <w:bookmarkEnd w:id="86"/>
            <w:r w:rsidRPr="00880268">
              <w:rPr>
                <w:rFonts w:ascii="Times New Roman" w:eastAsia="Times New Roman" w:hAnsi="Times New Roman" w:cs="Times New Roman"/>
                <w:color w:val="000000"/>
                <w:spacing w:val="2"/>
                <w:sz w:val="28"/>
                <w:szCs w:val="28"/>
                <w:lang w:eastAsia="ru-RU" w:val="kk-KZ"/>
              </w:rPr>
              <w:t>Тексерулер жүргізу</w:t>
            </w:r>
          </w:p>
        </w:tc>
        <w:tc>
          <w:tcPr>
            <w:tcW w:w="5032" w:type="dxa"/>
            <w:shd w:val="clear" w:color="auto" w:fill="auto"/>
            <w:tcMar>
              <w:top w:w="45" w:type="dxa"/>
              <w:left w:w="75" w:type="dxa"/>
              <w:bottom w:w="45" w:type="dxa"/>
              <w:right w:w="75" w:type="dxa"/>
            </w:tcMar>
          </w:tcPr>
          <w:p w14:paraId="33B5D81F" w14:textId="03CE5CD1" w:rsidR="00880268" w:rsidRPr="00880268" w:rsidRDefault="00D627EF"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D627EF">
              <w:rPr>
                <w:rFonts w:ascii="Times New Roman" w:eastAsia="Times New Roman" w:hAnsi="Times New Roman" w:cs="Times New Roman"/>
                <w:color w:val="000000"/>
                <w:spacing w:val="2"/>
                <w:sz w:val="28"/>
                <w:szCs w:val="28"/>
                <w:lang w:eastAsia="ru-RU" w:val="kk-KZ"/>
              </w:rPr>
              <w:t>Мемлекеттік еңбек инспекциясының қолданыстағы өкілеттіктері шеңберінде жүзеге асырылады.</w:t>
            </w:r>
          </w:p>
        </w:tc>
        <w:tc>
          <w:tcPr>
            <w:tcW w:w="5507" w:type="dxa"/>
            <w:shd w:val="clear" w:color="auto" w:fill="auto"/>
            <w:tcMar>
              <w:top w:w="45" w:type="dxa"/>
              <w:left w:w="75" w:type="dxa"/>
              <w:bottom w:w="45" w:type="dxa"/>
              <w:right w:w="75" w:type="dxa"/>
            </w:tcMar>
          </w:tcPr>
          <w:p w14:paraId="6230F800" w14:textId="269804DA" w:rsidR="00880268" w:rsidRPr="00880268" w:rsidRDefault="00AD0997"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 қосымша шығын</w:t>
            </w:r>
            <w:proofErr w:type="spellStart"/>
            <w:r w:rsidRPr="00AD0997">
              <w:rPr>
                <w:rFonts w:ascii="Times New Roman" w:eastAsia="Times New Roman" w:hAnsi="Times New Roman" w:cs="Times New Roman"/>
                <w:color w:val="000000"/>
                <w:spacing w:val="2"/>
                <w:sz w:val="28"/>
                <w:szCs w:val="28"/>
                <w:lang w:eastAsia="ru-RU"/>
              </w:rPr>
            </w:r>
            <w:proofErr w:type="spellEnd"/>
            <w:r w:rsidRPr="00AD0997">
              <w:rPr>
                <w:rFonts w:ascii="Times New Roman" w:eastAsia="Times New Roman" w:hAnsi="Times New Roman" w:cs="Times New Roman"/>
                <w:color w:val="000000"/>
                <w:spacing w:val="2"/>
                <w:sz w:val="28"/>
                <w:szCs w:val="28"/>
                <w:lang w:eastAsia="ru-RU"/>
              </w:rPr>
            </w:r>
          </w:p>
        </w:tc>
      </w:tr>
      <w:tr w:rsidR="00880268" w:rsidRPr="00880268" w14:paraId="2C9EF2F4" w14:textId="77777777" w:rsidTr="00BB12EC">
        <w:trPr>
          <w:trHeight w:val="574"/>
        </w:trPr>
        <w:tc>
          <w:tcPr>
            <w:tcW w:w="0" w:type="auto"/>
            <w:shd w:val="clear" w:color="auto" w:fill="auto"/>
            <w:tcMar>
              <w:top w:w="45" w:type="dxa"/>
              <w:left w:w="75" w:type="dxa"/>
              <w:bottom w:w="45" w:type="dxa"/>
              <w:right w:w="75" w:type="dxa"/>
            </w:tcMar>
            <w:hideMark/>
          </w:tcPr>
          <w:p w14:paraId="1E67B8FA"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87" w:name="z640"/>
            <w:bookmarkStart w:id="88" w:name="z639"/>
            <w:bookmarkStart w:id="89" w:name="z638"/>
            <w:bookmarkEnd w:id="87"/>
            <w:bookmarkEnd w:id="88"/>
            <w:bookmarkEnd w:id="89"/>
            <w:r w:rsidRPr="00880268">
              <w:rPr>
                <w:rFonts w:ascii="Times New Roman" w:eastAsia="Times New Roman" w:hAnsi="Times New Roman" w:cs="Times New Roman"/>
                <w:color w:val="000000"/>
                <w:spacing w:val="2"/>
                <w:sz w:val="28"/>
                <w:szCs w:val="28"/>
                <w:lang w:eastAsia="ru-RU" w:val="kk-KZ"/>
              </w:rPr>
              <w:t>Рұқсаттар беру</w:t>
            </w:r>
          </w:p>
        </w:tc>
        <w:tc>
          <w:tcPr>
            <w:tcW w:w="5032" w:type="dxa"/>
            <w:shd w:val="clear" w:color="auto" w:fill="auto"/>
            <w:tcMar>
              <w:top w:w="45" w:type="dxa"/>
              <w:left w:w="75" w:type="dxa"/>
              <w:bottom w:w="45" w:type="dxa"/>
              <w:right w:w="75" w:type="dxa"/>
            </w:tcMar>
          </w:tcPr>
          <w:p w14:paraId="0C30218B" w14:textId="79219A00" w:rsidR="00880268" w:rsidRPr="00880268" w:rsidRDefault="00AD0997"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Көзделмейді.</w:t>
            </w:r>
          </w:p>
        </w:tc>
        <w:tc>
          <w:tcPr>
            <w:tcW w:w="5507" w:type="dxa"/>
            <w:shd w:val="clear" w:color="auto" w:fill="auto"/>
            <w:tcMar>
              <w:top w:w="45" w:type="dxa"/>
              <w:left w:w="75" w:type="dxa"/>
              <w:bottom w:w="45" w:type="dxa"/>
              <w:right w:w="75" w:type="dxa"/>
            </w:tcMar>
          </w:tcPr>
          <w:p w14:paraId="2D83995B" w14:textId="3F90E699" w:rsidR="00880268" w:rsidRPr="00880268" w:rsidRDefault="00AD0997"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w:t>
            </w:r>
            <w:proofErr w:type="spellStart"/>
            <w:r w:rsidRPr="00AD0997">
              <w:rPr>
                <w:rFonts w:ascii="Times New Roman" w:eastAsia="Times New Roman" w:hAnsi="Times New Roman" w:cs="Times New Roman"/>
                <w:color w:val="000000"/>
                <w:spacing w:val="2"/>
                <w:sz w:val="28"/>
                <w:szCs w:val="28"/>
                <w:lang w:eastAsia="ru-RU"/>
              </w:rPr>
            </w:r>
            <w:proofErr w:type="spellEnd"/>
          </w:p>
        </w:tc>
      </w:tr>
      <w:tr w:rsidR="00880268" w:rsidRPr="00880268" w14:paraId="1CAA0214" w14:textId="77777777" w:rsidTr="00BB12EC">
        <w:trPr>
          <w:trHeight w:val="1084"/>
        </w:trPr>
        <w:tc>
          <w:tcPr>
            <w:tcW w:w="0" w:type="auto"/>
            <w:shd w:val="clear" w:color="auto" w:fill="auto"/>
            <w:tcMar>
              <w:top w:w="45" w:type="dxa"/>
              <w:left w:w="75" w:type="dxa"/>
              <w:bottom w:w="45" w:type="dxa"/>
              <w:right w:w="75" w:type="dxa"/>
            </w:tcMar>
            <w:hideMark/>
          </w:tcPr>
          <w:p w14:paraId="68DB4BA3"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90" w:name="z644"/>
            <w:bookmarkStart w:id="91" w:name="z643"/>
            <w:bookmarkStart w:id="92" w:name="z642"/>
            <w:bookmarkEnd w:id="90"/>
            <w:bookmarkEnd w:id="91"/>
            <w:bookmarkEnd w:id="92"/>
            <w:r w:rsidRPr="00880268">
              <w:rPr>
                <w:rFonts w:ascii="Times New Roman" w:eastAsia="Times New Roman" w:hAnsi="Times New Roman" w:cs="Times New Roman"/>
                <w:color w:val="000000"/>
                <w:spacing w:val="2"/>
                <w:sz w:val="28"/>
                <w:szCs w:val="28"/>
                <w:lang w:eastAsia="ru-RU" w:val="kk-KZ"/>
              </w:rPr>
              <w:t>Бақылаудың өзге де нысандары (көрсетіңіз)</w:t>
            </w:r>
          </w:p>
        </w:tc>
        <w:tc>
          <w:tcPr>
            <w:tcW w:w="5032" w:type="dxa"/>
            <w:shd w:val="clear" w:color="auto" w:fill="auto"/>
            <w:tcMar>
              <w:top w:w="45" w:type="dxa"/>
              <w:left w:w="75" w:type="dxa"/>
              <w:bottom w:w="45" w:type="dxa"/>
              <w:right w:w="75" w:type="dxa"/>
            </w:tcMar>
          </w:tcPr>
          <w:p w14:paraId="3FF1939E" w14:textId="0AFE0D34" w:rsidR="00880268" w:rsidRPr="00880268" w:rsidRDefault="00D627EF"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D627EF">
              <w:rPr>
                <w:rFonts w:ascii="Times New Roman" w:eastAsia="Times New Roman" w:hAnsi="Times New Roman" w:cs="Times New Roman"/>
                <w:color w:val="000000"/>
                <w:spacing w:val="2"/>
                <w:sz w:val="28"/>
                <w:szCs w:val="28"/>
                <w:lang w:eastAsia="ru-RU" w:val="kk-KZ"/>
              </w:rPr>
              <w:t>Бақылаудың қосымша нысандары енгізілмейді.</w:t>
            </w:r>
          </w:p>
        </w:tc>
        <w:tc>
          <w:tcPr>
            <w:tcW w:w="5507" w:type="dxa"/>
            <w:shd w:val="clear" w:color="auto" w:fill="auto"/>
            <w:tcMar>
              <w:top w:w="45" w:type="dxa"/>
              <w:left w:w="75" w:type="dxa"/>
              <w:bottom w:w="45" w:type="dxa"/>
              <w:right w:w="75" w:type="dxa"/>
            </w:tcMar>
          </w:tcPr>
          <w:p w14:paraId="31B8E15A" w14:textId="27C4A662" w:rsidR="00880268" w:rsidRPr="00880268" w:rsidRDefault="00AD0997"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 қосымша шығын</w:t>
            </w:r>
            <w:proofErr w:type="spellStart"/>
            <w:r w:rsidRPr="00AD0997">
              <w:rPr>
                <w:rFonts w:ascii="Times New Roman" w:eastAsia="Times New Roman" w:hAnsi="Times New Roman" w:cs="Times New Roman"/>
                <w:color w:val="000000"/>
                <w:spacing w:val="2"/>
                <w:sz w:val="28"/>
                <w:szCs w:val="28"/>
                <w:lang w:eastAsia="ru-RU"/>
              </w:rPr>
            </w:r>
            <w:proofErr w:type="spellEnd"/>
            <w:r w:rsidRPr="00AD0997">
              <w:rPr>
                <w:rFonts w:ascii="Times New Roman" w:eastAsia="Times New Roman" w:hAnsi="Times New Roman" w:cs="Times New Roman"/>
                <w:color w:val="000000"/>
                <w:spacing w:val="2"/>
                <w:sz w:val="28"/>
                <w:szCs w:val="28"/>
                <w:lang w:eastAsia="ru-RU"/>
              </w:rPr>
            </w:r>
          </w:p>
        </w:tc>
      </w:tr>
      <w:tr w:rsidR="00880268" w:rsidRPr="00880268" w14:paraId="7A465B91" w14:textId="77777777" w:rsidTr="00BB12EC">
        <w:trPr>
          <w:trHeight w:val="542"/>
        </w:trPr>
        <w:tc>
          <w:tcPr>
            <w:tcW w:w="0" w:type="auto"/>
            <w:shd w:val="clear" w:color="auto" w:fill="auto"/>
            <w:tcMar>
              <w:top w:w="45" w:type="dxa"/>
              <w:left w:w="75" w:type="dxa"/>
              <w:bottom w:w="45" w:type="dxa"/>
              <w:right w:w="75" w:type="dxa"/>
            </w:tcMar>
            <w:hideMark/>
          </w:tcPr>
          <w:p w14:paraId="411E7E93" w14:textId="77777777" w:rsidR="00880268" w:rsidRPr="00880268" w:rsidRDefault="00880268" w:rsidP="00880268">
            <w:pPr>
              <w:spacing w:after="0" w:line="240" w:lineRule="auto"/>
              <w:textAlignment w:val="baseline"/>
              <w:rPr>
                <w:rFonts w:ascii="Times New Roman" w:eastAsia="Times New Roman" w:hAnsi="Times New Roman" w:cs="Times New Roman"/>
                <w:color w:val="000000"/>
                <w:spacing w:val="2"/>
                <w:sz w:val="28"/>
                <w:szCs w:val="28"/>
                <w:lang w:eastAsia="ru-RU"/>
              </w:rPr>
            </w:pPr>
            <w:bookmarkStart w:id="93" w:name="z648"/>
            <w:bookmarkStart w:id="94" w:name="z647"/>
            <w:bookmarkStart w:id="95" w:name="z646"/>
            <w:bookmarkEnd w:id="93"/>
            <w:bookmarkEnd w:id="94"/>
            <w:bookmarkEnd w:id="95"/>
            <w:r w:rsidRPr="00880268">
              <w:rPr>
                <w:rFonts w:ascii="Times New Roman" w:eastAsia="Times New Roman" w:hAnsi="Times New Roman" w:cs="Times New Roman"/>
                <w:color w:val="000000"/>
                <w:spacing w:val="2"/>
                <w:sz w:val="28"/>
                <w:szCs w:val="28"/>
                <w:lang w:eastAsia="ru-RU" w:val="kk-KZ"/>
              </w:rPr>
              <w:t>5 жылдағы жиынтық</w:t>
            </w:r>
          </w:p>
        </w:tc>
        <w:tc>
          <w:tcPr>
            <w:tcW w:w="5032" w:type="dxa"/>
            <w:shd w:val="clear" w:color="auto" w:fill="auto"/>
            <w:tcMar>
              <w:top w:w="45" w:type="dxa"/>
              <w:left w:w="75" w:type="dxa"/>
              <w:bottom w:w="45" w:type="dxa"/>
              <w:right w:w="75" w:type="dxa"/>
            </w:tcMar>
          </w:tcPr>
          <w:p w14:paraId="49EAA7EA" w14:textId="04AF6503" w:rsidR="00880268" w:rsidRPr="00880268" w:rsidRDefault="00D627EF" w:rsidP="00D62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D627EF">
              <w:rPr>
                <w:rFonts w:ascii="Times New Roman" w:eastAsia="Times New Roman" w:hAnsi="Times New Roman" w:cs="Times New Roman"/>
                <w:color w:val="000000"/>
                <w:spacing w:val="2"/>
                <w:sz w:val="28"/>
                <w:szCs w:val="28"/>
                <w:lang w:eastAsia="ru-RU" w:val="kk-KZ"/>
              </w:rPr>
              <w:t>Мемлекеттік әкімшілендірудің жаңа рәсімдері көзделмейді.</w:t>
            </w:r>
          </w:p>
        </w:tc>
        <w:tc>
          <w:tcPr>
            <w:tcW w:w="5507" w:type="dxa"/>
            <w:shd w:val="clear" w:color="auto" w:fill="auto"/>
            <w:tcMar>
              <w:top w:w="45" w:type="dxa"/>
              <w:left w:w="75" w:type="dxa"/>
              <w:bottom w:w="45" w:type="dxa"/>
              <w:right w:w="75" w:type="dxa"/>
            </w:tcMar>
          </w:tcPr>
          <w:p w14:paraId="4A38A608" w14:textId="0AA8F33A" w:rsidR="00880268" w:rsidRPr="00880268" w:rsidRDefault="00AD0997" w:rsidP="00AD0997">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 қосымша бюджет шығысы</w:t>
            </w:r>
            <w:proofErr w:type="spellStart"/>
            <w:r w:rsidRPr="00AD0997">
              <w:rPr>
                <w:rFonts w:ascii="Times New Roman" w:eastAsia="Times New Roman" w:hAnsi="Times New Roman" w:cs="Times New Roman"/>
                <w:color w:val="000000"/>
                <w:spacing w:val="2"/>
                <w:sz w:val="28"/>
                <w:szCs w:val="28"/>
                <w:lang w:eastAsia="ru-RU"/>
              </w:rPr>
            </w:r>
            <w:proofErr w:type="spellEnd"/>
            <w:r w:rsidRPr="00AD0997">
              <w:rPr>
                <w:rFonts w:ascii="Times New Roman" w:eastAsia="Times New Roman" w:hAnsi="Times New Roman" w:cs="Times New Roman"/>
                <w:color w:val="000000"/>
                <w:spacing w:val="2"/>
                <w:sz w:val="28"/>
                <w:szCs w:val="28"/>
                <w:lang w:eastAsia="ru-RU"/>
              </w:rPr>
            </w:r>
          </w:p>
        </w:tc>
      </w:tr>
    </w:tbl>
    <w:p w14:paraId="7CD16A36" w14:textId="4D17A3ED" w:rsidR="00B17379" w:rsidRDefault="00B17379" w:rsidP="00DF2B73">
      <w:pPr>
        <w:spacing w:after="0" w:line="240" w:lineRule="auto"/>
        <w:rPr>
          <w:rFonts w:ascii="Times New Roman" w:hAnsi="Times New Roman" w:cs="Times New Roman"/>
          <w:b/>
          <w:bCs/>
          <w:sz w:val="28"/>
          <w:szCs w:val="28"/>
        </w:rPr>
      </w:pPr>
    </w:p>
    <w:p w14:paraId="6243B874" w14:textId="7022ECC4" w:rsidR="002B31F2" w:rsidRDefault="002B31F2" w:rsidP="002B31F2">
      <w:pPr>
        <w:shd w:val="clear" w:color="auto" w:fill="FFFFFF"/>
        <w:spacing w:after="0" w:line="240" w:lineRule="auto"/>
        <w:textAlignment w:val="baseline"/>
        <w:outlineLvl w:val="2"/>
        <w:rPr>
          <w:rFonts w:ascii="Times New Roman" w:eastAsia="Times New Roman" w:hAnsi="Times New Roman" w:cs="Times New Roman"/>
          <w:b/>
          <w:bCs/>
          <w:color w:val="1E1E1E"/>
          <w:sz w:val="28"/>
          <w:szCs w:val="28"/>
          <w:lang w:eastAsia="ru-RU"/>
        </w:rPr>
      </w:pPr>
      <w:r w:rsidRPr="00880268">
        <w:rPr>
          <w:rFonts w:ascii="Times New Roman" w:eastAsia="Times New Roman" w:hAnsi="Times New Roman" w:cs="Times New Roman"/>
          <w:b/>
          <w:bCs/>
          <w:color w:val="1E1E1E"/>
          <w:sz w:val="28"/>
          <w:szCs w:val="28"/>
          <w:lang w:eastAsia="ru-RU" w:val="kk-KZ"/>
        </w:rPr>
        <w:t>2-балама – Қолданыстағы жағдайды сақтау</w:t>
      </w:r>
      <w:r>
        <w:rPr>
          <w:rFonts w:ascii="Times New Roman" w:eastAsia="Times New Roman" w:hAnsi="Times New Roman" w:cs="Times New Roman"/>
          <w:b/>
          <w:bCs/>
          <w:color w:val="1E1E1E"/>
          <w:sz w:val="28"/>
          <w:szCs w:val="28"/>
          <w:lang w:eastAsia="ru-RU"/>
        </w:rPr>
      </w:r>
      <w:r w:rsidRPr="00880268">
        <w:rPr>
          <w:rFonts w:ascii="Times New Roman" w:eastAsia="Times New Roman" w:hAnsi="Times New Roman" w:cs="Times New Roman"/>
          <w:b/>
          <w:bCs/>
          <w:color w:val="1E1E1E"/>
          <w:sz w:val="28"/>
          <w:szCs w:val="28"/>
          <w:lang w:eastAsia="ru-RU"/>
        </w:rPr>
      </w:r>
    </w:p>
    <w:p w14:paraId="5B082DC1" w14:textId="77777777" w:rsidR="002B31F2" w:rsidRPr="00880268" w:rsidRDefault="002B31F2" w:rsidP="002B31F2">
      <w:pPr>
        <w:shd w:val="clear" w:color="auto" w:fill="FFFFFF"/>
        <w:spacing w:after="0" w:line="240" w:lineRule="auto"/>
        <w:textAlignment w:val="baseline"/>
        <w:outlineLvl w:val="2"/>
        <w:rPr>
          <w:rFonts w:ascii="Times New Roman" w:eastAsia="Times New Roman" w:hAnsi="Times New Roman" w:cs="Times New Roman"/>
          <w:b/>
          <w:bCs/>
          <w:color w:val="1E1E1E"/>
          <w:sz w:val="28"/>
          <w:szCs w:val="28"/>
          <w:lang w:eastAsia="ru-RU"/>
        </w:rPr>
      </w:pPr>
    </w:p>
    <w:p w14:paraId="63D0295E" w14:textId="77777777" w:rsidR="002B31F2" w:rsidRPr="00880268"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Баламаны қолдану қандай іс-қимылдарды көздейді?</w:t>
      </w:r>
    </w:p>
    <w:p w14:paraId="43CFD656" w14:textId="77777777" w:rsid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Егер балама бірнеше мемлекеттік органның жұмысын көздесе,</w:t>
        <w:br/>
        <w:t>1-кесте әрбір мемлекеттік орган бойынша оның атауын көрсете отырып жеке толтырылады</w:t>
      </w:r>
      <w:r w:rsidRPr="00880268">
        <w:rPr>
          <w:rFonts w:ascii="Times New Roman" w:eastAsia="Times New Roman" w:hAnsi="Times New Roman" w:cs="Times New Roman"/>
          <w:color w:val="000000"/>
          <w:spacing w:val="2"/>
          <w:sz w:val="28"/>
          <w:szCs w:val="28"/>
          <w:lang w:eastAsia="ru-RU"/>
        </w:rPr>
      </w:r>
    </w:p>
    <w:p w14:paraId="175E7D42" w14:textId="77777777" w:rsid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p>
    <w:p w14:paraId="6AAB03A3" w14:textId="49D8853B" w:rsidR="002B31F2" w:rsidRP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Ұжымдық шарт болмаған жағдайда штат саны 500 адамнан асатын жұмыс берушілердің жыл сайын ұжымдық келіссөздерге бастамашылық жасау міндетін, ал жұмыскерлердің өкілдері болмаған жағдайда оларды өкілдерді сайлау құқығы туралы жазбаша хабардар ету міндетін белгілеу.</w:t>
      </w:r>
    </w:p>
    <w:p w14:paraId="692220E3" w14:textId="44209163" w:rsid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Ұсынылып отырған реттеуді іске асыру еңбек жөніндегі уәкілетті мемлекеттік органның және оның аумақтық бөлімшелерінің қолданыстағы өкілеттіктері шеңберінде көзделеді.</w:t>
      </w:r>
    </w:p>
    <w:p w14:paraId="30766A4B" w14:textId="77777777" w:rsid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p>
    <w:p w14:paraId="5D54A38B" w14:textId="77777777" w:rsidR="002B31F2"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b/>
          <w:bCs/>
          <w:color w:val="000000"/>
          <w:spacing w:val="2"/>
          <w:sz w:val="28"/>
          <w:szCs w:val="28"/>
          <w:lang w:eastAsia="ru-RU" w:val="kk-KZ"/>
        </w:rPr>
        <w:t>Мемлекеттік орган: Қазақстан Республикасы Еңбек және халықты әлеуметтік қорғау министрлігінің Мемлекеттік еңбек инспекциясы комитеті және оның аумақтық бөлімшелері.</w:t>
      </w:r>
      <w:r w:rsidRPr="00AD0997">
        <w:rPr>
          <w:rFonts w:ascii="Times New Roman" w:eastAsia="Times New Roman" w:hAnsi="Times New Roman" w:cs="Times New Roman"/>
          <w:color w:val="000000"/>
          <w:spacing w:val="2"/>
          <w:sz w:val="28"/>
          <w:szCs w:val="28"/>
          <w:lang w:eastAsia="ru-RU"/>
        </w:rPr>
      </w:r>
    </w:p>
    <w:p w14:paraId="1312E7BC" w14:textId="77777777" w:rsidR="002B31F2" w:rsidRPr="00880268" w:rsidRDefault="002B31F2" w:rsidP="002B31F2">
      <w:pPr>
        <w:shd w:val="clear" w:color="auto" w:fill="FFFFFF"/>
        <w:spacing w:after="0" w:line="240" w:lineRule="auto"/>
        <w:textAlignment w:val="baseline"/>
        <w:rPr>
          <w:rFonts w:ascii="Times New Roman" w:eastAsia="Times New Roman" w:hAnsi="Times New Roman" w:cs="Times New Roman"/>
          <w:color w:val="000000"/>
          <w:spacing w:val="2"/>
          <w:sz w:val="28"/>
          <w:szCs w:val="28"/>
          <w:lang w:eastAsia="ru-RU"/>
        </w:rPr>
      </w:pPr>
    </w:p>
    <w:tbl>
      <w:tblPr>
        <w:tblW w:w="14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035"/>
        <w:gridCol w:w="5032"/>
        <w:gridCol w:w="5507"/>
      </w:tblGrid>
      <w:tr w:rsidR="002B31F2" w:rsidRPr="00880268" w14:paraId="7D05428F" w14:textId="77777777" w:rsidTr="00127F10">
        <w:trPr>
          <w:trHeight w:val="1117"/>
        </w:trPr>
        <w:tc>
          <w:tcPr>
            <w:tcW w:w="0" w:type="auto"/>
            <w:shd w:val="clear" w:color="auto" w:fill="auto"/>
            <w:tcMar>
              <w:top w:w="45" w:type="dxa"/>
              <w:left w:w="75" w:type="dxa"/>
              <w:bottom w:w="45" w:type="dxa"/>
              <w:right w:w="75" w:type="dxa"/>
            </w:tcMar>
            <w:hideMark/>
          </w:tcPr>
          <w:p w14:paraId="31595A7F"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1-кесте</w:t>
            </w:r>
          </w:p>
        </w:tc>
        <w:tc>
          <w:tcPr>
            <w:tcW w:w="5032" w:type="dxa"/>
            <w:shd w:val="clear" w:color="auto" w:fill="auto"/>
            <w:tcMar>
              <w:top w:w="45" w:type="dxa"/>
              <w:left w:w="75" w:type="dxa"/>
              <w:bottom w:w="45" w:type="dxa"/>
              <w:right w:w="75" w:type="dxa"/>
            </w:tcMar>
            <w:hideMark/>
          </w:tcPr>
          <w:p w14:paraId="4BF188BC"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Жылына жұмыс уақыты шығындарының құны (адам-күнді біліктілігіне сәйкес жалақыға көбейту)</w:t>
            </w:r>
          </w:p>
        </w:tc>
        <w:tc>
          <w:tcPr>
            <w:tcW w:w="5507" w:type="dxa"/>
            <w:shd w:val="clear" w:color="auto" w:fill="auto"/>
            <w:tcMar>
              <w:top w:w="45" w:type="dxa"/>
              <w:left w:w="75" w:type="dxa"/>
              <w:bottom w:w="45" w:type="dxa"/>
              <w:right w:w="75" w:type="dxa"/>
            </w:tcMar>
            <w:hideMark/>
          </w:tcPr>
          <w:p w14:paraId="0C1782E5"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Қорытынды</w:t>
            </w:r>
          </w:p>
        </w:tc>
      </w:tr>
      <w:tr w:rsidR="002B31F2" w:rsidRPr="00880268" w14:paraId="35EBD846" w14:textId="77777777" w:rsidTr="00127F10">
        <w:trPr>
          <w:trHeight w:val="1117"/>
        </w:trPr>
        <w:tc>
          <w:tcPr>
            <w:tcW w:w="0" w:type="auto"/>
            <w:shd w:val="clear" w:color="auto" w:fill="auto"/>
            <w:tcMar>
              <w:top w:w="45" w:type="dxa"/>
              <w:left w:w="75" w:type="dxa"/>
              <w:bottom w:w="45" w:type="dxa"/>
              <w:right w:w="75" w:type="dxa"/>
            </w:tcMar>
            <w:hideMark/>
          </w:tcPr>
          <w:p w14:paraId="4DD77111"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Есептілікті алу және талдау</w:t>
            </w:r>
          </w:p>
        </w:tc>
        <w:tc>
          <w:tcPr>
            <w:tcW w:w="5032" w:type="dxa"/>
            <w:shd w:val="clear" w:color="auto" w:fill="auto"/>
            <w:tcMar>
              <w:top w:w="45" w:type="dxa"/>
              <w:left w:w="75" w:type="dxa"/>
              <w:bottom w:w="45" w:type="dxa"/>
              <w:right w:w="75" w:type="dxa"/>
            </w:tcMar>
          </w:tcPr>
          <w:p w14:paraId="5D198299" w14:textId="4F923778"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Жұмыс берушілер үшін қосымша міндетті есептілікті енгізу көзделмейді.</w:t>
            </w:r>
          </w:p>
        </w:tc>
        <w:tc>
          <w:tcPr>
            <w:tcW w:w="5507" w:type="dxa"/>
            <w:shd w:val="clear" w:color="auto" w:fill="auto"/>
            <w:tcMar>
              <w:top w:w="45" w:type="dxa"/>
              <w:left w:w="75" w:type="dxa"/>
              <w:bottom w:w="45" w:type="dxa"/>
              <w:right w:w="75" w:type="dxa"/>
            </w:tcMar>
          </w:tcPr>
          <w:p w14:paraId="36B4173A"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w:t>
            </w:r>
            <w:proofErr w:type="spellStart"/>
            <w:r w:rsidRPr="00AD0997">
              <w:rPr>
                <w:rFonts w:ascii="Times New Roman" w:eastAsia="Times New Roman" w:hAnsi="Times New Roman" w:cs="Times New Roman"/>
                <w:color w:val="000000"/>
                <w:spacing w:val="2"/>
                <w:sz w:val="28"/>
                <w:szCs w:val="28"/>
                <w:lang w:eastAsia="ru-RU"/>
              </w:rPr>
            </w:r>
            <w:proofErr w:type="spellEnd"/>
          </w:p>
        </w:tc>
      </w:tr>
      <w:tr w:rsidR="002B31F2" w:rsidRPr="00880268" w14:paraId="62B2A3C3" w14:textId="77777777" w:rsidTr="00127F10">
        <w:trPr>
          <w:trHeight w:val="542"/>
        </w:trPr>
        <w:tc>
          <w:tcPr>
            <w:tcW w:w="0" w:type="auto"/>
            <w:shd w:val="clear" w:color="auto" w:fill="auto"/>
            <w:tcMar>
              <w:top w:w="45" w:type="dxa"/>
              <w:left w:w="75" w:type="dxa"/>
              <w:bottom w:w="45" w:type="dxa"/>
              <w:right w:w="75" w:type="dxa"/>
            </w:tcMar>
            <w:hideMark/>
          </w:tcPr>
          <w:p w14:paraId="33D4C4DB"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Тексерулер жүргізу</w:t>
            </w:r>
          </w:p>
        </w:tc>
        <w:tc>
          <w:tcPr>
            <w:tcW w:w="5032" w:type="dxa"/>
            <w:shd w:val="clear" w:color="auto" w:fill="auto"/>
            <w:tcMar>
              <w:top w:w="45" w:type="dxa"/>
              <w:left w:w="75" w:type="dxa"/>
              <w:bottom w:w="45" w:type="dxa"/>
              <w:right w:w="75" w:type="dxa"/>
            </w:tcMar>
          </w:tcPr>
          <w:p w14:paraId="0490CDB8" w14:textId="3A6FDC83"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Жаңа талаптың сақталуын жеке тексеру түрін құрмай, мемлекеттік еңбек инспекциясының қолданыстағы өкілеттіктері шеңберінде қарау көзделеді.</w:t>
            </w:r>
          </w:p>
        </w:tc>
        <w:tc>
          <w:tcPr>
            <w:tcW w:w="5507" w:type="dxa"/>
            <w:shd w:val="clear" w:color="auto" w:fill="auto"/>
            <w:tcMar>
              <w:top w:w="45" w:type="dxa"/>
              <w:left w:w="75" w:type="dxa"/>
              <w:bottom w:w="45" w:type="dxa"/>
              <w:right w:w="75" w:type="dxa"/>
            </w:tcMar>
          </w:tcPr>
          <w:p w14:paraId="4230BC3F"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 қосымша шығын</w:t>
            </w:r>
            <w:proofErr w:type="spellStart"/>
            <w:r w:rsidRPr="00AD0997">
              <w:rPr>
                <w:rFonts w:ascii="Times New Roman" w:eastAsia="Times New Roman" w:hAnsi="Times New Roman" w:cs="Times New Roman"/>
                <w:color w:val="000000"/>
                <w:spacing w:val="2"/>
                <w:sz w:val="28"/>
                <w:szCs w:val="28"/>
                <w:lang w:eastAsia="ru-RU"/>
              </w:rPr>
            </w:r>
            <w:proofErr w:type="spellEnd"/>
            <w:r w:rsidRPr="00AD0997">
              <w:rPr>
                <w:rFonts w:ascii="Times New Roman" w:eastAsia="Times New Roman" w:hAnsi="Times New Roman" w:cs="Times New Roman"/>
                <w:color w:val="000000"/>
                <w:spacing w:val="2"/>
                <w:sz w:val="28"/>
                <w:szCs w:val="28"/>
                <w:lang w:eastAsia="ru-RU"/>
              </w:rPr>
            </w:r>
          </w:p>
        </w:tc>
      </w:tr>
      <w:tr w:rsidR="002B31F2" w:rsidRPr="00880268" w14:paraId="345B74A0" w14:textId="77777777" w:rsidTr="00127F10">
        <w:trPr>
          <w:trHeight w:val="574"/>
        </w:trPr>
        <w:tc>
          <w:tcPr>
            <w:tcW w:w="0" w:type="auto"/>
            <w:shd w:val="clear" w:color="auto" w:fill="auto"/>
            <w:tcMar>
              <w:top w:w="45" w:type="dxa"/>
              <w:left w:w="75" w:type="dxa"/>
              <w:bottom w:w="45" w:type="dxa"/>
              <w:right w:w="75" w:type="dxa"/>
            </w:tcMar>
            <w:hideMark/>
          </w:tcPr>
          <w:p w14:paraId="7A4158BC"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Рұқсаттар беру</w:t>
            </w:r>
          </w:p>
        </w:tc>
        <w:tc>
          <w:tcPr>
            <w:tcW w:w="5032" w:type="dxa"/>
            <w:shd w:val="clear" w:color="auto" w:fill="auto"/>
            <w:tcMar>
              <w:top w:w="45" w:type="dxa"/>
              <w:left w:w="75" w:type="dxa"/>
              <w:bottom w:w="45" w:type="dxa"/>
              <w:right w:w="75" w:type="dxa"/>
            </w:tcMar>
          </w:tcPr>
          <w:p w14:paraId="37F62FE4"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Көзделмейді.</w:t>
            </w:r>
          </w:p>
        </w:tc>
        <w:tc>
          <w:tcPr>
            <w:tcW w:w="5507" w:type="dxa"/>
            <w:shd w:val="clear" w:color="auto" w:fill="auto"/>
            <w:tcMar>
              <w:top w:w="45" w:type="dxa"/>
              <w:left w:w="75" w:type="dxa"/>
              <w:bottom w:w="45" w:type="dxa"/>
              <w:right w:w="75" w:type="dxa"/>
            </w:tcMar>
          </w:tcPr>
          <w:p w14:paraId="7A980096"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w:t>
            </w:r>
            <w:proofErr w:type="spellStart"/>
            <w:r w:rsidRPr="00AD0997">
              <w:rPr>
                <w:rFonts w:ascii="Times New Roman" w:eastAsia="Times New Roman" w:hAnsi="Times New Roman" w:cs="Times New Roman"/>
                <w:color w:val="000000"/>
                <w:spacing w:val="2"/>
                <w:sz w:val="28"/>
                <w:szCs w:val="28"/>
                <w:lang w:eastAsia="ru-RU"/>
              </w:rPr>
            </w:r>
            <w:proofErr w:type="spellEnd"/>
          </w:p>
        </w:tc>
      </w:tr>
      <w:tr w:rsidR="002B31F2" w:rsidRPr="00880268" w14:paraId="7A559388" w14:textId="77777777" w:rsidTr="00127F10">
        <w:trPr>
          <w:trHeight w:val="1084"/>
        </w:trPr>
        <w:tc>
          <w:tcPr>
            <w:tcW w:w="0" w:type="auto"/>
            <w:shd w:val="clear" w:color="auto" w:fill="auto"/>
            <w:tcMar>
              <w:top w:w="45" w:type="dxa"/>
              <w:left w:w="75" w:type="dxa"/>
              <w:bottom w:w="45" w:type="dxa"/>
              <w:right w:w="75" w:type="dxa"/>
            </w:tcMar>
            <w:hideMark/>
          </w:tcPr>
          <w:p w14:paraId="3395FAF6"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Бақылаудың өзге де нысандары (көрсетіңіз)</w:t>
            </w:r>
          </w:p>
        </w:tc>
        <w:tc>
          <w:tcPr>
            <w:tcW w:w="5032" w:type="dxa"/>
            <w:shd w:val="clear" w:color="auto" w:fill="auto"/>
            <w:tcMar>
              <w:top w:w="45" w:type="dxa"/>
              <w:left w:w="75" w:type="dxa"/>
              <w:bottom w:w="45" w:type="dxa"/>
              <w:right w:w="75" w:type="dxa"/>
            </w:tcMar>
          </w:tcPr>
          <w:p w14:paraId="1BC98B3B" w14:textId="45B468E5"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D627EF">
              <w:rPr>
                <w:rFonts w:ascii="Times New Roman" w:eastAsia="Times New Roman" w:hAnsi="Times New Roman" w:cs="Times New Roman"/>
                <w:color w:val="000000"/>
                <w:spacing w:val="2"/>
                <w:sz w:val="28"/>
                <w:szCs w:val="28"/>
                <w:lang w:eastAsia="ru-RU" w:val="kk-KZ"/>
              </w:rPr>
              <w:t>Бақылаудың қосымша нысандары енгізілмейді. Қолданыстағы қызмет шеңберінде ақпараттық-түсіндіру жұмысы жүргізілуі мүмкін.</w:t>
            </w:r>
            <w:r>
              <w:rPr>
                <w:rFonts w:ascii="Times New Roman" w:eastAsia="Times New Roman" w:hAnsi="Times New Roman" w:cs="Times New Roman"/>
                <w:color w:val="000000"/>
                <w:spacing w:val="2"/>
                <w:sz w:val="28"/>
                <w:szCs w:val="28"/>
                <w:lang w:eastAsia="ru-RU"/>
              </w:rPr>
            </w:r>
            <w:r w:rsidRPr="002B31F2">
              <w:rPr>
                <w:rFonts w:ascii="Times New Roman" w:eastAsia="Times New Roman" w:hAnsi="Times New Roman" w:cs="Times New Roman"/>
                <w:color w:val="000000"/>
                <w:spacing w:val="2"/>
                <w:sz w:val="28"/>
                <w:szCs w:val="28"/>
                <w:lang w:eastAsia="ru-RU"/>
              </w:rPr>
            </w:r>
          </w:p>
        </w:tc>
        <w:tc>
          <w:tcPr>
            <w:tcW w:w="5507" w:type="dxa"/>
            <w:shd w:val="clear" w:color="auto" w:fill="auto"/>
            <w:tcMar>
              <w:top w:w="45" w:type="dxa"/>
              <w:left w:w="75" w:type="dxa"/>
              <w:bottom w:w="45" w:type="dxa"/>
              <w:right w:w="75" w:type="dxa"/>
            </w:tcMar>
          </w:tcPr>
          <w:p w14:paraId="1DEF2470"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 қосымша шығын</w:t>
            </w:r>
            <w:proofErr w:type="spellStart"/>
            <w:r w:rsidRPr="00AD0997">
              <w:rPr>
                <w:rFonts w:ascii="Times New Roman" w:eastAsia="Times New Roman" w:hAnsi="Times New Roman" w:cs="Times New Roman"/>
                <w:color w:val="000000"/>
                <w:spacing w:val="2"/>
                <w:sz w:val="28"/>
                <w:szCs w:val="28"/>
                <w:lang w:eastAsia="ru-RU"/>
              </w:rPr>
            </w:r>
            <w:proofErr w:type="spellEnd"/>
            <w:r w:rsidRPr="00AD0997">
              <w:rPr>
                <w:rFonts w:ascii="Times New Roman" w:eastAsia="Times New Roman" w:hAnsi="Times New Roman" w:cs="Times New Roman"/>
                <w:color w:val="000000"/>
                <w:spacing w:val="2"/>
                <w:sz w:val="28"/>
                <w:szCs w:val="28"/>
                <w:lang w:eastAsia="ru-RU"/>
              </w:rPr>
            </w:r>
          </w:p>
        </w:tc>
      </w:tr>
      <w:tr w:rsidR="002B31F2" w:rsidRPr="00880268" w14:paraId="0FFC2C7C" w14:textId="77777777" w:rsidTr="00127F10">
        <w:trPr>
          <w:trHeight w:val="542"/>
        </w:trPr>
        <w:tc>
          <w:tcPr>
            <w:tcW w:w="0" w:type="auto"/>
            <w:shd w:val="clear" w:color="auto" w:fill="auto"/>
            <w:tcMar>
              <w:top w:w="45" w:type="dxa"/>
              <w:left w:w="75" w:type="dxa"/>
              <w:bottom w:w="45" w:type="dxa"/>
              <w:right w:w="75" w:type="dxa"/>
            </w:tcMar>
            <w:hideMark/>
          </w:tcPr>
          <w:p w14:paraId="4009C71C" w14:textId="77777777" w:rsidR="002B31F2" w:rsidRPr="00880268" w:rsidRDefault="002B31F2" w:rsidP="00127F10">
            <w:pPr>
              <w:spacing w:after="0" w:line="240" w:lineRule="auto"/>
              <w:textAlignment w:val="baseline"/>
              <w:rPr>
                <w:rFonts w:ascii="Times New Roman" w:eastAsia="Times New Roman" w:hAnsi="Times New Roman" w:cs="Times New Roman"/>
                <w:color w:val="000000"/>
                <w:spacing w:val="2"/>
                <w:sz w:val="28"/>
                <w:szCs w:val="28"/>
                <w:lang w:eastAsia="ru-RU"/>
              </w:rPr>
            </w:pPr>
            <w:r w:rsidRPr="00880268">
              <w:rPr>
                <w:rFonts w:ascii="Times New Roman" w:eastAsia="Times New Roman" w:hAnsi="Times New Roman" w:cs="Times New Roman"/>
                <w:color w:val="000000"/>
                <w:spacing w:val="2"/>
                <w:sz w:val="28"/>
                <w:szCs w:val="28"/>
                <w:lang w:eastAsia="ru-RU" w:val="kk-KZ"/>
              </w:rPr>
              <w:t>5 жылдағы жиынтық</w:t>
            </w:r>
          </w:p>
        </w:tc>
        <w:tc>
          <w:tcPr>
            <w:tcW w:w="5032" w:type="dxa"/>
            <w:shd w:val="clear" w:color="auto" w:fill="auto"/>
            <w:tcMar>
              <w:top w:w="45" w:type="dxa"/>
              <w:left w:w="75" w:type="dxa"/>
              <w:bottom w:w="45" w:type="dxa"/>
              <w:right w:w="75" w:type="dxa"/>
            </w:tcMar>
          </w:tcPr>
          <w:p w14:paraId="52285D01"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D627EF">
              <w:rPr>
                <w:rFonts w:ascii="Times New Roman" w:eastAsia="Times New Roman" w:hAnsi="Times New Roman" w:cs="Times New Roman"/>
                <w:color w:val="000000"/>
                <w:spacing w:val="2"/>
                <w:sz w:val="28"/>
                <w:szCs w:val="28"/>
                <w:lang w:eastAsia="ru-RU" w:val="kk-KZ"/>
              </w:rPr>
              <w:t>Мемлекеттік әкімшілендірудің жаңа рәсімдері көзделмейді.</w:t>
            </w:r>
          </w:p>
        </w:tc>
        <w:tc>
          <w:tcPr>
            <w:tcW w:w="5507" w:type="dxa"/>
            <w:shd w:val="clear" w:color="auto" w:fill="auto"/>
            <w:tcMar>
              <w:top w:w="45" w:type="dxa"/>
              <w:left w:w="75" w:type="dxa"/>
              <w:bottom w:w="45" w:type="dxa"/>
              <w:right w:w="75" w:type="dxa"/>
            </w:tcMar>
          </w:tcPr>
          <w:p w14:paraId="7184D56A" w14:textId="77777777" w:rsidR="002B31F2" w:rsidRPr="00880268" w:rsidRDefault="002B31F2" w:rsidP="00127F10">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D0997">
              <w:rPr>
                <w:rFonts w:ascii="Times New Roman" w:eastAsia="Times New Roman" w:hAnsi="Times New Roman" w:cs="Times New Roman"/>
                <w:color w:val="000000"/>
                <w:spacing w:val="2"/>
                <w:sz w:val="28"/>
                <w:szCs w:val="28"/>
                <w:lang w:eastAsia="ru-RU" w:val="kk-KZ"/>
              </w:rPr>
              <w:t>0 теңге қосымша бюджет шығысы</w:t>
            </w:r>
            <w:proofErr w:type="spellStart"/>
            <w:r w:rsidRPr="00AD0997">
              <w:rPr>
                <w:rFonts w:ascii="Times New Roman" w:eastAsia="Times New Roman" w:hAnsi="Times New Roman" w:cs="Times New Roman"/>
                <w:color w:val="000000"/>
                <w:spacing w:val="2"/>
                <w:sz w:val="28"/>
                <w:szCs w:val="28"/>
                <w:lang w:eastAsia="ru-RU"/>
              </w:rPr>
            </w:r>
            <w:proofErr w:type="spellEnd"/>
            <w:r w:rsidRPr="00AD0997">
              <w:rPr>
                <w:rFonts w:ascii="Times New Roman" w:eastAsia="Times New Roman" w:hAnsi="Times New Roman" w:cs="Times New Roman"/>
                <w:color w:val="000000"/>
                <w:spacing w:val="2"/>
                <w:sz w:val="28"/>
                <w:szCs w:val="28"/>
                <w:lang w:eastAsia="ru-RU"/>
              </w:rPr>
            </w:r>
          </w:p>
        </w:tc>
      </w:tr>
    </w:tbl>
    <w:p w14:paraId="193DD171" w14:textId="77777777" w:rsidR="002B31F2" w:rsidRPr="002B31F2" w:rsidRDefault="002B31F2" w:rsidP="00DF2B73">
      <w:pPr>
        <w:spacing w:after="0" w:line="240" w:lineRule="auto"/>
        <w:rPr>
          <w:rFonts w:ascii="Times New Roman" w:hAnsi="Times New Roman" w:cs="Times New Roman"/>
          <w:b/>
          <w:bCs/>
          <w:sz w:val="28"/>
          <w:szCs w:val="28"/>
          <w:lang w:val="en-US"/>
        </w:rPr>
      </w:pPr>
    </w:p>
    <w:p w14:paraId="75AC30C5" w14:textId="77777777" w:rsidR="008C37EF" w:rsidRPr="008C37EF" w:rsidRDefault="008C37EF" w:rsidP="008C37EF">
      <w:pPr>
        <w:shd w:val="clear" w:color="auto" w:fill="FFFFFF"/>
        <w:spacing w:after="0" w:line="240" w:lineRule="auto"/>
        <w:jc w:val="both"/>
        <w:textAlignment w:val="baseline"/>
        <w:outlineLvl w:val="2"/>
        <w:rPr>
          <w:rFonts w:ascii="Times New Roman" w:eastAsia="Times New Roman" w:hAnsi="Times New Roman" w:cs="Times New Roman"/>
          <w:b/>
          <w:bCs/>
          <w:color w:val="1E1E1E"/>
          <w:sz w:val="28"/>
          <w:szCs w:val="28"/>
          <w:lang w:eastAsia="ru-RU"/>
        </w:rPr>
      </w:pPr>
      <w:r w:rsidRPr="008C37EF">
        <w:rPr>
          <w:rFonts w:ascii="Times New Roman" w:eastAsia="Times New Roman" w:hAnsi="Times New Roman" w:cs="Times New Roman"/>
          <w:b/>
          <w:bCs/>
          <w:color w:val="1E1E1E"/>
          <w:sz w:val="28"/>
          <w:szCs w:val="28"/>
          <w:lang w:eastAsia="ru-RU" w:val="kk-KZ"/>
        </w:rPr>
        <w:t>1б-нысан. Бизнес үшін шығындарды есептеу (ақшалай бағалау)</w:t>
      </w:r>
    </w:p>
    <w:p w14:paraId="69D7E67B" w14:textId="6B25816E" w:rsidR="008C37EF" w:rsidRDefault="008C37EF" w:rsidP="008C37EF">
      <w:pPr>
        <w:shd w:val="clear" w:color="auto" w:fill="FFFFFF"/>
        <w:spacing w:after="0" w:line="240" w:lineRule="auto"/>
        <w:jc w:val="both"/>
        <w:textAlignment w:val="baseline"/>
        <w:rPr>
          <w:rFonts w:ascii="Times New Roman" w:eastAsia="Times New Roman" w:hAnsi="Times New Roman" w:cs="Times New Roman"/>
          <w:b/>
          <w:bCs/>
          <w:color w:val="000000"/>
          <w:spacing w:val="2"/>
          <w:sz w:val="28"/>
          <w:szCs w:val="28"/>
          <w:lang w:eastAsia="ru-RU"/>
        </w:rPr>
      </w:pPr>
      <w:r w:rsidRPr="008C37EF">
        <w:rPr>
          <w:rFonts w:ascii="Times New Roman" w:eastAsia="Times New Roman" w:hAnsi="Times New Roman" w:cs="Times New Roman"/>
          <w:b/>
          <w:bCs/>
          <w:color w:val="000000"/>
          <w:spacing w:val="2"/>
          <w:sz w:val="28"/>
          <w:szCs w:val="28"/>
          <w:lang w:eastAsia="ru-RU" w:val="kk-KZ"/>
        </w:rPr>
        <w:t>Баламаны қолдану қандай реттеушілік іс-қимылдарды көздейді?</w:t>
      </w:r>
    </w:p>
    <w:p w14:paraId="18E35C2A" w14:textId="77777777" w:rsidR="008C37EF" w:rsidRPr="008C37EF" w:rsidRDefault="008C37EF" w:rsidP="008C37EF">
      <w:pPr>
        <w:shd w:val="clear" w:color="auto" w:fill="FFFFFF"/>
        <w:spacing w:after="0" w:line="240" w:lineRule="auto"/>
        <w:jc w:val="both"/>
        <w:textAlignment w:val="baseline"/>
        <w:rPr>
          <w:rFonts w:ascii="Times New Roman" w:eastAsia="Times New Roman" w:hAnsi="Times New Roman" w:cs="Times New Roman"/>
          <w:b/>
          <w:bCs/>
          <w:color w:val="000000"/>
          <w:spacing w:val="2"/>
          <w:sz w:val="28"/>
          <w:szCs w:val="28"/>
          <w:lang w:eastAsia="ru-RU"/>
        </w:rPr>
      </w:pPr>
    </w:p>
    <w:tbl>
      <w:tblPr>
        <w:tblW w:w="14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6"/>
        <w:gridCol w:w="2693"/>
        <w:gridCol w:w="2900"/>
      </w:tblGrid>
      <w:tr w:rsidR="008C37EF" w:rsidRPr="008C37EF" w14:paraId="3BC6E875" w14:textId="77777777" w:rsidTr="008C37EF">
        <w:trPr>
          <w:trHeight w:val="379"/>
        </w:trPr>
        <w:tc>
          <w:tcPr>
            <w:tcW w:w="8926" w:type="dxa"/>
            <w:shd w:val="clear" w:color="auto" w:fill="auto"/>
            <w:tcMar>
              <w:top w:w="45" w:type="dxa"/>
              <w:left w:w="75" w:type="dxa"/>
              <w:bottom w:w="45" w:type="dxa"/>
              <w:right w:w="75" w:type="dxa"/>
            </w:tcMar>
            <w:hideMark/>
          </w:tcPr>
          <w:p w14:paraId="1AB1F2B3"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2693" w:type="dxa"/>
            <w:shd w:val="clear" w:color="auto" w:fill="auto"/>
            <w:tcMar>
              <w:top w:w="45" w:type="dxa"/>
              <w:left w:w="75" w:type="dxa"/>
              <w:bottom w:w="45" w:type="dxa"/>
              <w:right w:w="75" w:type="dxa"/>
            </w:tcMar>
            <w:hideMark/>
          </w:tcPr>
          <w:p w14:paraId="37B873BA"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Иә</w:t>
            </w:r>
          </w:p>
        </w:tc>
        <w:tc>
          <w:tcPr>
            <w:tcW w:w="2900" w:type="dxa"/>
            <w:shd w:val="clear" w:color="auto" w:fill="auto"/>
            <w:tcMar>
              <w:top w:w="45" w:type="dxa"/>
              <w:left w:w="75" w:type="dxa"/>
              <w:bottom w:w="45" w:type="dxa"/>
              <w:right w:w="75" w:type="dxa"/>
            </w:tcMar>
            <w:hideMark/>
          </w:tcPr>
          <w:p w14:paraId="3A3C70FA"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Жоқ</w:t>
            </w:r>
          </w:p>
        </w:tc>
      </w:tr>
      <w:tr w:rsidR="008C37EF" w:rsidRPr="008C37EF" w14:paraId="63C01B7C" w14:textId="77777777" w:rsidTr="008C37EF">
        <w:trPr>
          <w:trHeight w:val="736"/>
        </w:trPr>
        <w:tc>
          <w:tcPr>
            <w:tcW w:w="8926" w:type="dxa"/>
            <w:shd w:val="clear" w:color="auto" w:fill="auto"/>
            <w:tcMar>
              <w:top w:w="45" w:type="dxa"/>
              <w:left w:w="75" w:type="dxa"/>
              <w:bottom w:w="45" w:type="dxa"/>
              <w:right w:w="75" w:type="dxa"/>
            </w:tcMar>
            <w:hideMark/>
          </w:tcPr>
          <w:p w14:paraId="58D0AED6"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Өндіріс құралдарына инвестициялар, үй-жайларды өзгерту, зертханалар, персоналды оқыту, өзге де қажетті әкімшілік емес шығындар</w:t>
            </w:r>
          </w:p>
        </w:tc>
        <w:tc>
          <w:tcPr>
            <w:tcW w:w="2693" w:type="dxa"/>
            <w:shd w:val="clear" w:color="auto" w:fill="auto"/>
            <w:tcMar>
              <w:top w:w="45" w:type="dxa"/>
              <w:left w:w="75" w:type="dxa"/>
              <w:bottom w:w="45" w:type="dxa"/>
              <w:right w:w="75" w:type="dxa"/>
            </w:tcMar>
            <w:hideMark/>
          </w:tcPr>
          <w:p w14:paraId="58D03BE1"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2900" w:type="dxa"/>
            <w:shd w:val="clear" w:color="auto" w:fill="auto"/>
            <w:tcMar>
              <w:top w:w="45" w:type="dxa"/>
              <w:left w:w="75" w:type="dxa"/>
              <w:bottom w:w="45" w:type="dxa"/>
              <w:right w:w="75" w:type="dxa"/>
            </w:tcMar>
            <w:hideMark/>
          </w:tcPr>
          <w:p w14:paraId="47961568" w14:textId="5D9DAAB5" w:rsidR="008C37EF" w:rsidRPr="008C37EF" w:rsidRDefault="00AD0997" w:rsidP="008C37E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х</w:t>
            </w:r>
          </w:p>
        </w:tc>
      </w:tr>
      <w:tr w:rsidR="008C37EF" w:rsidRPr="008C37EF" w14:paraId="634BD615" w14:textId="77777777" w:rsidTr="008C37EF">
        <w:trPr>
          <w:trHeight w:val="379"/>
        </w:trPr>
        <w:tc>
          <w:tcPr>
            <w:tcW w:w="8926" w:type="dxa"/>
            <w:shd w:val="clear" w:color="auto" w:fill="auto"/>
            <w:tcMar>
              <w:top w:w="45" w:type="dxa"/>
              <w:left w:w="75" w:type="dxa"/>
              <w:bottom w:w="45" w:type="dxa"/>
              <w:right w:w="75" w:type="dxa"/>
            </w:tcMar>
            <w:hideMark/>
          </w:tcPr>
          <w:p w14:paraId="5BEB42AE"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Тәуелсіз сараптамалар, бағалаулар, қорытындылар үшін үшінші тұлғалардың қызметтерін пайдалану қажеттілігі</w:t>
            </w:r>
          </w:p>
        </w:tc>
        <w:tc>
          <w:tcPr>
            <w:tcW w:w="2693" w:type="dxa"/>
            <w:shd w:val="clear" w:color="auto" w:fill="auto"/>
            <w:tcMar>
              <w:top w:w="45" w:type="dxa"/>
              <w:left w:w="75" w:type="dxa"/>
              <w:bottom w:w="45" w:type="dxa"/>
              <w:right w:w="75" w:type="dxa"/>
            </w:tcMar>
            <w:hideMark/>
          </w:tcPr>
          <w:p w14:paraId="6B69F6DC"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2900" w:type="dxa"/>
            <w:shd w:val="clear" w:color="auto" w:fill="auto"/>
            <w:tcMar>
              <w:top w:w="45" w:type="dxa"/>
              <w:left w:w="75" w:type="dxa"/>
              <w:bottom w:w="45" w:type="dxa"/>
              <w:right w:w="75" w:type="dxa"/>
            </w:tcMar>
            <w:hideMark/>
          </w:tcPr>
          <w:p w14:paraId="5B30341B" w14:textId="04AADAD8" w:rsidR="008C37EF" w:rsidRPr="008C37EF" w:rsidRDefault="00AD0997" w:rsidP="008C37E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х</w:t>
            </w:r>
          </w:p>
        </w:tc>
      </w:tr>
      <w:tr w:rsidR="008C37EF" w:rsidRPr="008C37EF" w14:paraId="1364406C" w14:textId="77777777" w:rsidTr="008C37EF">
        <w:trPr>
          <w:trHeight w:val="379"/>
        </w:trPr>
        <w:tc>
          <w:tcPr>
            <w:tcW w:w="8926" w:type="dxa"/>
            <w:shd w:val="clear" w:color="auto" w:fill="auto"/>
            <w:tcMar>
              <w:top w:w="45" w:type="dxa"/>
              <w:left w:w="75" w:type="dxa"/>
              <w:bottom w:w="45" w:type="dxa"/>
              <w:right w:w="75" w:type="dxa"/>
            </w:tcMar>
            <w:hideMark/>
          </w:tcPr>
          <w:p w14:paraId="6F60E182"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Мемлекетке мерзімді есептілік ұсыну (немесе есептілікті ұлғайту)</w:t>
            </w:r>
          </w:p>
        </w:tc>
        <w:tc>
          <w:tcPr>
            <w:tcW w:w="2693" w:type="dxa"/>
            <w:shd w:val="clear" w:color="auto" w:fill="auto"/>
            <w:tcMar>
              <w:top w:w="45" w:type="dxa"/>
              <w:left w:w="75" w:type="dxa"/>
              <w:bottom w:w="45" w:type="dxa"/>
              <w:right w:w="75" w:type="dxa"/>
            </w:tcMar>
            <w:hideMark/>
          </w:tcPr>
          <w:p w14:paraId="72B8180F"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2900" w:type="dxa"/>
            <w:shd w:val="clear" w:color="auto" w:fill="auto"/>
            <w:tcMar>
              <w:top w:w="45" w:type="dxa"/>
              <w:left w:w="75" w:type="dxa"/>
              <w:bottom w:w="45" w:type="dxa"/>
              <w:right w:w="75" w:type="dxa"/>
            </w:tcMar>
            <w:hideMark/>
          </w:tcPr>
          <w:p w14:paraId="1B7FDD94" w14:textId="299A31F7" w:rsidR="008C37EF" w:rsidRPr="008C37EF" w:rsidRDefault="00AD0997" w:rsidP="008C37E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х</w:t>
            </w:r>
          </w:p>
        </w:tc>
      </w:tr>
      <w:tr w:rsidR="002B31F2" w:rsidRPr="008C37EF" w14:paraId="18FAEB5A" w14:textId="77777777" w:rsidTr="008C37EF">
        <w:trPr>
          <w:trHeight w:val="379"/>
        </w:trPr>
        <w:tc>
          <w:tcPr>
            <w:tcW w:w="8926" w:type="dxa"/>
            <w:shd w:val="clear" w:color="auto" w:fill="auto"/>
            <w:tcMar>
              <w:top w:w="45" w:type="dxa"/>
              <w:left w:w="75" w:type="dxa"/>
              <w:bottom w:w="45" w:type="dxa"/>
              <w:right w:w="75" w:type="dxa"/>
            </w:tcMar>
          </w:tcPr>
          <w:p w14:paraId="13232893" w14:textId="0B34FA42" w:rsidR="002B31F2" w:rsidRPr="008C37EF" w:rsidRDefault="002B31F2"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Мамандандырылған мемлекеттік тексерулер субъектісіне айналу (немесе қолданыстағы тексеру режимін не санкцияларды қатаңдату)</w:t>
            </w:r>
          </w:p>
        </w:tc>
        <w:tc>
          <w:tcPr>
            <w:tcW w:w="2693" w:type="dxa"/>
            <w:shd w:val="clear" w:color="auto" w:fill="auto"/>
            <w:tcMar>
              <w:top w:w="45" w:type="dxa"/>
              <w:left w:w="75" w:type="dxa"/>
              <w:bottom w:w="45" w:type="dxa"/>
              <w:right w:w="75" w:type="dxa"/>
            </w:tcMar>
          </w:tcPr>
          <w:p w14:paraId="46D8492C" w14:textId="77777777" w:rsidR="002B31F2" w:rsidRPr="008C37EF" w:rsidRDefault="002B31F2" w:rsidP="008C37EF">
            <w:pPr>
              <w:spacing w:after="0" w:line="240" w:lineRule="auto"/>
              <w:jc w:val="both"/>
              <w:rPr>
                <w:rFonts w:ascii="Times New Roman" w:eastAsia="Times New Roman" w:hAnsi="Times New Roman" w:cs="Times New Roman"/>
                <w:color w:val="000000"/>
                <w:sz w:val="28"/>
                <w:szCs w:val="28"/>
                <w:lang w:eastAsia="ru-RU"/>
              </w:rPr>
            </w:pPr>
          </w:p>
        </w:tc>
        <w:tc>
          <w:tcPr>
            <w:tcW w:w="2900" w:type="dxa"/>
            <w:shd w:val="clear" w:color="auto" w:fill="auto"/>
            <w:tcMar>
              <w:top w:w="45" w:type="dxa"/>
              <w:left w:w="75" w:type="dxa"/>
              <w:bottom w:w="45" w:type="dxa"/>
              <w:right w:w="75" w:type="dxa"/>
            </w:tcMar>
          </w:tcPr>
          <w:p w14:paraId="727BF88B" w14:textId="0796ADC7" w:rsidR="002B31F2" w:rsidRDefault="002B31F2" w:rsidP="008C37E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х</w:t>
            </w:r>
          </w:p>
        </w:tc>
      </w:tr>
      <w:tr w:rsidR="008C37EF" w:rsidRPr="008C37EF" w14:paraId="1FDDD7CB" w14:textId="77777777" w:rsidTr="008C37EF">
        <w:trPr>
          <w:trHeight w:val="357"/>
        </w:trPr>
        <w:tc>
          <w:tcPr>
            <w:tcW w:w="8926" w:type="dxa"/>
            <w:shd w:val="clear" w:color="auto" w:fill="auto"/>
            <w:tcMar>
              <w:top w:w="45" w:type="dxa"/>
              <w:left w:w="75" w:type="dxa"/>
              <w:bottom w:w="45" w:type="dxa"/>
              <w:right w:w="75" w:type="dxa"/>
            </w:tcMar>
            <w:hideMark/>
          </w:tcPr>
          <w:p w14:paraId="0A7DF4B7"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Мемлекеттік органдардан анықтамалар мен рұқсаттар алу</w:t>
            </w:r>
          </w:p>
        </w:tc>
        <w:tc>
          <w:tcPr>
            <w:tcW w:w="2693" w:type="dxa"/>
            <w:shd w:val="clear" w:color="auto" w:fill="auto"/>
            <w:tcMar>
              <w:top w:w="45" w:type="dxa"/>
              <w:left w:w="75" w:type="dxa"/>
              <w:bottom w:w="45" w:type="dxa"/>
              <w:right w:w="75" w:type="dxa"/>
            </w:tcMar>
            <w:hideMark/>
          </w:tcPr>
          <w:p w14:paraId="1D21C186"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2900" w:type="dxa"/>
            <w:shd w:val="clear" w:color="auto" w:fill="auto"/>
            <w:tcMar>
              <w:top w:w="45" w:type="dxa"/>
              <w:left w:w="75" w:type="dxa"/>
              <w:bottom w:w="45" w:type="dxa"/>
              <w:right w:w="75" w:type="dxa"/>
            </w:tcMar>
            <w:hideMark/>
          </w:tcPr>
          <w:p w14:paraId="3309F3E1" w14:textId="38E767F9" w:rsidR="008C37EF" w:rsidRPr="008C37EF" w:rsidRDefault="00AD0997"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val="kk-KZ"/>
              </w:rPr>
              <w:t>х</w:t>
            </w:r>
          </w:p>
        </w:tc>
      </w:tr>
      <w:tr w:rsidR="008C37EF" w:rsidRPr="008C37EF" w14:paraId="5D7CD626" w14:textId="77777777" w:rsidTr="008C37EF">
        <w:trPr>
          <w:trHeight w:val="379"/>
        </w:trPr>
        <w:tc>
          <w:tcPr>
            <w:tcW w:w="8926" w:type="dxa"/>
            <w:shd w:val="clear" w:color="auto" w:fill="auto"/>
            <w:tcMar>
              <w:top w:w="45" w:type="dxa"/>
              <w:left w:w="75" w:type="dxa"/>
              <w:bottom w:w="45" w:type="dxa"/>
              <w:right w:w="75" w:type="dxa"/>
            </w:tcMar>
            <w:hideMark/>
          </w:tcPr>
          <w:p w14:paraId="1CAC48CC" w14:textId="5C2C80D7" w:rsidR="008C37EF" w:rsidRPr="008C37EF" w:rsidRDefault="002B31F2"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2B31F2">
              <w:rPr>
                <w:rFonts w:ascii="Times New Roman" w:eastAsia="Times New Roman" w:hAnsi="Times New Roman" w:cs="Times New Roman"/>
                <w:color w:val="000000"/>
                <w:spacing w:val="2"/>
                <w:sz w:val="28"/>
                <w:szCs w:val="28"/>
                <w:lang w:eastAsia="ru-RU" w:val="kk-KZ"/>
              </w:rPr>
              <w:t>Өзге де: жыл сайын ұжымдық келіссөздерді бастау туралы ұсыныс жолдау не жұмыскерлерді жазбаша хабардар ету</w:t>
            </w:r>
          </w:p>
        </w:tc>
        <w:tc>
          <w:tcPr>
            <w:tcW w:w="2693" w:type="dxa"/>
            <w:shd w:val="clear" w:color="auto" w:fill="auto"/>
            <w:tcMar>
              <w:top w:w="45" w:type="dxa"/>
              <w:left w:w="75" w:type="dxa"/>
              <w:bottom w:w="45" w:type="dxa"/>
              <w:right w:w="75" w:type="dxa"/>
            </w:tcMar>
            <w:hideMark/>
          </w:tcPr>
          <w:p w14:paraId="1871853A" w14:textId="208C9BD1" w:rsidR="008C37EF" w:rsidRPr="008C37EF" w:rsidRDefault="00AD0997" w:rsidP="008C37E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х</w:t>
            </w:r>
          </w:p>
        </w:tc>
        <w:tc>
          <w:tcPr>
            <w:tcW w:w="2900" w:type="dxa"/>
            <w:shd w:val="clear" w:color="auto" w:fill="auto"/>
            <w:tcMar>
              <w:top w:w="45" w:type="dxa"/>
              <w:left w:w="75" w:type="dxa"/>
              <w:bottom w:w="45" w:type="dxa"/>
              <w:right w:w="75" w:type="dxa"/>
            </w:tcMar>
            <w:hideMark/>
          </w:tcPr>
          <w:p w14:paraId="5610CC5C"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r>
    </w:tbl>
    <w:p w14:paraId="07E8A381" w14:textId="65536CD4" w:rsidR="008C37EF" w:rsidRDefault="008C37EF" w:rsidP="00DF2B73">
      <w:pPr>
        <w:spacing w:after="0" w:line="240" w:lineRule="auto"/>
        <w:rPr>
          <w:rFonts w:ascii="Times New Roman" w:hAnsi="Times New Roman" w:cs="Times New Roman"/>
          <w:b/>
          <w:bCs/>
          <w:sz w:val="28"/>
          <w:szCs w:val="28"/>
        </w:rPr>
      </w:pPr>
    </w:p>
    <w:p w14:paraId="0CFBE937" w14:textId="4816F0D8" w:rsidR="008C37EF" w:rsidRDefault="008C37EF" w:rsidP="008C37EF">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eastAsia="ru-RU"/>
        </w:rPr>
      </w:pPr>
      <w:r w:rsidRPr="008C37EF">
        <w:rPr>
          <w:rFonts w:ascii="Times New Roman" w:eastAsia="Times New Roman" w:hAnsi="Times New Roman" w:cs="Times New Roman"/>
          <w:color w:val="1E1E1E"/>
          <w:sz w:val="28"/>
          <w:szCs w:val="28"/>
          <w:lang w:eastAsia="ru-RU" w:val="kk-KZ"/>
        </w:rPr>
        <w:t>Реттеу субъектісі болып табылатын бір орташа статистикалық кәсіпорынға шаққандағы шығындарды есептеу</w:t>
      </w:r>
      <w:r w:rsidR="00AD0997">
        <w:rPr>
          <w:rFonts w:ascii="Times New Roman" w:eastAsia="Times New Roman" w:hAnsi="Times New Roman" w:cs="Times New Roman"/>
          <w:color w:val="1E1E1E"/>
          <w:sz w:val="28"/>
          <w:szCs w:val="28"/>
          <w:lang w:eastAsia="ru-RU"/>
        </w:rPr>
      </w:r>
    </w:p>
    <w:p w14:paraId="5560C855" w14:textId="77777777" w:rsidR="008C37EF" w:rsidRPr="008C37EF" w:rsidRDefault="008C37EF" w:rsidP="008C37EF">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eastAsia="ru-RU"/>
        </w:rPr>
      </w:pPr>
    </w:p>
    <w:tbl>
      <w:tblPr>
        <w:tblW w:w="1458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493"/>
        <w:gridCol w:w="3291"/>
        <w:gridCol w:w="3473"/>
        <w:gridCol w:w="2262"/>
        <w:gridCol w:w="2069"/>
      </w:tblGrid>
      <w:tr w:rsidR="008C37EF" w:rsidRPr="008C37EF" w14:paraId="3531D67E" w14:textId="77777777" w:rsidTr="008C37EF">
        <w:trPr>
          <w:trHeight w:val="97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2EA5BE"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1-кесте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993DCC"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Біржолғы инвестициялар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8E4716E"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Техникалық қызмет көрсетуге және күтіп-ұстауға жұмсалатын шығындар (жылына)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EE07D3F"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3C6BB2" w:rsidRPr="008C37EF" w14:paraId="3EC20C28" w14:textId="77777777" w:rsidTr="008C37EF">
        <w:trPr>
          <w:trHeight w:val="1315"/>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3FE7C4F"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Өндіріс құралдарына инвестициялар, үй-жайларды өзгерту, зертханалар, персоналды оқыту</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4F3C90D" w14:textId="50F4C144"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0 теңге</w:t>
            </w:r>
            <w:proofErr w:type="spellStart"/>
            <w:r>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774D634" w14:textId="5FD24E72"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D54D2">
              <w:rPr>
                <w:rFonts w:ascii="Times New Roman" w:eastAsia="Times New Roman" w:hAnsi="Times New Roman" w:cs="Times New Roman"/>
                <w:color w:val="000000"/>
                <w:sz w:val="28"/>
                <w:szCs w:val="28"/>
                <w:lang w:eastAsia="ru-RU" w:val="kk-KZ"/>
              </w:rPr>
              <w:t>0 теңге</w:t>
            </w:r>
            <w:proofErr w:type="spellStart"/>
            <w:r w:rsidRPr="008D54D2">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84A8AF7" w14:textId="1A4AA796"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D54D2">
              <w:rPr>
                <w:rFonts w:ascii="Times New Roman" w:eastAsia="Times New Roman" w:hAnsi="Times New Roman" w:cs="Times New Roman"/>
                <w:color w:val="000000"/>
                <w:sz w:val="28"/>
                <w:szCs w:val="28"/>
                <w:lang w:eastAsia="ru-RU" w:val="kk-KZ"/>
              </w:rPr>
              <w:t>0 теңге</w:t>
            </w:r>
            <w:proofErr w:type="spellStart"/>
            <w:r w:rsidRPr="008D54D2">
              <w:rPr>
                <w:rFonts w:ascii="Times New Roman" w:eastAsia="Times New Roman" w:hAnsi="Times New Roman" w:cs="Times New Roman"/>
                <w:color w:val="000000"/>
                <w:sz w:val="28"/>
                <w:szCs w:val="28"/>
                <w:lang w:eastAsia="ru-RU"/>
              </w:rPr>
            </w:r>
            <w:proofErr w:type="spellEnd"/>
          </w:p>
        </w:tc>
      </w:tr>
      <w:tr w:rsidR="003C6BB2" w:rsidRPr="008C37EF" w14:paraId="38FCAF74" w14:textId="77777777" w:rsidTr="008C37EF">
        <w:trPr>
          <w:trHeight w:val="33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5593FFC"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BF87E23" w14:textId="63196474"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25829">
              <w:rPr>
                <w:rFonts w:ascii="Times New Roman" w:eastAsia="Times New Roman" w:hAnsi="Times New Roman" w:cs="Times New Roman"/>
                <w:color w:val="000000"/>
                <w:sz w:val="28"/>
                <w:szCs w:val="28"/>
                <w:lang w:eastAsia="ru-RU" w:val="kk-KZ"/>
              </w:rPr>
              <w:t>0 теңге</w:t>
            </w:r>
            <w:proofErr w:type="spellStart"/>
            <w:r w:rsidRPr="00A25829">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70BEB84" w14:textId="1B8E038A"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25829">
              <w:rPr>
                <w:rFonts w:ascii="Times New Roman" w:eastAsia="Times New Roman" w:hAnsi="Times New Roman" w:cs="Times New Roman"/>
                <w:color w:val="000000"/>
                <w:sz w:val="28"/>
                <w:szCs w:val="28"/>
                <w:lang w:eastAsia="ru-RU" w:val="kk-KZ"/>
              </w:rPr>
              <w:t>0 теңге</w:t>
            </w:r>
            <w:proofErr w:type="spellStart"/>
            <w:r w:rsidRPr="00A25829">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5708E3" w14:textId="249810DE"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A25829">
              <w:rPr>
                <w:rFonts w:ascii="Times New Roman" w:eastAsia="Times New Roman" w:hAnsi="Times New Roman" w:cs="Times New Roman"/>
                <w:color w:val="000000"/>
                <w:sz w:val="28"/>
                <w:szCs w:val="28"/>
                <w:lang w:eastAsia="ru-RU" w:val="kk-KZ"/>
              </w:rPr>
              <w:t>0 теңге</w:t>
            </w:r>
            <w:proofErr w:type="spellStart"/>
            <w:r w:rsidRPr="00A25829">
              <w:rPr>
                <w:rFonts w:ascii="Times New Roman" w:eastAsia="Times New Roman" w:hAnsi="Times New Roman" w:cs="Times New Roman"/>
                <w:color w:val="000000"/>
                <w:sz w:val="28"/>
                <w:szCs w:val="28"/>
                <w:lang w:eastAsia="ru-RU"/>
              </w:rPr>
            </w:r>
            <w:proofErr w:type="spellEnd"/>
          </w:p>
        </w:tc>
      </w:tr>
      <w:tr w:rsidR="008C37EF" w:rsidRPr="008C37EF" w14:paraId="162F1CC1" w14:textId="77777777" w:rsidTr="008C37EF">
        <w:trPr>
          <w:trHeight w:val="55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0E3B774"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B01AD77"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A687D48"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59AFED6" w14:textId="77777777" w:rsidR="008C37EF" w:rsidRPr="008C37EF" w:rsidRDefault="008C37EF" w:rsidP="008C37EF">
            <w:pPr>
              <w:spacing w:after="0" w:line="240" w:lineRule="auto"/>
              <w:jc w:val="both"/>
              <w:rPr>
                <w:rFonts w:ascii="Times New Roman" w:eastAsia="Times New Roman" w:hAnsi="Times New Roman" w:cs="Times New Roman"/>
                <w:color w:val="000000"/>
                <w:sz w:val="28"/>
                <w:szCs w:val="28"/>
                <w:lang w:eastAsia="ru-RU"/>
              </w:rPr>
            </w:pPr>
          </w:p>
        </w:tc>
      </w:tr>
      <w:tr w:rsidR="008C37EF" w:rsidRPr="008C37EF" w14:paraId="78AF9FF4" w14:textId="77777777" w:rsidTr="008C37EF">
        <w:trPr>
          <w:trHeight w:val="97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6ED6C1"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2-кесте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F317E42"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Сараптамалар мен қорытындыларға арналған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8C58324"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Үшінші тұлғалардың мерзімді қызмет көрсетуі (жылына)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C44DBC2"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3C6BB2" w:rsidRPr="008C37EF" w14:paraId="2710B872" w14:textId="77777777" w:rsidTr="008C37EF">
        <w:trPr>
          <w:trHeight w:val="1635"/>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49844DC"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Тәуелсіз сараптамалар, бағалаулар, қорытындылар үшін үшінші тұлғалардың қызметтерін пайдалану қажеттілігі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0967114" w14:textId="0AC4F518"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CC4BFB">
              <w:rPr>
                <w:rFonts w:ascii="Times New Roman" w:eastAsia="Times New Roman" w:hAnsi="Times New Roman" w:cs="Times New Roman"/>
                <w:color w:val="000000"/>
                <w:sz w:val="28"/>
                <w:szCs w:val="28"/>
                <w:lang w:eastAsia="ru-RU" w:val="kk-KZ"/>
              </w:rPr>
              <w:t>0 теңге</w:t>
            </w:r>
            <w:proofErr w:type="spellStart"/>
            <w:r w:rsidRPr="00CC4BFB">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67CFF36" w14:textId="40FB409B"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CC4BFB">
              <w:rPr>
                <w:rFonts w:ascii="Times New Roman" w:eastAsia="Times New Roman" w:hAnsi="Times New Roman" w:cs="Times New Roman"/>
                <w:color w:val="000000"/>
                <w:sz w:val="28"/>
                <w:szCs w:val="28"/>
                <w:lang w:eastAsia="ru-RU" w:val="kk-KZ"/>
              </w:rPr>
              <w:t>0 теңге</w:t>
            </w:r>
            <w:proofErr w:type="spellStart"/>
            <w:r w:rsidRPr="00CC4BFB">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4576029" w14:textId="01EA5E91"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CC4BFB">
              <w:rPr>
                <w:rFonts w:ascii="Times New Roman" w:eastAsia="Times New Roman" w:hAnsi="Times New Roman" w:cs="Times New Roman"/>
                <w:color w:val="000000"/>
                <w:sz w:val="28"/>
                <w:szCs w:val="28"/>
                <w:lang w:eastAsia="ru-RU" w:val="kk-KZ"/>
              </w:rPr>
              <w:t>0 теңге</w:t>
            </w:r>
            <w:proofErr w:type="spellStart"/>
            <w:r w:rsidRPr="00CC4BFB">
              <w:rPr>
                <w:rFonts w:ascii="Times New Roman" w:eastAsia="Times New Roman" w:hAnsi="Times New Roman" w:cs="Times New Roman"/>
                <w:color w:val="000000"/>
                <w:sz w:val="28"/>
                <w:szCs w:val="28"/>
                <w:lang w:eastAsia="ru-RU"/>
              </w:rPr>
            </w:r>
            <w:proofErr w:type="spellEnd"/>
          </w:p>
        </w:tc>
      </w:tr>
      <w:tr w:rsidR="003C6BB2" w:rsidRPr="008C37EF" w14:paraId="0734ABDD" w14:textId="77777777" w:rsidTr="008C37EF">
        <w:trPr>
          <w:trHeight w:val="33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780C60E"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3ADC5B" w14:textId="274C4649"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3F3D05">
              <w:rPr>
                <w:rFonts w:ascii="Times New Roman" w:eastAsia="Times New Roman" w:hAnsi="Times New Roman" w:cs="Times New Roman"/>
                <w:color w:val="000000"/>
                <w:sz w:val="28"/>
                <w:szCs w:val="28"/>
                <w:lang w:eastAsia="ru-RU" w:val="kk-KZ"/>
              </w:rPr>
              <w:t>0 теңге</w:t>
            </w:r>
            <w:proofErr w:type="spellStart"/>
            <w:r w:rsidRPr="003F3D05">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7245DA9" w14:textId="34313596"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3F3D05">
              <w:rPr>
                <w:rFonts w:ascii="Times New Roman" w:eastAsia="Times New Roman" w:hAnsi="Times New Roman" w:cs="Times New Roman"/>
                <w:color w:val="000000"/>
                <w:sz w:val="28"/>
                <w:szCs w:val="28"/>
                <w:lang w:eastAsia="ru-RU" w:val="kk-KZ"/>
              </w:rPr>
              <w:t>0 теңге</w:t>
            </w:r>
            <w:proofErr w:type="spellStart"/>
            <w:r w:rsidRPr="003F3D05">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929E4A0" w14:textId="5EE197E1"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3F3D05">
              <w:rPr>
                <w:rFonts w:ascii="Times New Roman" w:eastAsia="Times New Roman" w:hAnsi="Times New Roman" w:cs="Times New Roman"/>
                <w:color w:val="000000"/>
                <w:sz w:val="28"/>
                <w:szCs w:val="28"/>
                <w:lang w:eastAsia="ru-RU" w:val="kk-KZ"/>
              </w:rPr>
              <w:t>0 теңге</w:t>
            </w:r>
            <w:proofErr w:type="spellStart"/>
            <w:r w:rsidRPr="003F3D05">
              <w:rPr>
                <w:rFonts w:ascii="Times New Roman" w:eastAsia="Times New Roman" w:hAnsi="Times New Roman" w:cs="Times New Roman"/>
                <w:color w:val="000000"/>
                <w:sz w:val="28"/>
                <w:szCs w:val="28"/>
                <w:lang w:eastAsia="ru-RU"/>
              </w:rPr>
            </w:r>
            <w:proofErr w:type="spellEnd"/>
          </w:p>
        </w:tc>
      </w:tr>
      <w:tr w:rsidR="008C37EF" w:rsidRPr="008C37EF" w14:paraId="4A1C6FCF" w14:textId="77777777" w:rsidTr="008C37EF">
        <w:trPr>
          <w:trHeight w:val="129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AB1F9AE"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3-кесте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8C44B1F"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Мемлекеттік баждар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D82C5F8"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Жылына жұмыс уақыты шығындарының құны (адам-күнді біліктілігіне сәйкес жалақыға көбейту)</w:t>
            </w:r>
            <w:proofErr w:type="spellStart"/>
            <w:r w:rsidRPr="008C37EF">
              <w:rPr>
                <w:rFonts w:ascii="Times New Roman" w:eastAsia="Times New Roman" w:hAnsi="Times New Roman" w:cs="Times New Roman"/>
                <w:color w:val="000000"/>
                <w:spacing w:val="2"/>
                <w:sz w:val="28"/>
                <w:szCs w:val="28"/>
                <w:lang w:eastAsia="ru-RU"/>
              </w:rPr>
            </w:r>
            <w:proofErr w:type="spellEnd"/>
            <w:r w:rsidRPr="008C37EF">
              <w:rPr>
                <w:rFonts w:ascii="Times New Roman" w:eastAsia="Times New Roman" w:hAnsi="Times New Roman" w:cs="Times New Roman"/>
                <w:color w:val="000000"/>
                <w:spacing w:val="2"/>
                <w:sz w:val="28"/>
                <w:szCs w:val="28"/>
                <w:lang w:eastAsia="ru-RU"/>
              </w:rPr>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CF18F8A"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3C6BB2" w:rsidRPr="008C37EF" w14:paraId="0EC49857" w14:textId="77777777" w:rsidTr="008C37EF">
        <w:trPr>
          <w:trHeight w:val="67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FFA2766"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Мемлекетке мерзімді есептілік ұсыну</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AC64DAA" w14:textId="3F20E701"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49E7C41" w14:textId="11E0338C"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118913" w14:textId="13BBE031"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r>
      <w:tr w:rsidR="003C6BB2" w:rsidRPr="008C37EF" w14:paraId="0557B6F2" w14:textId="77777777" w:rsidTr="008C37EF">
        <w:trPr>
          <w:trHeight w:val="319"/>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714ED97"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8EB853B" w14:textId="6C4AEFD8"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E631E4C" w14:textId="612641EC"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B8E18BC" w14:textId="29946908"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r>
      <w:tr w:rsidR="008C37EF" w:rsidRPr="008C37EF" w14:paraId="37A99864" w14:textId="77777777" w:rsidTr="008C37EF">
        <w:trPr>
          <w:trHeight w:val="1954"/>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11222CE"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4-кесте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FCDF7D9"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Жылына тексерушілермен жұмыс істеуге жұмсалатын жұмыс уақытының құны (адам-күнді біліктілігіне сәйкес жалақыға көбейту)</w:t>
            </w:r>
            <w:proofErr w:type="spellStart"/>
            <w:r w:rsidRPr="008C37EF">
              <w:rPr>
                <w:rFonts w:ascii="Times New Roman" w:eastAsia="Times New Roman" w:hAnsi="Times New Roman" w:cs="Times New Roman"/>
                <w:color w:val="000000"/>
                <w:spacing w:val="2"/>
                <w:sz w:val="28"/>
                <w:szCs w:val="28"/>
                <w:lang w:eastAsia="ru-RU"/>
              </w:rPr>
            </w:r>
            <w:proofErr w:type="spellEnd"/>
            <w:r w:rsidRPr="008C37EF">
              <w:rPr>
                <w:rFonts w:ascii="Times New Roman" w:eastAsia="Times New Roman" w:hAnsi="Times New Roman" w:cs="Times New Roman"/>
                <w:color w:val="000000"/>
                <w:spacing w:val="2"/>
                <w:sz w:val="28"/>
                <w:szCs w:val="28"/>
                <w:lang w:eastAsia="ru-RU"/>
              </w:rPr>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AA36D2"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Ықтимал айыппұл санкциялары (айыппұл мөлшері оны салу ықтималдығына көбейтіледі), жылына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C05DAD9"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8C37EF" w:rsidRPr="008C37EF" w14:paraId="1D0BB583" w14:textId="77777777" w:rsidTr="00C74806">
        <w:trPr>
          <w:trHeight w:val="995"/>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047FAFD"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Мемлекеттік тексерулер (балама бойынша мамандандырылған)</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4747A66" w14:textId="0E0B6CA2" w:rsidR="003C6BB2" w:rsidRPr="008C37EF" w:rsidRDefault="00C74806" w:rsidP="008C37EF">
            <w:pPr>
              <w:spacing w:after="0" w:line="240" w:lineRule="auto"/>
              <w:jc w:val="both"/>
              <w:rPr>
                <w:rFonts w:ascii="Times New Roman" w:eastAsia="Times New Roman" w:hAnsi="Times New Roman" w:cs="Times New Roman"/>
                <w:color w:val="000000"/>
                <w:sz w:val="28"/>
                <w:szCs w:val="28"/>
                <w:lang w:eastAsia="ru-RU"/>
              </w:rPr>
            </w:pPr>
            <w:r w:rsidRPr="00C74806">
              <w:rPr>
                <w:rFonts w:ascii="Times New Roman" w:eastAsia="Times New Roman" w:hAnsi="Times New Roman" w:cs="Times New Roman"/>
                <w:color w:val="000000"/>
                <w:sz w:val="28"/>
                <w:szCs w:val="28"/>
                <w:lang w:eastAsia="ru-RU" w:val="kk-KZ"/>
              </w:rPr>
              <w:t>0 теңге қосымша шығын.</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38887A0" w14:textId="6C0BD4E9" w:rsidR="008C37EF" w:rsidRPr="008C37EF" w:rsidRDefault="002B31F2" w:rsidP="008C37EF">
            <w:pPr>
              <w:spacing w:after="0" w:line="240" w:lineRule="auto"/>
              <w:jc w:val="both"/>
              <w:rPr>
                <w:rFonts w:ascii="Times New Roman" w:eastAsia="Times New Roman" w:hAnsi="Times New Roman" w:cs="Times New Roman"/>
                <w:color w:val="000000"/>
                <w:sz w:val="28"/>
                <w:szCs w:val="28"/>
                <w:lang w:eastAsia="ru-RU"/>
              </w:rPr>
            </w:pPr>
            <w:r w:rsidRPr="002B31F2">
              <w:rPr>
                <w:rFonts w:ascii="Times New Roman" w:eastAsia="Times New Roman" w:hAnsi="Times New Roman" w:cs="Times New Roman"/>
                <w:color w:val="000000"/>
                <w:sz w:val="28"/>
                <w:szCs w:val="28"/>
                <w:lang w:eastAsia="ru-RU" w:val="kk-KZ"/>
              </w:rPr>
              <w:t>Жаңа санкциялар бойынша 0 теңге</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C7F4EC" w14:textId="20F9192D" w:rsidR="008C37EF" w:rsidRPr="008C37EF" w:rsidRDefault="00C74806" w:rsidP="008C37EF">
            <w:pPr>
              <w:spacing w:after="0" w:line="240" w:lineRule="auto"/>
              <w:jc w:val="both"/>
              <w:rPr>
                <w:rFonts w:ascii="Times New Roman" w:eastAsia="Times New Roman" w:hAnsi="Times New Roman" w:cs="Times New Roman"/>
                <w:color w:val="000000"/>
                <w:sz w:val="28"/>
                <w:szCs w:val="28"/>
                <w:lang w:eastAsia="ru-RU"/>
              </w:rPr>
            </w:pPr>
            <w:r w:rsidRPr="00C74806">
              <w:rPr>
                <w:rFonts w:ascii="Times New Roman" w:eastAsia="Times New Roman" w:hAnsi="Times New Roman" w:cs="Times New Roman"/>
                <w:color w:val="000000"/>
                <w:sz w:val="28"/>
                <w:szCs w:val="28"/>
                <w:lang w:eastAsia="ru-RU" w:val="kk-KZ"/>
              </w:rPr>
              <w:t>0 теңге қосымша шығын.</w:t>
            </w:r>
          </w:p>
        </w:tc>
      </w:tr>
      <w:tr w:rsidR="00C74806" w:rsidRPr="008C37EF" w14:paraId="5C936BB2" w14:textId="77777777" w:rsidTr="00C74806">
        <w:trPr>
          <w:trHeight w:val="319"/>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53F29C5" w14:textId="77777777" w:rsidR="00C74806" w:rsidRPr="008C37EF" w:rsidRDefault="00C74806" w:rsidP="00C74806">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3259D6" w14:textId="348CCB1E" w:rsidR="00C74806" w:rsidRPr="00C74806" w:rsidRDefault="00C74806" w:rsidP="00C74806">
            <w:pPr>
              <w:spacing w:after="0" w:line="240" w:lineRule="auto"/>
              <w:jc w:val="both"/>
              <w:rPr>
                <w:rFonts w:ascii="Times New Roman" w:eastAsia="Times New Roman" w:hAnsi="Times New Roman" w:cs="Times New Roman"/>
                <w:color w:val="000000"/>
                <w:sz w:val="28"/>
                <w:szCs w:val="28"/>
                <w:lang w:eastAsia="ru-RU"/>
              </w:rPr>
            </w:pPr>
            <w:r w:rsidRPr="00C74806">
              <w:rPr>
                <w:rFonts w:ascii="Times New Roman" w:eastAsia="Times New Roman" w:hAnsi="Times New Roman" w:cs="Times New Roman"/>
                <w:color w:val="000000"/>
                <w:sz w:val="28"/>
                <w:szCs w:val="28"/>
                <w:lang w:eastAsia="ru-RU" w:val="kk-KZ"/>
              </w:rPr>
              <w:t>0 теңге қосымша шығын.</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DAD3676" w14:textId="2A1C1FEC" w:rsidR="00C74806" w:rsidRPr="008C37EF" w:rsidRDefault="00C74806" w:rsidP="00C74806">
            <w:pPr>
              <w:spacing w:after="0" w:line="240" w:lineRule="auto"/>
              <w:jc w:val="both"/>
              <w:rPr>
                <w:rFonts w:ascii="Times New Roman" w:eastAsia="Times New Roman" w:hAnsi="Times New Roman" w:cs="Times New Roman"/>
                <w:color w:val="000000"/>
                <w:sz w:val="28"/>
                <w:szCs w:val="28"/>
                <w:lang w:eastAsia="ru-RU"/>
              </w:rPr>
            </w:pPr>
            <w:r w:rsidRPr="00C74806">
              <w:rPr>
                <w:rFonts w:ascii="Times New Roman" w:eastAsia="Times New Roman" w:hAnsi="Times New Roman" w:cs="Times New Roman"/>
                <w:color w:val="000000"/>
                <w:sz w:val="28"/>
                <w:szCs w:val="28"/>
                <w:lang w:eastAsia="ru-RU" w:val="kk-KZ"/>
              </w:rPr>
              <w:t>0 теңге қосымша шығын.</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90F5742" w14:textId="181E6732" w:rsidR="00C74806" w:rsidRPr="008C37EF" w:rsidRDefault="00C74806" w:rsidP="00C74806">
            <w:pPr>
              <w:spacing w:after="0" w:line="240" w:lineRule="auto"/>
              <w:jc w:val="both"/>
              <w:rPr>
                <w:rFonts w:ascii="Times New Roman" w:eastAsia="Times New Roman" w:hAnsi="Times New Roman" w:cs="Times New Roman"/>
                <w:color w:val="000000"/>
                <w:sz w:val="28"/>
                <w:szCs w:val="28"/>
                <w:lang w:eastAsia="ru-RU"/>
              </w:rPr>
            </w:pPr>
            <w:r w:rsidRPr="00C74806">
              <w:rPr>
                <w:rFonts w:ascii="Times New Roman" w:eastAsia="Times New Roman" w:hAnsi="Times New Roman" w:cs="Times New Roman"/>
                <w:color w:val="000000"/>
                <w:sz w:val="28"/>
                <w:szCs w:val="28"/>
                <w:lang w:eastAsia="ru-RU" w:val="kk-KZ"/>
              </w:rPr>
              <w:t>0 теңге қосымша шығын.</w:t>
            </w:r>
          </w:p>
        </w:tc>
      </w:tr>
      <w:tr w:rsidR="008C37EF" w:rsidRPr="008C37EF" w14:paraId="01575E4A" w14:textId="77777777" w:rsidTr="008C37EF">
        <w:trPr>
          <w:trHeight w:val="1635"/>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977B16"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459B24A"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Мемлекеттік баждар, құжаттар үшін өзге де тікелей төлемдер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0199CAB"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Оларды алуға жұмсалатын жұмыс уақытының құны (адам-күнді біліктілігіне сәйкес жалақыға көбейту), жылына</w:t>
            </w:r>
            <w:proofErr w:type="spellStart"/>
            <w:r w:rsidRPr="008C37EF">
              <w:rPr>
                <w:rFonts w:ascii="Times New Roman" w:eastAsia="Times New Roman" w:hAnsi="Times New Roman" w:cs="Times New Roman"/>
                <w:color w:val="000000"/>
                <w:spacing w:val="2"/>
                <w:sz w:val="28"/>
                <w:szCs w:val="28"/>
                <w:lang w:eastAsia="ru-RU"/>
              </w:rPr>
            </w:r>
            <w:proofErr w:type="spellEnd"/>
            <w:r w:rsidRPr="008C37EF">
              <w:rPr>
                <w:rFonts w:ascii="Times New Roman" w:eastAsia="Times New Roman" w:hAnsi="Times New Roman" w:cs="Times New Roman"/>
                <w:color w:val="000000"/>
                <w:spacing w:val="2"/>
                <w:sz w:val="28"/>
                <w:szCs w:val="28"/>
                <w:lang w:eastAsia="ru-RU"/>
              </w:rPr>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19C3985"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3C6BB2" w:rsidRPr="008C37EF" w14:paraId="2F1903EA" w14:textId="77777777" w:rsidTr="008C37EF">
        <w:trPr>
          <w:trHeight w:val="97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C8EE7D"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Рұқсаттар мен өзге де мемлекеттік құжаттарды алу</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A71EE54" w14:textId="7DEF268C"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D0E557" w14:textId="5AA6CE61"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BFB347A" w14:textId="4C485374"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r>
      <w:tr w:rsidR="003C6BB2" w:rsidRPr="008C37EF" w14:paraId="633557CF" w14:textId="77777777" w:rsidTr="008C37EF">
        <w:trPr>
          <w:trHeight w:val="33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DB7E872"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5D3F58" w14:textId="0DB6586B"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B53FC64" w14:textId="276ABB18"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00677F9" w14:textId="4498405D"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r>
      <w:tr w:rsidR="008C37EF" w:rsidRPr="008C37EF" w14:paraId="643C90DD" w14:textId="77777777" w:rsidTr="00C74806">
        <w:trPr>
          <w:trHeight w:val="1954"/>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0767D90"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6-кесте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CBBBD3A"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Өзін-өзі реттейтін ұйым құруға байланысты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9573196"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Өзін-өзі реттейтін ұйым жұмыскерлерінің жұмыс уақыты шығындарының құны (адам-күнді біліктілігіне сәйкес жалақыға көбейту), жылына</w:t>
            </w:r>
          </w:p>
        </w:tc>
        <w:tc>
          <w:tcPr>
            <w:tcW w:w="22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162753"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Мүліктік жауаптылықты қамтамасыз ету</w:t>
            </w:r>
          </w:p>
        </w:tc>
        <w:tc>
          <w:tcPr>
            <w:tcW w:w="206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9EF8135" w14:textId="77777777" w:rsidR="008C37EF" w:rsidRPr="008C37EF" w:rsidRDefault="008C37EF" w:rsidP="008C37EF">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3C6BB2" w:rsidRPr="008C37EF" w14:paraId="661B3F24" w14:textId="77777777" w:rsidTr="00C74806">
        <w:trPr>
          <w:trHeight w:val="1954"/>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28E5A7C"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Міндетті мүшелікке (қатысуға) негізделген өзін-өзі реттеуді енгізуге байланысты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A32059D" w14:textId="1B5262B6"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C0E2536" w14:textId="42A1A4AD"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22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5B67CE8" w14:textId="4E376267"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206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4E2A686" w14:textId="0F6D61B6"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0 теңге.</w:t>
            </w:r>
            <w:proofErr w:type="spellStart"/>
            <w:r>
              <w:rPr>
                <w:rFonts w:ascii="Times New Roman" w:eastAsia="Times New Roman" w:hAnsi="Times New Roman" w:cs="Times New Roman"/>
                <w:color w:val="000000"/>
                <w:sz w:val="28"/>
                <w:szCs w:val="28"/>
                <w:lang w:eastAsia="ru-RU"/>
              </w:rPr>
            </w:r>
            <w:proofErr w:type="spellEnd"/>
            <w:r>
              <w:rPr>
                <w:rFonts w:ascii="Times New Roman" w:eastAsia="Times New Roman" w:hAnsi="Times New Roman" w:cs="Times New Roman"/>
                <w:color w:val="000000"/>
                <w:sz w:val="28"/>
                <w:szCs w:val="28"/>
                <w:lang w:eastAsia="ru-RU"/>
              </w:rPr>
            </w:r>
          </w:p>
        </w:tc>
      </w:tr>
      <w:tr w:rsidR="003C6BB2" w:rsidRPr="008C37EF" w14:paraId="74DDB087" w14:textId="77777777" w:rsidTr="00C74806">
        <w:trPr>
          <w:trHeight w:val="33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522776"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0C0BC78" w14:textId="61F91574"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D0B494C" w14:textId="2BB8F316"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22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507AC46" w14:textId="715254B4"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206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68ADBB" w14:textId="31EB9345"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val="kk-KZ"/>
              </w:rPr>
              <w:t>0 теңге.</w:t>
            </w:r>
            <w:proofErr w:type="spellStart"/>
            <w:r>
              <w:rPr>
                <w:rFonts w:ascii="Times New Roman" w:eastAsia="Times New Roman" w:hAnsi="Times New Roman" w:cs="Times New Roman"/>
                <w:color w:val="000000"/>
                <w:sz w:val="28"/>
                <w:szCs w:val="28"/>
                <w:lang w:eastAsia="ru-RU"/>
              </w:rPr>
            </w:r>
            <w:proofErr w:type="spellEnd"/>
            <w:r>
              <w:rPr>
                <w:rFonts w:ascii="Times New Roman" w:eastAsia="Times New Roman" w:hAnsi="Times New Roman" w:cs="Times New Roman"/>
                <w:color w:val="000000"/>
                <w:sz w:val="28"/>
                <w:szCs w:val="28"/>
                <w:lang w:eastAsia="ru-RU"/>
              </w:rPr>
            </w:r>
          </w:p>
        </w:tc>
      </w:tr>
      <w:tr w:rsidR="003C6BB2" w:rsidRPr="008C37EF" w14:paraId="113B16A5" w14:textId="77777777" w:rsidTr="008C37EF">
        <w:trPr>
          <w:trHeight w:val="1954"/>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7CA23D3"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7-кесте</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0CD4E5D"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Жылдық жарналар сомасы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F44113C"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Сақтандыру компаниясымен шарт жасасуға жұмсалатын жұмыс уақытының құны (адам-күнді біліктілігіне сәйкес жалақыға көбейту), жылына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15627A0"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Қорытынды</w:t>
            </w:r>
          </w:p>
        </w:tc>
      </w:tr>
      <w:tr w:rsidR="003C6BB2" w:rsidRPr="008C37EF" w14:paraId="0BF4D17B" w14:textId="77777777" w:rsidTr="008C37EF">
        <w:trPr>
          <w:trHeight w:val="129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2E0729D"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Азаматтық-құқықтық жауапкершілікті сақтандыруды енгізуге байланысты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799AD21" w14:textId="5B02A5E1"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D939863" w14:textId="0FA29A7C"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24A0028" w14:textId="6C0D302E"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r>
      <w:tr w:rsidR="003C6BB2" w:rsidRPr="008C37EF" w14:paraId="68BFFDA2" w14:textId="77777777" w:rsidTr="008C37EF">
        <w:trPr>
          <w:trHeight w:val="33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A151215" w14:textId="77777777" w:rsidR="003C6BB2" w:rsidRPr="008C37EF" w:rsidRDefault="003C6BB2" w:rsidP="003C6BB2">
            <w:pPr>
              <w:spacing w:after="0" w:line="240" w:lineRule="auto"/>
              <w:jc w:val="both"/>
              <w:textAlignment w:val="baseline"/>
              <w:rPr>
                <w:rFonts w:ascii="Times New Roman" w:eastAsia="Times New Roman" w:hAnsi="Times New Roman" w:cs="Times New Roman"/>
                <w:color w:val="000000"/>
                <w:spacing w:val="2"/>
                <w:sz w:val="28"/>
                <w:szCs w:val="28"/>
                <w:lang w:eastAsia="ru-RU"/>
              </w:rPr>
            </w:pPr>
            <w:r w:rsidRPr="008C37EF">
              <w:rPr>
                <w:rFonts w:ascii="Times New Roman" w:eastAsia="Times New Roman" w:hAnsi="Times New Roman" w:cs="Times New Roman"/>
                <w:color w:val="000000"/>
                <w:spacing w:val="2"/>
                <w:sz w:val="28"/>
                <w:szCs w:val="28"/>
                <w:lang w:eastAsia="ru-RU" w:val="kk-KZ"/>
              </w:rPr>
              <w:t>5 жылдағы шығындар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5638486" w14:textId="628979F8"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5DFDACC" w14:textId="4F190A04"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7D9C750" w14:textId="0EA21D03" w:rsidR="003C6BB2" w:rsidRPr="008C37EF" w:rsidRDefault="003C6BB2" w:rsidP="003C6BB2">
            <w:pPr>
              <w:spacing w:after="0" w:line="240" w:lineRule="auto"/>
              <w:jc w:val="both"/>
              <w:rPr>
                <w:rFonts w:ascii="Times New Roman" w:eastAsia="Times New Roman" w:hAnsi="Times New Roman" w:cs="Times New Roman"/>
                <w:color w:val="000000"/>
                <w:sz w:val="28"/>
                <w:szCs w:val="28"/>
                <w:lang w:eastAsia="ru-RU"/>
              </w:rPr>
            </w:pPr>
            <w:r w:rsidRPr="00700810">
              <w:rPr>
                <w:rFonts w:ascii="Times New Roman" w:eastAsia="Times New Roman" w:hAnsi="Times New Roman" w:cs="Times New Roman"/>
                <w:color w:val="000000"/>
                <w:sz w:val="28"/>
                <w:szCs w:val="28"/>
                <w:lang w:eastAsia="ru-RU" w:val="kk-KZ"/>
              </w:rPr>
              <w:t>0 теңге</w:t>
            </w:r>
            <w:proofErr w:type="spellStart"/>
            <w:r w:rsidRPr="00700810">
              <w:rPr>
                <w:rFonts w:ascii="Times New Roman" w:eastAsia="Times New Roman" w:hAnsi="Times New Roman" w:cs="Times New Roman"/>
                <w:color w:val="000000"/>
                <w:sz w:val="28"/>
                <w:szCs w:val="28"/>
                <w:lang w:eastAsia="ru-RU"/>
              </w:rPr>
            </w:r>
            <w:proofErr w:type="spellEnd"/>
          </w:p>
        </w:tc>
      </w:tr>
    </w:tbl>
    <w:p w14:paraId="4C82FC59" w14:textId="7210B396" w:rsidR="008C37EF" w:rsidRDefault="008C37EF" w:rsidP="00DF2B73">
      <w:pPr>
        <w:spacing w:after="0" w:line="240" w:lineRule="auto"/>
        <w:rPr>
          <w:rFonts w:ascii="Times New Roman" w:hAnsi="Times New Roman" w:cs="Times New Roman"/>
          <w:b/>
          <w:bCs/>
          <w:sz w:val="28"/>
          <w:szCs w:val="28"/>
        </w:rPr>
      </w:pPr>
    </w:p>
    <w:p w14:paraId="05C66B25" w14:textId="77777777" w:rsidR="003C6BB2" w:rsidRPr="004D1A5B" w:rsidRDefault="003C6BB2" w:rsidP="00DF2B73">
      <w:pPr>
        <w:spacing w:after="0" w:line="240" w:lineRule="auto"/>
        <w:rPr>
          <w:rFonts w:ascii="Times New Roman" w:hAnsi="Times New Roman" w:cs="Times New Roman"/>
          <w:b/>
          <w:bCs/>
          <w:sz w:val="28"/>
          <w:szCs w:val="28"/>
          <w:lang w:val="kk-KZ"/>
        </w:rPr>
      </w:pPr>
    </w:p>
    <w:sectPr w:rsidR="003C6BB2" w:rsidRPr="004D1A5B" w:rsidSect="003C6BB2">
      <w:headerReference w:type="default" r:id="rId9"/>
      <w:footerReference w:type="default" r:id="rId12"/>
      <w:pgSz w:w="16838" w:h="11906" w:orient="landscape"/>
      <w:pgMar w:top="1701"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D6098" w14:textId="77777777" w:rsidR="000075AF" w:rsidRDefault="000075AF" w:rsidP="003C6BB2">
      <w:pPr>
        <w:spacing w:after="0" w:line="240" w:lineRule="auto"/>
      </w:pPr>
      <w:r>
        <w:separator/>
      </w:r>
    </w:p>
  </w:endnote>
  <w:endnote w:type="continuationSeparator" w:id="0">
    <w:p w14:paraId="339837C0" w14:textId="77777777" w:rsidR="000075AF" w:rsidRDefault="000075AF" w:rsidP="003C6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altName w:val="Times New Roman PSMT"/>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C12B8" w14:textId="77777777" w:rsidR="000075AF" w:rsidRDefault="000075AF" w:rsidP="003C6BB2">
      <w:pPr>
        <w:spacing w:after="0" w:line="240" w:lineRule="auto"/>
      </w:pPr>
      <w:r>
        <w:separator/>
      </w:r>
    </w:p>
  </w:footnote>
  <w:footnote w:type="continuationSeparator" w:id="0">
    <w:p w14:paraId="757D0086" w14:textId="77777777" w:rsidR="000075AF" w:rsidRDefault="000075AF" w:rsidP="003C6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232914"/>
      <w:docPartObj>
        <w:docPartGallery w:val="Page Numbers (Top of Page)"/>
        <w:docPartUnique/>
      </w:docPartObj>
    </w:sdtPr>
    <w:sdtEndPr/>
    <w:sdtContent>
      <w:p w14:paraId="76E27ED7" w14:textId="40AE3A16" w:rsidR="003C6BB2" w:rsidRDefault="003C6BB2">
        <w:pPr>
          <w:pStyle w:val="a8"/>
          <w:jc w:val="center"/>
        </w:pPr>
        <w:r>
          <w:fldChar w:fldCharType="begin"/>
        </w:r>
        <w:r>
          <w:instrText>PAGE   \* MERGEFORMAT</w:instrText>
        </w:r>
        <w:r>
          <w:fldChar w:fldCharType="separate"/>
        </w:r>
        <w:r>
          <w:t>2</w:t>
        </w:r>
        <w:r>
          <w:fldChar w:fldCharType="end"/>
        </w:r>
      </w:p>
    </w:sdtContent>
  </w:sdt>
  <w:p w14:paraId="67F6B95F" w14:textId="77777777" w:rsidR="003C6BB2" w:rsidRDefault="003C6BB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33B3"/>
    <w:multiLevelType w:val="hybridMultilevel"/>
    <w:tmpl w:val="41A00856"/>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4757B0"/>
    <w:multiLevelType w:val="hybridMultilevel"/>
    <w:tmpl w:val="804EBE84"/>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A10ABF"/>
    <w:multiLevelType w:val="hybridMultilevel"/>
    <w:tmpl w:val="E83612EA"/>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B90922"/>
    <w:multiLevelType w:val="hybridMultilevel"/>
    <w:tmpl w:val="428C54F4"/>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2873A5"/>
    <w:multiLevelType w:val="hybridMultilevel"/>
    <w:tmpl w:val="BC0A4C94"/>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DD01AC"/>
    <w:multiLevelType w:val="hybridMultilevel"/>
    <w:tmpl w:val="92A8C7AA"/>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03B7C8E"/>
    <w:multiLevelType w:val="hybridMultilevel"/>
    <w:tmpl w:val="1FD46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C9334F"/>
    <w:multiLevelType w:val="hybridMultilevel"/>
    <w:tmpl w:val="122A39DA"/>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0B6600"/>
    <w:multiLevelType w:val="hybridMultilevel"/>
    <w:tmpl w:val="9A8EBF22"/>
    <w:lvl w:ilvl="0" w:tplc="3586A4F4">
      <w:start w:val="1"/>
      <w:numFmt w:val="bullet"/>
      <w:lvlText w:val="-"/>
      <w:lvlJc w:val="left"/>
      <w:pPr>
        <w:ind w:left="969" w:hanging="360"/>
      </w:pPr>
      <w:rPr>
        <w:rFonts w:ascii="Sylfaen" w:hAnsi="Sylfaen" w:hint="default"/>
      </w:rPr>
    </w:lvl>
    <w:lvl w:ilvl="1" w:tplc="04190003" w:tentative="1">
      <w:start w:val="1"/>
      <w:numFmt w:val="bullet"/>
      <w:lvlText w:val="o"/>
      <w:lvlJc w:val="left"/>
      <w:pPr>
        <w:ind w:left="1689" w:hanging="360"/>
      </w:pPr>
      <w:rPr>
        <w:rFonts w:ascii="Courier New" w:hAnsi="Courier New" w:cs="Courier New" w:hint="default"/>
      </w:rPr>
    </w:lvl>
    <w:lvl w:ilvl="2" w:tplc="04190005" w:tentative="1">
      <w:start w:val="1"/>
      <w:numFmt w:val="bullet"/>
      <w:lvlText w:val=""/>
      <w:lvlJc w:val="left"/>
      <w:pPr>
        <w:ind w:left="2409" w:hanging="360"/>
      </w:pPr>
      <w:rPr>
        <w:rFonts w:ascii="Wingdings" w:hAnsi="Wingdings" w:hint="default"/>
      </w:rPr>
    </w:lvl>
    <w:lvl w:ilvl="3" w:tplc="04190001" w:tentative="1">
      <w:start w:val="1"/>
      <w:numFmt w:val="bullet"/>
      <w:lvlText w:val=""/>
      <w:lvlJc w:val="left"/>
      <w:pPr>
        <w:ind w:left="3129" w:hanging="360"/>
      </w:pPr>
      <w:rPr>
        <w:rFonts w:ascii="Symbol" w:hAnsi="Symbol" w:hint="default"/>
      </w:rPr>
    </w:lvl>
    <w:lvl w:ilvl="4" w:tplc="04190003" w:tentative="1">
      <w:start w:val="1"/>
      <w:numFmt w:val="bullet"/>
      <w:lvlText w:val="o"/>
      <w:lvlJc w:val="left"/>
      <w:pPr>
        <w:ind w:left="3849" w:hanging="360"/>
      </w:pPr>
      <w:rPr>
        <w:rFonts w:ascii="Courier New" w:hAnsi="Courier New" w:cs="Courier New" w:hint="default"/>
      </w:rPr>
    </w:lvl>
    <w:lvl w:ilvl="5" w:tplc="04190005" w:tentative="1">
      <w:start w:val="1"/>
      <w:numFmt w:val="bullet"/>
      <w:lvlText w:val=""/>
      <w:lvlJc w:val="left"/>
      <w:pPr>
        <w:ind w:left="4569" w:hanging="360"/>
      </w:pPr>
      <w:rPr>
        <w:rFonts w:ascii="Wingdings" w:hAnsi="Wingdings" w:hint="default"/>
      </w:rPr>
    </w:lvl>
    <w:lvl w:ilvl="6" w:tplc="04190001" w:tentative="1">
      <w:start w:val="1"/>
      <w:numFmt w:val="bullet"/>
      <w:lvlText w:val=""/>
      <w:lvlJc w:val="left"/>
      <w:pPr>
        <w:ind w:left="5289" w:hanging="360"/>
      </w:pPr>
      <w:rPr>
        <w:rFonts w:ascii="Symbol" w:hAnsi="Symbol" w:hint="default"/>
      </w:rPr>
    </w:lvl>
    <w:lvl w:ilvl="7" w:tplc="04190003" w:tentative="1">
      <w:start w:val="1"/>
      <w:numFmt w:val="bullet"/>
      <w:lvlText w:val="o"/>
      <w:lvlJc w:val="left"/>
      <w:pPr>
        <w:ind w:left="6009" w:hanging="360"/>
      </w:pPr>
      <w:rPr>
        <w:rFonts w:ascii="Courier New" w:hAnsi="Courier New" w:cs="Courier New" w:hint="default"/>
      </w:rPr>
    </w:lvl>
    <w:lvl w:ilvl="8" w:tplc="04190005" w:tentative="1">
      <w:start w:val="1"/>
      <w:numFmt w:val="bullet"/>
      <w:lvlText w:val=""/>
      <w:lvlJc w:val="left"/>
      <w:pPr>
        <w:ind w:left="6729" w:hanging="360"/>
      </w:pPr>
      <w:rPr>
        <w:rFonts w:ascii="Wingdings" w:hAnsi="Wingdings" w:hint="default"/>
      </w:rPr>
    </w:lvl>
  </w:abstractNum>
  <w:abstractNum w:abstractNumId="9" w15:restartNumberingAfterBreak="0">
    <w:nsid w:val="3C0F5E92"/>
    <w:multiLevelType w:val="hybridMultilevel"/>
    <w:tmpl w:val="A10A72F4"/>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1F607B"/>
    <w:multiLevelType w:val="hybridMultilevel"/>
    <w:tmpl w:val="24F06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AB6A7F"/>
    <w:multiLevelType w:val="hybridMultilevel"/>
    <w:tmpl w:val="91C471B2"/>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AF24DC"/>
    <w:multiLevelType w:val="hybridMultilevel"/>
    <w:tmpl w:val="AA142AA6"/>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53203F"/>
    <w:multiLevelType w:val="hybridMultilevel"/>
    <w:tmpl w:val="78C2275A"/>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455699D"/>
    <w:multiLevelType w:val="hybridMultilevel"/>
    <w:tmpl w:val="CE1CA668"/>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9E4A3D"/>
    <w:multiLevelType w:val="hybridMultilevel"/>
    <w:tmpl w:val="96722A12"/>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497284D"/>
    <w:multiLevelType w:val="hybridMultilevel"/>
    <w:tmpl w:val="958A40F2"/>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8F35678"/>
    <w:multiLevelType w:val="hybridMultilevel"/>
    <w:tmpl w:val="F7B8CFD6"/>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9639C8"/>
    <w:multiLevelType w:val="hybridMultilevel"/>
    <w:tmpl w:val="DDD6E15E"/>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D9D4369"/>
    <w:multiLevelType w:val="hybridMultilevel"/>
    <w:tmpl w:val="CC345DE6"/>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F76C24"/>
    <w:multiLevelType w:val="hybridMultilevel"/>
    <w:tmpl w:val="E0025C7E"/>
    <w:lvl w:ilvl="0" w:tplc="3586A4F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6"/>
  </w:num>
  <w:num w:numId="4">
    <w:abstractNumId w:val="3"/>
  </w:num>
  <w:num w:numId="5">
    <w:abstractNumId w:val="4"/>
  </w:num>
  <w:num w:numId="6">
    <w:abstractNumId w:val="17"/>
  </w:num>
  <w:num w:numId="7">
    <w:abstractNumId w:val="1"/>
  </w:num>
  <w:num w:numId="8">
    <w:abstractNumId w:val="19"/>
  </w:num>
  <w:num w:numId="9">
    <w:abstractNumId w:val="8"/>
  </w:num>
  <w:num w:numId="10">
    <w:abstractNumId w:val="12"/>
  </w:num>
  <w:num w:numId="11">
    <w:abstractNumId w:val="5"/>
  </w:num>
  <w:num w:numId="12">
    <w:abstractNumId w:val="16"/>
  </w:num>
  <w:num w:numId="13">
    <w:abstractNumId w:val="13"/>
  </w:num>
  <w:num w:numId="14">
    <w:abstractNumId w:val="11"/>
  </w:num>
  <w:num w:numId="15">
    <w:abstractNumId w:val="9"/>
  </w:num>
  <w:num w:numId="16">
    <w:abstractNumId w:val="0"/>
  </w:num>
  <w:num w:numId="17">
    <w:abstractNumId w:val="15"/>
  </w:num>
  <w:num w:numId="18">
    <w:abstractNumId w:val="2"/>
  </w:num>
  <w:num w:numId="19">
    <w:abstractNumId w:val="18"/>
  </w:num>
  <w:num w:numId="20">
    <w:abstractNumId w:val="2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E80"/>
    <w:rsid w:val="000075AF"/>
    <w:rsid w:val="00021C12"/>
    <w:rsid w:val="00050E94"/>
    <w:rsid w:val="000E35FD"/>
    <w:rsid w:val="001C1112"/>
    <w:rsid w:val="00213764"/>
    <w:rsid w:val="002710B3"/>
    <w:rsid w:val="002724BB"/>
    <w:rsid w:val="002B31F2"/>
    <w:rsid w:val="002F0489"/>
    <w:rsid w:val="0035568E"/>
    <w:rsid w:val="00386FFA"/>
    <w:rsid w:val="003A65D8"/>
    <w:rsid w:val="003C6BB2"/>
    <w:rsid w:val="003D75AB"/>
    <w:rsid w:val="004073B6"/>
    <w:rsid w:val="00422492"/>
    <w:rsid w:val="00446A79"/>
    <w:rsid w:val="004D1A5B"/>
    <w:rsid w:val="004E53FE"/>
    <w:rsid w:val="00505A83"/>
    <w:rsid w:val="00583578"/>
    <w:rsid w:val="005F3F6D"/>
    <w:rsid w:val="00692633"/>
    <w:rsid w:val="00753E60"/>
    <w:rsid w:val="00763821"/>
    <w:rsid w:val="00811EC2"/>
    <w:rsid w:val="00817D8D"/>
    <w:rsid w:val="00880268"/>
    <w:rsid w:val="008C37EF"/>
    <w:rsid w:val="008F3B64"/>
    <w:rsid w:val="00937745"/>
    <w:rsid w:val="00984CF5"/>
    <w:rsid w:val="009A2E80"/>
    <w:rsid w:val="009C6B94"/>
    <w:rsid w:val="00A6342B"/>
    <w:rsid w:val="00AA67C4"/>
    <w:rsid w:val="00AA6E62"/>
    <w:rsid w:val="00AC64CB"/>
    <w:rsid w:val="00AD0997"/>
    <w:rsid w:val="00B17379"/>
    <w:rsid w:val="00B53D37"/>
    <w:rsid w:val="00B54E15"/>
    <w:rsid w:val="00BB12EC"/>
    <w:rsid w:val="00BD267C"/>
    <w:rsid w:val="00C034D4"/>
    <w:rsid w:val="00C66131"/>
    <w:rsid w:val="00C74806"/>
    <w:rsid w:val="00CD74EB"/>
    <w:rsid w:val="00D6114F"/>
    <w:rsid w:val="00D627EF"/>
    <w:rsid w:val="00DF2B73"/>
    <w:rsid w:val="00E401DC"/>
    <w:rsid w:val="00E404F9"/>
    <w:rsid w:val="00E433EF"/>
    <w:rsid w:val="00E84A58"/>
    <w:rsid w:val="00FF5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6501"/>
  <w15:chartTrackingRefBased/>
  <w15:docId w15:val="{867F8785-D9B5-473E-8A03-A17C99D4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A2E8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A2E8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A2E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2E80"/>
    <w:rPr>
      <w:color w:val="0000FF"/>
      <w:u w:val="single"/>
    </w:rPr>
  </w:style>
  <w:style w:type="character" w:styleId="a5">
    <w:name w:val="Unresolved Mention"/>
    <w:basedOn w:val="a0"/>
    <w:uiPriority w:val="99"/>
    <w:semiHidden/>
    <w:unhideWhenUsed/>
    <w:rsid w:val="009A2E80"/>
    <w:rPr>
      <w:color w:val="605E5C"/>
      <w:shd w:val="clear" w:color="auto" w:fill="E1DFDD"/>
    </w:rPr>
  </w:style>
  <w:style w:type="paragraph" w:styleId="a6">
    <w:name w:val="List Paragraph"/>
    <w:basedOn w:val="a"/>
    <w:uiPriority w:val="34"/>
    <w:qFormat/>
    <w:rsid w:val="00753E60"/>
    <w:pPr>
      <w:ind w:left="720"/>
      <w:contextualSpacing/>
    </w:pPr>
  </w:style>
  <w:style w:type="paragraph" w:customStyle="1" w:styleId="isselectedend">
    <w:name w:val="isselectedend"/>
    <w:basedOn w:val="a"/>
    <w:rsid w:val="003C6B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3C6BB2"/>
    <w:rPr>
      <w:b/>
      <w:bCs/>
    </w:rPr>
  </w:style>
  <w:style w:type="paragraph" w:styleId="a8">
    <w:name w:val="header"/>
    <w:basedOn w:val="a"/>
    <w:link w:val="a9"/>
    <w:uiPriority w:val="99"/>
    <w:unhideWhenUsed/>
    <w:rsid w:val="003C6BB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C6BB2"/>
  </w:style>
  <w:style w:type="paragraph" w:styleId="aa">
    <w:name w:val="footer"/>
    <w:basedOn w:val="a"/>
    <w:link w:val="ab"/>
    <w:uiPriority w:val="99"/>
    <w:unhideWhenUsed/>
    <w:rsid w:val="003C6BB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C6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25376">
      <w:bodyDiv w:val="1"/>
      <w:marLeft w:val="0"/>
      <w:marRight w:val="0"/>
      <w:marTop w:val="0"/>
      <w:marBottom w:val="0"/>
      <w:divBdr>
        <w:top w:val="none" w:sz="0" w:space="0" w:color="auto"/>
        <w:left w:val="none" w:sz="0" w:space="0" w:color="auto"/>
        <w:bottom w:val="none" w:sz="0" w:space="0" w:color="auto"/>
        <w:right w:val="none" w:sz="0" w:space="0" w:color="auto"/>
      </w:divBdr>
    </w:div>
    <w:div w:id="460613678">
      <w:bodyDiv w:val="1"/>
      <w:marLeft w:val="0"/>
      <w:marRight w:val="0"/>
      <w:marTop w:val="0"/>
      <w:marBottom w:val="0"/>
      <w:divBdr>
        <w:top w:val="none" w:sz="0" w:space="0" w:color="auto"/>
        <w:left w:val="none" w:sz="0" w:space="0" w:color="auto"/>
        <w:bottom w:val="none" w:sz="0" w:space="0" w:color="auto"/>
        <w:right w:val="none" w:sz="0" w:space="0" w:color="auto"/>
      </w:divBdr>
    </w:div>
    <w:div w:id="727991267">
      <w:bodyDiv w:val="1"/>
      <w:marLeft w:val="0"/>
      <w:marRight w:val="0"/>
      <w:marTop w:val="0"/>
      <w:marBottom w:val="0"/>
      <w:divBdr>
        <w:top w:val="none" w:sz="0" w:space="0" w:color="auto"/>
        <w:left w:val="none" w:sz="0" w:space="0" w:color="auto"/>
        <w:bottom w:val="none" w:sz="0" w:space="0" w:color="auto"/>
        <w:right w:val="none" w:sz="0" w:space="0" w:color="auto"/>
      </w:divBdr>
    </w:div>
    <w:div w:id="1183514848">
      <w:bodyDiv w:val="1"/>
      <w:marLeft w:val="0"/>
      <w:marRight w:val="0"/>
      <w:marTop w:val="0"/>
      <w:marBottom w:val="0"/>
      <w:divBdr>
        <w:top w:val="none" w:sz="0" w:space="0" w:color="auto"/>
        <w:left w:val="none" w:sz="0" w:space="0" w:color="auto"/>
        <w:bottom w:val="none" w:sz="0" w:space="0" w:color="auto"/>
        <w:right w:val="none" w:sz="0" w:space="0" w:color="auto"/>
      </w:divBdr>
    </w:div>
    <w:div w:id="1188908920">
      <w:bodyDiv w:val="1"/>
      <w:marLeft w:val="0"/>
      <w:marRight w:val="0"/>
      <w:marTop w:val="0"/>
      <w:marBottom w:val="0"/>
      <w:divBdr>
        <w:top w:val="none" w:sz="0" w:space="0" w:color="auto"/>
        <w:left w:val="none" w:sz="0" w:space="0" w:color="auto"/>
        <w:bottom w:val="none" w:sz="0" w:space="0" w:color="auto"/>
        <w:right w:val="none" w:sz="0" w:space="0" w:color="auto"/>
      </w:divBdr>
    </w:div>
    <w:div w:id="1191383592">
      <w:bodyDiv w:val="1"/>
      <w:marLeft w:val="0"/>
      <w:marRight w:val="0"/>
      <w:marTop w:val="0"/>
      <w:marBottom w:val="0"/>
      <w:divBdr>
        <w:top w:val="none" w:sz="0" w:space="0" w:color="auto"/>
        <w:left w:val="none" w:sz="0" w:space="0" w:color="auto"/>
        <w:bottom w:val="none" w:sz="0" w:space="0" w:color="auto"/>
        <w:right w:val="none" w:sz="0" w:space="0" w:color="auto"/>
      </w:divBdr>
    </w:div>
    <w:div w:id="1366714196">
      <w:bodyDiv w:val="1"/>
      <w:marLeft w:val="0"/>
      <w:marRight w:val="0"/>
      <w:marTop w:val="0"/>
      <w:marBottom w:val="0"/>
      <w:divBdr>
        <w:top w:val="none" w:sz="0" w:space="0" w:color="auto"/>
        <w:left w:val="none" w:sz="0" w:space="0" w:color="auto"/>
        <w:bottom w:val="none" w:sz="0" w:space="0" w:color="auto"/>
        <w:right w:val="none" w:sz="0" w:space="0" w:color="auto"/>
      </w:divBdr>
    </w:div>
    <w:div w:id="1399397254">
      <w:bodyDiv w:val="1"/>
      <w:marLeft w:val="0"/>
      <w:marRight w:val="0"/>
      <w:marTop w:val="0"/>
      <w:marBottom w:val="0"/>
      <w:divBdr>
        <w:top w:val="none" w:sz="0" w:space="0" w:color="auto"/>
        <w:left w:val="none" w:sz="0" w:space="0" w:color="auto"/>
        <w:bottom w:val="none" w:sz="0" w:space="0" w:color="auto"/>
        <w:right w:val="none" w:sz="0" w:space="0" w:color="auto"/>
      </w:divBdr>
    </w:div>
    <w:div w:id="1918854714">
      <w:bodyDiv w:val="1"/>
      <w:marLeft w:val="0"/>
      <w:marRight w:val="0"/>
      <w:marTop w:val="0"/>
      <w:marBottom w:val="0"/>
      <w:divBdr>
        <w:top w:val="none" w:sz="0" w:space="0" w:color="auto"/>
        <w:left w:val="none" w:sz="0" w:space="0" w:color="auto"/>
        <w:bottom w:val="none" w:sz="0" w:space="0" w:color="auto"/>
        <w:right w:val="none" w:sz="0" w:space="0" w:color="auto"/>
      </w:divBdr>
    </w:div>
    <w:div w:id="1925141344">
      <w:bodyDiv w:val="1"/>
      <w:marLeft w:val="0"/>
      <w:marRight w:val="0"/>
      <w:marTop w:val="0"/>
      <w:marBottom w:val="0"/>
      <w:divBdr>
        <w:top w:val="none" w:sz="0" w:space="0" w:color="auto"/>
        <w:left w:val="none" w:sz="0" w:space="0" w:color="auto"/>
        <w:bottom w:val="none" w:sz="0" w:space="0" w:color="auto"/>
        <w:right w:val="none" w:sz="0" w:space="0" w:color="auto"/>
      </w:divBdr>
    </w:div>
    <w:div w:id="20098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beisenbaev@enbek.gov.kz" TargetMode="External"/><Relationship Id="rId3" Type="http://schemas.openxmlformats.org/officeDocument/2006/relationships/settings" Target="settings.xml"/><Relationship Id="rId7" Type="http://schemas.openxmlformats.org/officeDocument/2006/relationships/hyperlink" Target="https://old.adilet.zan.kz/rus/docs/K15000003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1702</TotalTime>
  <Pages>44</Pages>
  <Words>8495</Words>
  <Characters>48423</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Ұжымдық шарт: реттеушілік әсерді талдау (қазақша)</dc:title>
  <dc:subject>Еңбек кодексінің 156-бабының 2-тармағы бойынша реттеушілік әсерді талдау</dc:subject>
  <dc:creator>Бейсенбаев Бауыржан</dc:creator>
  <cp:keywords/>
  <dc:description/>
  <cp:lastModifiedBy>Бейсенбаев Бауыржан</cp:lastModifiedBy>
  <cp:revision>15</cp:revision>
  <dcterms:created xsi:type="dcterms:W3CDTF">2026-09-29T11:43:00Z</dcterms:created>
  <dcterms:modified xsi:type="dcterms:W3CDTF">2026-10-30T06:14:00Z</dcterms:modified>
</cp:coreProperties>
</file>