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98916" w14:textId="77777777" w:rsidR="004E1CC2" w:rsidRDefault="00A92406">
      <w:pPr>
        <w:rPr>
          <w:color w:val="3399FF"/>
          <w:lang w:val="kk-KZ"/>
        </w:rPr>
      </w:pPr>
      <w:r>
        <w:rPr>
          <w:color w:val="3399FF"/>
          <w:lang w:val="kk-KZ"/>
        </w:rPr>
        <w:t xml:space="preserve">                   Астана қ</w:t>
      </w:r>
      <w:r>
        <w:rPr>
          <w:color w:val="3399FF"/>
        </w:rPr>
        <w:t>аласы</w:t>
      </w:r>
      <w:r w:rsidRPr="00D31102">
        <w:rPr>
          <w:color w:val="3399FF"/>
          <w:lang w:val="kk-KZ"/>
        </w:rPr>
        <w:t xml:space="preserve">                                                                   </w:t>
      </w:r>
      <w:r>
        <w:rPr>
          <w:color w:val="3399FF"/>
          <w:lang w:val="kk-KZ"/>
        </w:rPr>
        <w:t xml:space="preserve">                                          город Астана</w:t>
      </w:r>
      <w:r w:rsidRPr="00D31102">
        <w:rPr>
          <w:color w:val="3399FF"/>
          <w:lang w:val="kk-KZ"/>
        </w:rPr>
        <w:t xml:space="preserve">                                                                   </w:t>
      </w:r>
      <w:r>
        <w:rPr>
          <w:color w:val="3399FF"/>
          <w:lang w:val="kk-KZ"/>
        </w:rPr>
        <w:t xml:space="preserve">                                           </w:t>
      </w:r>
      <w:r w:rsidRPr="00D31102">
        <w:rPr>
          <w:color w:val="3399FF"/>
          <w:lang w:val="kk-KZ"/>
        </w:rPr>
        <w:t xml:space="preserve"> </w:t>
      </w:r>
    </w:p>
    <w:p w14:paraId="112CC406" w14:textId="77777777" w:rsidR="004E1CC2" w:rsidRDefault="004E1CC2">
      <w:pPr>
        <w:rPr>
          <w:color w:val="3399FF"/>
          <w:lang w:val="kk-KZ"/>
        </w:rPr>
      </w:pPr>
    </w:p>
    <w:p w14:paraId="7D68C20A" w14:textId="77777777" w:rsidR="004E1CC2" w:rsidRDefault="004E1CC2">
      <w:pPr>
        <w:rPr>
          <w:color w:val="3399FF"/>
          <w:lang w:val="kk-KZ"/>
        </w:rPr>
      </w:pPr>
    </w:p>
    <w:p w14:paraId="36E8EBC0" w14:textId="77777777" w:rsidR="004E1CC2" w:rsidRDefault="00A92406">
      <w:pPr>
        <w:ind w:firstLine="708"/>
        <w:jc w:val="center"/>
        <w:rPr>
          <w:b/>
          <w:bCs/>
          <w:sz w:val="28"/>
          <w:szCs w:val="28"/>
          <w:lang w:val="kk-KZ"/>
        </w:rPr>
      </w:pPr>
      <w:bookmarkStart w:id="0" w:name="_Hlk231206781"/>
      <w:r w:rsidRPr="00635A97">
        <w:rPr>
          <w:b/>
          <w:bCs/>
          <w:sz w:val="28"/>
          <w:szCs w:val="28"/>
          <w:lang w:val="kk-KZ"/>
        </w:rPr>
        <w:t xml:space="preserve">«Тауар нарықтарындағы бәсекелестіктің жай-күйіне талдау жүргізу жөніндегі әдістемені бекіту туралы» Қазақстан Республикасының Бәсекелестікті қорғау және дамыту агенттігі төрағасының 2022 жылғы </w:t>
      </w:r>
      <w:r>
        <w:rPr>
          <w:b/>
          <w:bCs/>
          <w:sz w:val="28"/>
          <w:szCs w:val="28"/>
          <w:lang w:val="kk-KZ"/>
        </w:rPr>
        <w:br/>
      </w:r>
      <w:r w:rsidRPr="00635A97">
        <w:rPr>
          <w:b/>
          <w:bCs/>
          <w:sz w:val="28"/>
          <w:szCs w:val="28"/>
          <w:lang w:val="kk-KZ"/>
        </w:rPr>
        <w:t>3 мамырдағы № 13 бұйрығына өзгеріс енгізу туралы</w:t>
      </w:r>
      <w:bookmarkEnd w:id="0"/>
    </w:p>
    <w:p w14:paraId="20A8F0CE" w14:textId="77777777" w:rsidR="004E1CC2" w:rsidRDefault="004E1CC2">
      <w:pPr>
        <w:ind w:firstLine="708"/>
        <w:jc w:val="both"/>
        <w:rPr>
          <w:b/>
          <w:bCs/>
          <w:sz w:val="28"/>
          <w:szCs w:val="28"/>
          <w:lang w:val="kk-KZ"/>
        </w:rPr>
      </w:pPr>
    </w:p>
    <w:p w14:paraId="0C2AD054" w14:textId="77777777" w:rsidR="004E1CC2" w:rsidRDefault="00A92406">
      <w:pPr>
        <w:tabs>
          <w:tab w:val="left" w:pos="1134"/>
        </w:tabs>
        <w:ind w:firstLine="708"/>
        <w:jc w:val="both"/>
        <w:rPr>
          <w:b/>
          <w:bCs/>
          <w:sz w:val="28"/>
          <w:szCs w:val="28"/>
          <w:lang w:val="kk-KZ"/>
        </w:rPr>
      </w:pPr>
      <w:r w:rsidRPr="00635A97">
        <w:rPr>
          <w:b/>
          <w:bCs/>
          <w:sz w:val="28"/>
          <w:szCs w:val="28"/>
          <w:lang w:val="kk-KZ"/>
        </w:rPr>
        <w:t>БҰЙЫРАМЫН:</w:t>
      </w:r>
    </w:p>
    <w:p w14:paraId="6186D08C" w14:textId="77777777" w:rsidR="004E1CC2" w:rsidRDefault="00A92406">
      <w:pPr>
        <w:tabs>
          <w:tab w:val="left" w:pos="1134"/>
        </w:tabs>
        <w:ind w:firstLine="708"/>
        <w:jc w:val="both"/>
        <w:rPr>
          <w:sz w:val="28"/>
          <w:szCs w:val="28"/>
          <w:lang w:val="kk-KZ"/>
        </w:rPr>
      </w:pPr>
      <w:r w:rsidRPr="00635A97">
        <w:rPr>
          <w:sz w:val="28"/>
          <w:szCs w:val="28"/>
          <w:lang w:val="kk-KZ"/>
        </w:rPr>
        <w:t>1.</w:t>
      </w:r>
      <w:r w:rsidRPr="00635A97">
        <w:rPr>
          <w:sz w:val="28"/>
          <w:szCs w:val="28"/>
          <w:lang w:val="kk-KZ"/>
        </w:rPr>
        <w:tab/>
        <w:t xml:space="preserve">«Тауар нарықтарындағы бәсекелестіктің жай-күйіне талдау жүргізу жөніндегі әдістемені бекіту туралы» Қазақстан Республикасы Бәсекелестікті қорғау және дамыту агенттігі </w:t>
      </w:r>
      <w:r>
        <w:rPr>
          <w:sz w:val="28"/>
          <w:szCs w:val="28"/>
          <w:lang w:val="kk-KZ"/>
        </w:rPr>
        <w:t>Т</w:t>
      </w:r>
      <w:r w:rsidRPr="00635A97">
        <w:rPr>
          <w:sz w:val="28"/>
          <w:szCs w:val="28"/>
          <w:lang w:val="kk-KZ"/>
        </w:rPr>
        <w:t xml:space="preserve">өрағасының 2022 жылғы 3 мамырдағы </w:t>
      </w:r>
      <w:r>
        <w:rPr>
          <w:sz w:val="28"/>
          <w:szCs w:val="28"/>
          <w:lang w:val="kk-KZ"/>
        </w:rPr>
        <w:br/>
      </w:r>
      <w:r w:rsidRPr="00635A97">
        <w:rPr>
          <w:sz w:val="28"/>
          <w:szCs w:val="28"/>
          <w:lang w:val="kk-KZ"/>
        </w:rPr>
        <w:t>№ 13 бұйрығына (Нормативтік құқықтық актілерді мемлекеттік тіркеу тізілімінде № 27883 болып тіркелген) мынадай өзгеріс енгізілсін:</w:t>
      </w:r>
    </w:p>
    <w:p w14:paraId="0BFB873E" w14:textId="77777777" w:rsidR="004E1CC2" w:rsidRDefault="00A92406">
      <w:pPr>
        <w:tabs>
          <w:tab w:val="left" w:pos="1134"/>
        </w:tabs>
        <w:ind w:firstLine="708"/>
        <w:jc w:val="both"/>
        <w:rPr>
          <w:sz w:val="28"/>
          <w:szCs w:val="28"/>
          <w:lang w:val="kk-KZ"/>
        </w:rPr>
      </w:pPr>
      <w:r w:rsidRPr="00635A97">
        <w:rPr>
          <w:sz w:val="28"/>
          <w:szCs w:val="28"/>
          <w:lang w:val="kk-KZ"/>
        </w:rPr>
        <w:t>көрсетілген бұйрықпен бекітілген Тауар нарықтарындағы бәсекелестіктің жай-күйіне талдау жүргізу жөніндегі әдістеме осы бұйрыққа қосымшаға сәйкес жаңа редакцияда жазылсын.</w:t>
      </w:r>
    </w:p>
    <w:p w14:paraId="4B801D14" w14:textId="77777777" w:rsidR="004E1CC2" w:rsidRDefault="00A92406">
      <w:pPr>
        <w:tabs>
          <w:tab w:val="left" w:pos="1134"/>
        </w:tabs>
        <w:ind w:firstLine="708"/>
        <w:jc w:val="both"/>
        <w:rPr>
          <w:sz w:val="28"/>
          <w:szCs w:val="28"/>
          <w:lang w:val="kk-KZ"/>
        </w:rPr>
      </w:pPr>
      <w:r w:rsidRPr="00635A97">
        <w:rPr>
          <w:sz w:val="28"/>
          <w:szCs w:val="28"/>
          <w:lang w:val="kk-KZ"/>
        </w:rPr>
        <w:t>2.</w:t>
      </w:r>
      <w:r w:rsidRPr="00635A97">
        <w:rPr>
          <w:sz w:val="28"/>
          <w:szCs w:val="28"/>
          <w:lang w:val="kk-KZ"/>
        </w:rPr>
        <w:tab/>
        <w:t>Қазақстан Республикасы Бәсекелестікті қорғау және дамыту агенттігінің Бәсекелестікті құқықтық реттеу департаменті заңнамада белгіленген тәртіппен:</w:t>
      </w:r>
    </w:p>
    <w:p w14:paraId="0CE87404" w14:textId="77777777" w:rsidR="004E1CC2" w:rsidRDefault="00A92406">
      <w:pPr>
        <w:tabs>
          <w:tab w:val="left" w:pos="1134"/>
        </w:tabs>
        <w:ind w:firstLine="708"/>
        <w:jc w:val="both"/>
        <w:rPr>
          <w:sz w:val="28"/>
          <w:szCs w:val="28"/>
          <w:lang w:val="kk-KZ"/>
        </w:rPr>
      </w:pPr>
      <w:r w:rsidRPr="00635A97">
        <w:rPr>
          <w:sz w:val="28"/>
          <w:szCs w:val="28"/>
          <w:lang w:val="kk-KZ"/>
        </w:rPr>
        <w:t>1)</w:t>
      </w:r>
      <w:r w:rsidRPr="00635A97">
        <w:rPr>
          <w:sz w:val="28"/>
          <w:szCs w:val="28"/>
          <w:lang w:val="kk-KZ"/>
        </w:rPr>
        <w:tab/>
        <w:t>осы бұйрықты Қазақстан Республикасының Әділет министрлігінде мемлекеттік тіркеуді;</w:t>
      </w:r>
    </w:p>
    <w:p w14:paraId="4CB77892" w14:textId="77777777" w:rsidR="004E1CC2" w:rsidRDefault="00A92406">
      <w:pPr>
        <w:tabs>
          <w:tab w:val="left" w:pos="1134"/>
        </w:tabs>
        <w:ind w:firstLine="708"/>
        <w:jc w:val="both"/>
        <w:rPr>
          <w:sz w:val="28"/>
          <w:szCs w:val="28"/>
          <w:lang w:val="kk-KZ"/>
        </w:rPr>
      </w:pPr>
      <w:r w:rsidRPr="00635A97">
        <w:rPr>
          <w:sz w:val="28"/>
          <w:szCs w:val="28"/>
          <w:lang w:val="kk-KZ"/>
        </w:rPr>
        <w:t>2)</w:t>
      </w:r>
      <w:r w:rsidRPr="00635A97">
        <w:rPr>
          <w:sz w:val="28"/>
          <w:szCs w:val="28"/>
          <w:lang w:val="kk-KZ"/>
        </w:rPr>
        <w:tab/>
        <w:t>осы бұйрық ресми жарияланғаннан кейін оны Қазақстан Республикасы Бәсекелестікті қорғау және дамыту агенттігінің интернет-ресурсында орналастыруды қамтамасыз етсін.</w:t>
      </w:r>
    </w:p>
    <w:p w14:paraId="35995EF1" w14:textId="77777777" w:rsidR="004E1CC2" w:rsidRDefault="00A92406">
      <w:pPr>
        <w:tabs>
          <w:tab w:val="left" w:pos="1134"/>
        </w:tabs>
        <w:ind w:firstLine="708"/>
        <w:jc w:val="both"/>
        <w:rPr>
          <w:sz w:val="28"/>
          <w:szCs w:val="28"/>
          <w:lang w:val="kk-KZ"/>
        </w:rPr>
      </w:pPr>
      <w:r w:rsidRPr="00635A97">
        <w:rPr>
          <w:sz w:val="28"/>
          <w:szCs w:val="28"/>
          <w:lang w:val="kk-KZ"/>
        </w:rPr>
        <w:t>3.</w:t>
      </w:r>
      <w:r w:rsidRPr="00635A97">
        <w:rPr>
          <w:sz w:val="28"/>
          <w:szCs w:val="28"/>
          <w:lang w:val="kk-KZ"/>
        </w:rPr>
        <w:tab/>
        <w:t>Осы бұйрықтың орындалуын бақылау Қазақстан Республикасы Бәсекелестікті қорғау және дамыту агенттігінің аппарат басшысына жүктелсін.</w:t>
      </w:r>
    </w:p>
    <w:p w14:paraId="57DC1E96" w14:textId="77777777" w:rsidR="004E1CC2" w:rsidRDefault="00A92406">
      <w:pPr>
        <w:ind w:firstLine="709"/>
        <w:jc w:val="both"/>
        <w:rPr>
          <w:color w:val="3399FF"/>
          <w:lang w:val="kk-KZ"/>
        </w:rPr>
      </w:pPr>
      <w:r w:rsidRPr="00635A97">
        <w:rPr>
          <w:sz w:val="28"/>
          <w:szCs w:val="28"/>
          <w:lang w:val="kk-KZ"/>
        </w:rPr>
        <w:t>4.</w:t>
      </w:r>
      <w:r w:rsidRPr="00635A97">
        <w:rPr>
          <w:sz w:val="28"/>
          <w:szCs w:val="28"/>
          <w:lang w:val="kk-KZ"/>
        </w:rPr>
        <w:tab/>
        <w:t>Осы бұйрық алғашқы ресми жарияланған күнінен кейін күнтізбелік он күн өткен соң қолданысқа енгізіледі.</w:t>
      </w:r>
    </w:p>
    <w:p w14:paraId="328E54EF" w14:textId="77777777" w:rsidR="004E1CC2" w:rsidRDefault="004E1CC2">
      <w:pPr>
        <w:rPr>
          <w:color w:val="3399FF"/>
          <w:lang w:val="kk-KZ"/>
        </w:rPr>
      </w:pPr>
    </w:p>
    <w:p w14:paraId="195D12A5" w14:textId="77777777" w:rsidR="004E1CC2" w:rsidRDefault="004E1CC2">
      <w:pPr>
        <w:rPr>
          <w:color w:val="3399FF"/>
          <w:lang w:val="kk-KZ"/>
        </w:rPr>
      </w:pPr>
    </w:p>
    <w:tbl>
      <w:tblPr>
        <w:tblStyle w:val="a8"/>
        <w:tblW w:w="8930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126"/>
        <w:gridCol w:w="3152"/>
      </w:tblGrid>
      <w:tr w:rsidR="004E1CC2" w14:paraId="3E73297C" w14:textId="77777777" w:rsidTr="008858D2">
        <w:tc>
          <w:tcPr>
            <w:tcW w:w="3652" w:type="dxa"/>
            <w:hideMark/>
          </w:tcPr>
          <w:p w14:paraId="22A0F1CD" w14:textId="77777777" w:rsidR="004E1CC2" w:rsidRDefault="00A92406">
            <w:r>
              <w:rPr>
                <w:b/>
                <w:sz w:val="28"/>
              </w:rPr>
              <w:t>Қазақстан Республикасының Бәсекелестікті қорғау және дамыту агенттігінің Төрағасы</w:t>
            </w:r>
          </w:p>
        </w:tc>
        <w:tc>
          <w:tcPr>
            <w:tcW w:w="2126" w:type="dxa"/>
          </w:tcPr>
          <w:p w14:paraId="1368FF3F" w14:textId="77777777" w:rsidR="004E1CC2" w:rsidRDefault="004E1CC2"/>
        </w:tc>
        <w:tc>
          <w:tcPr>
            <w:tcW w:w="3152" w:type="dxa"/>
            <w:hideMark/>
          </w:tcPr>
          <w:p w14:paraId="3E14C916" w14:textId="77777777" w:rsidR="004E1CC2" w:rsidRDefault="00A92406">
            <w:r>
              <w:rPr>
                <w:b/>
                <w:sz w:val="28"/>
              </w:rPr>
              <w:t>М. Омаров</w:t>
            </w:r>
          </w:p>
        </w:tc>
      </w:tr>
    </w:tbl>
    <w:p w14:paraId="630B4160" w14:textId="77777777" w:rsidR="004E1CC2" w:rsidRDefault="004E1CC2">
      <w:pPr>
        <w:overflowPunct/>
        <w:autoSpaceDE/>
        <w:autoSpaceDN/>
        <w:adjustRightInd/>
        <w:rPr>
          <w:lang w:val="kk-KZ"/>
        </w:rPr>
      </w:pPr>
    </w:p>
    <w:p w14:paraId="41D7FD15" w14:textId="77777777" w:rsidR="004E1CC2" w:rsidRDefault="004E1CC2"/>
    <w:sectPr w:rsidR="004E1CC2" w:rsidSect="0064221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49" w:bottom="993" w:left="1418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F8DA7" w14:textId="77777777" w:rsidR="00853F69" w:rsidRDefault="00853F69">
      <w:r>
        <w:separator/>
      </w:r>
    </w:p>
  </w:endnote>
  <w:endnote w:type="continuationSeparator" w:id="0">
    <w:p w14:paraId="0785E6AC" w14:textId="77777777" w:rsidR="00853F69" w:rsidRDefault="00853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/Kazakh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41E7A" w14:textId="77777777" w:rsidR="00202489" w:rsidRDefault="00202489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E326C" w14:textId="77777777" w:rsidR="004E1CC2" w:rsidRDefault="004E1CC2">
    <w:pPr>
      <w:jc w:val="center"/>
    </w:pPr>
  </w:p>
  <w:p w14:paraId="3DF14475" w14:textId="77777777" w:rsidR="004E1CC2" w:rsidRDefault="00A92406">
    <w:pPr>
      <w:jc w:val="center"/>
    </w:pPr>
    <w:r>
      <w:t>Нормативтік құқықтық актілерді мемлекеттік тіркеудің тізіліміне № 40128 болып енгізілді</w:t>
    </w:r>
  </w:p>
  <w:p w14:paraId="6BDC1391" w14:textId="77777777" w:rsidR="004E1CC2" w:rsidRDefault="00A92406">
    <w:pPr>
      <w:jc w:val="center"/>
    </w:pPr>
    <w:r>
      <w:t>ИС «ИПГО». Копия электронного документа. Дата  15.10.2026.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D6B99" w14:textId="77777777" w:rsidR="004E1CC2" w:rsidRDefault="004E1CC2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3EB2A" w14:textId="77777777" w:rsidR="00853F69" w:rsidRDefault="00853F69">
      <w:r>
        <w:separator/>
      </w:r>
    </w:p>
  </w:footnote>
  <w:footnote w:type="continuationSeparator" w:id="0">
    <w:p w14:paraId="54228E2D" w14:textId="77777777" w:rsidR="00853F69" w:rsidRDefault="00853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25E27" w14:textId="77777777" w:rsidR="004E1CC2" w:rsidRDefault="00853F69">
    <w:pPr>
      <w:pStyle w:val="a9"/>
      <w:framePr w:wrap="around" w:vAnchor="text" w:hAnchor="margin" w:xAlign="center" w:y="1"/>
      <w:rPr>
        <w:rStyle w:val="ae"/>
      </w:rPr>
    </w:pPr>
    <w:r>
      <w:pict w14:anchorId="10A8665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25" o:spid="_x0000_s2051" type="#_x0000_t136" style="position:absolute;margin-left:0;margin-top:0;width:533.9pt;height:79.2pt;rotation:315;z-index:-251657728;mso-position-horizontal:center;mso-position-horizontal-relative:margin;mso-position-vertical:center;mso-position-vertical-relative:margin" o:allowincell="f" fillcolor="gray" stroked="f">
          <v:fill opacity=".5"/>
          <v:textpath style="font-family:&quot;Times New Roman&quot;;font-size:70pt" string="ПРЕ 527902001"/>
          <w10:wrap anchorx="margin" anchory="margin"/>
        </v:shape>
      </w:pict>
    </w:r>
    <w:r w:rsidR="00A92406">
      <w:rPr>
        <w:rStyle w:val="ae"/>
      </w:rPr>
      <w:fldChar w:fldCharType="begin"/>
    </w:r>
    <w:r w:rsidR="00A92406">
      <w:rPr>
        <w:rStyle w:val="ae"/>
      </w:rPr>
      <w:instrText xml:space="preserve">PAGE </w:instrText>
    </w:r>
    <w:r>
      <w:fldChar w:fldCharType="separate"/>
    </w:r>
    <w:r w:rsidR="00A92406">
      <w:fldChar w:fldCharType="end"/>
    </w:r>
  </w:p>
  <w:p w14:paraId="60B2D9F4" w14:textId="77777777" w:rsidR="004E1CC2" w:rsidRDefault="004E1CC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E619A" w14:textId="76CFEEBA" w:rsidR="004E1CC2" w:rsidRDefault="00A92406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2</w:t>
    </w:r>
    <w:r>
      <w:rPr>
        <w:rStyle w:val="ae"/>
      </w:rPr>
      <w:fldChar w:fldCharType="end"/>
    </w:r>
  </w:p>
  <w:p w14:paraId="69D328E9" w14:textId="77777777" w:rsidR="004E1CC2" w:rsidRDefault="004E1CC2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51" w:type="dxa"/>
      <w:tblInd w:w="-431" w:type="dxa"/>
      <w:tblLayout w:type="fixed"/>
      <w:tblLook w:val="01E0" w:firstRow="1" w:lastRow="1" w:firstColumn="1" w:lastColumn="1" w:noHBand="0" w:noVBand="0"/>
    </w:tblPr>
    <w:tblGrid>
      <w:gridCol w:w="4362"/>
      <w:gridCol w:w="2126"/>
      <w:gridCol w:w="4263"/>
    </w:tblGrid>
    <w:tr w:rsidR="004E1CC2" w14:paraId="493BE0B6" w14:textId="77777777" w:rsidTr="00DC45FB">
      <w:trPr>
        <w:trHeight w:val="1348"/>
      </w:trPr>
      <w:tc>
        <w:tcPr>
          <w:tcW w:w="4362" w:type="dxa"/>
          <w:shd w:val="clear" w:color="auto" w:fill="auto"/>
        </w:tcPr>
        <w:p w14:paraId="759BC216" w14:textId="77777777" w:rsidR="004E1CC2" w:rsidRDefault="00A92406">
          <w:pPr>
            <w:ind w:left="-284" w:right="-202"/>
            <w:jc w:val="center"/>
            <w:rPr>
              <w:b/>
              <w:noProof/>
              <w:color w:val="0099FF"/>
              <w:sz w:val="22"/>
              <w:szCs w:val="22"/>
              <w:lang w:val="kk-KZ"/>
            </w:rPr>
          </w:pPr>
          <w:r w:rsidRPr="00670D5E">
            <w:rPr>
              <w:b/>
              <w:noProof/>
              <w:color w:val="0099FF"/>
              <w:sz w:val="22"/>
              <w:szCs w:val="22"/>
              <w:lang w:val="kk-KZ"/>
            </w:rPr>
            <w:t>ҚАЗАҚСТАН РЕСПУБЛИКАСЫНЫҢ</w:t>
          </w:r>
        </w:p>
        <w:p w14:paraId="7371B3C2" w14:textId="77777777" w:rsidR="004E1CC2" w:rsidRDefault="00A92406">
          <w:pPr>
            <w:spacing w:line="288" w:lineRule="auto"/>
            <w:ind w:right="459"/>
            <w:jc w:val="center"/>
            <w:rPr>
              <w:b/>
              <w:color w:val="3A7298"/>
              <w:sz w:val="32"/>
              <w:szCs w:val="32"/>
              <w:lang w:val="kk-KZ"/>
            </w:rPr>
          </w:pPr>
          <w:r w:rsidRPr="00670D5E">
            <w:rPr>
              <w:b/>
              <w:noProof/>
              <w:color w:val="0099FF"/>
              <w:sz w:val="22"/>
              <w:szCs w:val="22"/>
              <w:lang w:val="kk-KZ"/>
            </w:rPr>
            <w:t>БӘСЕКЕЛЕСТІКТІ ҚОРҒАУ ЖӘНЕ ДАМЫТУ АГЕНТТІГІ</w:t>
          </w:r>
        </w:p>
      </w:tc>
      <w:tc>
        <w:tcPr>
          <w:tcW w:w="2126" w:type="dxa"/>
          <w:shd w:val="clear" w:color="auto" w:fill="auto"/>
        </w:tcPr>
        <w:p w14:paraId="6C0A1DB9" w14:textId="77777777" w:rsidR="004E1CC2" w:rsidRDefault="00A92406">
          <w:pPr>
            <w:jc w:val="center"/>
            <w:rPr>
              <w:sz w:val="22"/>
              <w:szCs w:val="22"/>
              <w:lang w:val="kk-KZ"/>
            </w:rPr>
          </w:pPr>
          <w:r>
            <w:rPr>
              <w:noProof/>
              <w:color w:val="00B0F0"/>
            </w:rPr>
            <w:drawing>
              <wp:anchor distT="0" distB="0" distL="0" distR="0" simplePos="0" relativeHeight="251657728" behindDoc="0" locked="0" layoutInCell="1" allowOverlap="1" wp14:anchorId="1F5ABED3" wp14:editId="77575F51">
                <wp:simplePos x="0" y="0"/>
                <wp:positionH relativeFrom="page">
                  <wp:posOffset>213995</wp:posOffset>
                </wp:positionH>
                <wp:positionV relativeFrom="page">
                  <wp:posOffset>-43180</wp:posOffset>
                </wp:positionV>
                <wp:extent cx="950477" cy="987551"/>
                <wp:effectExtent l="0" t="0" r="0" b="0"/>
                <wp:wrapNone/>
                <wp:docPr id="267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0477" cy="9875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263" w:type="dxa"/>
          <w:shd w:val="clear" w:color="auto" w:fill="auto"/>
        </w:tcPr>
        <w:p w14:paraId="5B2332F9" w14:textId="77777777" w:rsidR="004E1CC2" w:rsidRDefault="00A92406">
          <w:pPr>
            <w:jc w:val="center"/>
            <w:rPr>
              <w:b/>
              <w:color w:val="0099FF"/>
              <w:sz w:val="22"/>
              <w:szCs w:val="22"/>
              <w:lang w:val="kk-KZ"/>
            </w:rPr>
          </w:pPr>
          <w:r w:rsidRPr="00670D5E">
            <w:rPr>
              <w:b/>
              <w:color w:val="0099FF"/>
              <w:sz w:val="22"/>
              <w:szCs w:val="22"/>
              <w:lang w:val="kk-KZ"/>
            </w:rPr>
            <w:t xml:space="preserve">АГЕНТСТВО ПО ЗАЩИТЕ </w:t>
          </w:r>
        </w:p>
        <w:p w14:paraId="70676288" w14:textId="77777777" w:rsidR="004E1CC2" w:rsidRDefault="00A92406">
          <w:pPr>
            <w:spacing w:line="288" w:lineRule="auto"/>
            <w:jc w:val="center"/>
            <w:rPr>
              <w:b/>
              <w:color w:val="3A7298"/>
              <w:sz w:val="29"/>
              <w:szCs w:val="29"/>
              <w:lang w:val="kk-KZ"/>
            </w:rPr>
          </w:pPr>
          <w:r w:rsidRPr="00670D5E">
            <w:rPr>
              <w:b/>
              <w:color w:val="0099FF"/>
              <w:sz w:val="22"/>
              <w:szCs w:val="22"/>
              <w:lang w:val="kk-KZ"/>
            </w:rPr>
            <w:t xml:space="preserve">И РАЗВИТИЮ КОНКУРЕНЦИИ РЕСПУБЛИКИ КАЗАХСТАН </w:t>
          </w:r>
        </w:p>
      </w:tc>
    </w:tr>
    <w:tr w:rsidR="004E1CC2" w14:paraId="7D0FE307" w14:textId="77777777" w:rsidTr="00DC45FB">
      <w:trPr>
        <w:trHeight w:val="591"/>
      </w:trPr>
      <w:tc>
        <w:tcPr>
          <w:tcW w:w="4362" w:type="dxa"/>
          <w:shd w:val="clear" w:color="auto" w:fill="auto"/>
        </w:tcPr>
        <w:p w14:paraId="19286FC6" w14:textId="77777777" w:rsidR="004E1CC2" w:rsidRDefault="004E1CC2">
          <w:pPr>
            <w:widowControl w:val="0"/>
            <w:ind w:right="459"/>
            <w:jc w:val="center"/>
            <w:rPr>
              <w:b/>
              <w:bCs/>
              <w:color w:val="3399FF"/>
              <w:sz w:val="22"/>
              <w:szCs w:val="22"/>
            </w:rPr>
          </w:pPr>
        </w:p>
        <w:p w14:paraId="3F54C79C" w14:textId="77777777" w:rsidR="004E1CC2" w:rsidRDefault="00A92406">
          <w:pPr>
            <w:widowControl w:val="0"/>
            <w:ind w:right="459"/>
            <w:jc w:val="center"/>
            <w:rPr>
              <w:b/>
              <w:bCs/>
              <w:color w:val="3399FF"/>
              <w:sz w:val="22"/>
              <w:szCs w:val="22"/>
            </w:rPr>
          </w:pPr>
          <w:r w:rsidRPr="0087566C">
            <w:rPr>
              <w:b/>
              <w:bCs/>
              <w:color w:val="3399FF"/>
              <w:sz w:val="22"/>
              <w:szCs w:val="22"/>
            </w:rPr>
            <w:t>БҰЙРЫҚ</w:t>
          </w:r>
        </w:p>
      </w:tc>
      <w:tc>
        <w:tcPr>
          <w:tcW w:w="2126" w:type="dxa"/>
          <w:shd w:val="clear" w:color="auto" w:fill="auto"/>
        </w:tcPr>
        <w:p w14:paraId="327A8CDB" w14:textId="77777777" w:rsidR="004E1CC2" w:rsidRDefault="004E1CC2">
          <w:pPr>
            <w:jc w:val="center"/>
            <w:rPr>
              <w:sz w:val="22"/>
              <w:szCs w:val="22"/>
              <w:lang w:val="kk-KZ"/>
            </w:rPr>
          </w:pPr>
        </w:p>
      </w:tc>
      <w:tc>
        <w:tcPr>
          <w:tcW w:w="4263" w:type="dxa"/>
          <w:shd w:val="clear" w:color="auto" w:fill="auto"/>
        </w:tcPr>
        <w:p w14:paraId="227A7797" w14:textId="77777777" w:rsidR="004E1CC2" w:rsidRDefault="00A92406">
          <w:pPr>
            <w:spacing w:line="288" w:lineRule="auto"/>
            <w:jc w:val="center"/>
            <w:rPr>
              <w:b/>
              <w:bCs/>
              <w:color w:val="3399FF"/>
              <w:sz w:val="22"/>
              <w:szCs w:val="22"/>
            </w:rPr>
          </w:pPr>
          <w:r>
            <w:rPr>
              <w:noProof/>
              <w:color w:val="3399FF"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hidden="0" allowOverlap="1" wp14:anchorId="6DF0AF3E" wp14:editId="457FD170">
                    <wp:simplePos x="0" y="0"/>
                    <wp:positionH relativeFrom="column">
                      <wp:posOffset>-3964940</wp:posOffset>
                    </wp:positionH>
                    <wp:positionV relativeFrom="page">
                      <wp:posOffset>67310</wp:posOffset>
                    </wp:positionV>
                    <wp:extent cx="6411595" cy="0"/>
                    <wp:effectExtent l="12700" t="8890" r="14605" b="10160"/>
                    <wp:wrapNone/>
                    <wp:docPr id="268" name="Line 26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Aspect="1"/>
                          </wps:cNvCnPr>
                          <wps:spPr bwMode="auto">
                            <a:xfrm flipV="1">
                              <a:off x="0" y="0"/>
                              <a:ext cx="6411595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3399FF"/>
                              </a:solidFill>
                              <a:round/>
                            </a:ln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ve="http://schemas.openxmlformats.org/markup-compatibility/2006" xmlns:a="http://schemas.openxmlformats.org/drawingml/2006/main" xmlns:pic="http://schemas.openxmlformats.org/drawingml/2006/picture">
                <w:pict>
                  <v:line id="Line 26" o:spid="_x0000_s2051" style="flip:y;mso-height-percent:0;mso-height-relative:page;mso-position-vertical-relative:page;mso-width-percent:0;mso-width-relative:page;mso-wrap-distance-bottom:0;mso-wrap-distance-left:9pt;mso-wrap-distance-right:9pt;mso-wrap-distance-top:0;mso-wrap-style:square;position:absolute;v-text-anchor:top;visibility:visible;z-index:251657728" o:bwmode="auto" from="-312.2pt,5.3pt" to="192.65pt,5.3pt" strokecolor="#39f" strokeweight="1.25pt">
                    <v:stroke joinstyle="round"/>
                    <o:lock v:ext="edit" aspectratio="t"/>
                    <w10:bordertop type="single" width="10"/>
                    <w10:borderleft type="single" width="10"/>
                    <w10:borderbottom type="single" width="10"/>
                    <w10:borderright type="single" width="10"/>
                  </v:line>
                </w:pict>
              </mc:Fallback>
            </mc:AlternateContent>
          </w:r>
        </w:p>
        <w:p w14:paraId="4F4AA104" w14:textId="77777777" w:rsidR="004E1CC2" w:rsidRDefault="00A92406">
          <w:pPr>
            <w:spacing w:line="288" w:lineRule="auto"/>
            <w:jc w:val="center"/>
            <w:rPr>
              <w:b/>
              <w:bCs/>
              <w:color w:val="3399FF"/>
              <w:lang w:val="kk-KZ"/>
            </w:rPr>
          </w:pPr>
          <w:r w:rsidRPr="0087566C">
            <w:rPr>
              <w:b/>
              <w:bCs/>
              <w:color w:val="3399FF"/>
              <w:sz w:val="22"/>
              <w:szCs w:val="22"/>
            </w:rPr>
            <w:t>ПРИКАЗ</w:t>
          </w:r>
        </w:p>
      </w:tc>
    </w:tr>
  </w:tbl>
  <w:p w14:paraId="658575CF" w14:textId="51C09C7B" w:rsidR="004E1CC2" w:rsidRDefault="004E1CC2">
    <w:pPr>
      <w:pStyle w:val="a9"/>
      <w:rPr>
        <w:color w:val="3A7298"/>
        <w:sz w:val="22"/>
        <w:szCs w:val="22"/>
        <w:lang w:val="kk-KZ"/>
      </w:rPr>
    </w:pPr>
  </w:p>
  <w:p w14:paraId="4C056030" w14:textId="4B60B2F9" w:rsidR="004E1CC2" w:rsidRDefault="00A92406">
    <w:pPr>
      <w:pStyle w:val="a9"/>
      <w:rPr>
        <w:color w:val="3A7298"/>
        <w:sz w:val="22"/>
        <w:szCs w:val="22"/>
      </w:rPr>
    </w:pPr>
    <w:r>
      <w:rPr>
        <w:b/>
        <w:color w:val="3399FF"/>
        <w:sz w:val="22"/>
        <w:szCs w:val="22"/>
        <w:lang w:val="kk-KZ"/>
      </w:rPr>
      <w:t xml:space="preserve">2026 жылғы 6 қазандағы                                </w:t>
    </w:r>
    <w:r w:rsidR="00202489">
      <w:rPr>
        <w:b/>
        <w:color w:val="3399FF"/>
        <w:sz w:val="22"/>
        <w:szCs w:val="22"/>
        <w:lang w:val="kk-KZ"/>
      </w:rPr>
      <w:t xml:space="preserve">                       </w:t>
    </w:r>
    <w:r>
      <w:rPr>
        <w:b/>
        <w:color w:val="3399FF"/>
        <w:sz w:val="22"/>
        <w:szCs w:val="22"/>
        <w:lang w:val="kk-KZ"/>
      </w:rPr>
      <w:t xml:space="preserve">                                    </w:t>
    </w:r>
    <w:r w:rsidRPr="0087566C">
      <w:rPr>
        <w:b/>
        <w:bCs/>
        <w:color w:val="3399FF"/>
        <w:sz w:val="22"/>
        <w:szCs w:val="22"/>
      </w:rPr>
      <w:t xml:space="preserve">№ 7                        </w:t>
    </w:r>
  </w:p>
  <w:p w14:paraId="0547F10D" w14:textId="77777777" w:rsidR="004E1CC2" w:rsidRDefault="004E1CC2">
    <w:pPr>
      <w:rPr>
        <w:color w:val="3A7234"/>
        <w:sz w:val="14"/>
        <w:szCs w:val="14"/>
        <w:lang w:val="kk-KZ"/>
      </w:rPr>
    </w:pPr>
  </w:p>
  <w:p w14:paraId="33F72A82" w14:textId="77777777" w:rsidR="004E1CC2" w:rsidRDefault="004E1CC2">
    <w:pPr>
      <w:rPr>
        <w:color w:val="3A7234"/>
        <w:sz w:val="14"/>
        <w:szCs w:val="14"/>
        <w:lang w:val="kk-KZ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27208"/>
    <w:multiLevelType w:val="hybridMultilevel"/>
    <w:tmpl w:val="FC2A8DD0"/>
    <w:lvl w:ilvl="0" w:tplc="D690F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96E096A">
      <w:start w:val="1"/>
      <w:numFmt w:val="lowerLetter"/>
      <w:lvlText w:val="%2."/>
      <w:lvlJc w:val="left"/>
      <w:pPr>
        <w:ind w:left="1785" w:hanging="360"/>
      </w:pPr>
    </w:lvl>
    <w:lvl w:ilvl="2" w:tplc="717655F2">
      <w:start w:val="1"/>
      <w:numFmt w:val="lowerRoman"/>
      <w:lvlText w:val="%3."/>
      <w:lvlJc w:val="right"/>
      <w:pPr>
        <w:ind w:left="2505" w:hanging="180"/>
      </w:pPr>
    </w:lvl>
    <w:lvl w:ilvl="3" w:tplc="93604F38">
      <w:start w:val="1"/>
      <w:numFmt w:val="decimal"/>
      <w:lvlText w:val="%4."/>
      <w:lvlJc w:val="left"/>
      <w:pPr>
        <w:ind w:left="3225" w:hanging="360"/>
      </w:pPr>
    </w:lvl>
    <w:lvl w:ilvl="4" w:tplc="6A362B68">
      <w:start w:val="1"/>
      <w:numFmt w:val="lowerLetter"/>
      <w:lvlText w:val="%5."/>
      <w:lvlJc w:val="left"/>
      <w:pPr>
        <w:ind w:left="3945" w:hanging="360"/>
      </w:pPr>
    </w:lvl>
    <w:lvl w:ilvl="5" w:tplc="BC3CDFEC">
      <w:start w:val="1"/>
      <w:numFmt w:val="lowerRoman"/>
      <w:lvlText w:val="%6."/>
      <w:lvlJc w:val="right"/>
      <w:pPr>
        <w:ind w:left="4665" w:hanging="180"/>
      </w:pPr>
    </w:lvl>
    <w:lvl w:ilvl="6" w:tplc="E68047EE">
      <w:start w:val="1"/>
      <w:numFmt w:val="decimal"/>
      <w:lvlText w:val="%7."/>
      <w:lvlJc w:val="left"/>
      <w:pPr>
        <w:ind w:left="5385" w:hanging="360"/>
      </w:pPr>
    </w:lvl>
    <w:lvl w:ilvl="7" w:tplc="EC5AFB8C">
      <w:start w:val="1"/>
      <w:numFmt w:val="lowerLetter"/>
      <w:lvlText w:val="%8."/>
      <w:lvlJc w:val="left"/>
      <w:pPr>
        <w:ind w:left="6105" w:hanging="360"/>
      </w:pPr>
    </w:lvl>
    <w:lvl w:ilvl="8" w:tplc="C130D2C2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8FB4148"/>
    <w:multiLevelType w:val="multilevel"/>
    <w:tmpl w:val="363626D2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47DB629A"/>
    <w:multiLevelType w:val="multilevel"/>
    <w:tmpl w:val="DACA373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 w15:restartNumberingAfterBreak="0">
    <w:nsid w:val="5C7677F3"/>
    <w:multiLevelType w:val="multilevel"/>
    <w:tmpl w:val="EA8A50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61D9123E"/>
    <w:multiLevelType w:val="hybridMultilevel"/>
    <w:tmpl w:val="249A8A7E"/>
    <w:lvl w:ilvl="0" w:tplc="9AE48258">
      <w:start w:val="40"/>
      <w:numFmt w:val="decimal"/>
      <w:lvlText w:val="%1)"/>
      <w:lvlJc w:val="left"/>
      <w:pPr>
        <w:tabs>
          <w:tab w:val="num" w:pos="1720"/>
        </w:tabs>
        <w:ind w:left="1720" w:hanging="1020"/>
      </w:pPr>
      <w:rPr>
        <w:rFonts w:hint="default"/>
      </w:rPr>
    </w:lvl>
    <w:lvl w:ilvl="1" w:tplc="D0E21CF8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95F8C10C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68D2C53C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377279A0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9224E492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51A459AA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3FBECE0C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5060E4E6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5" w15:restartNumberingAfterBreak="0">
    <w:nsid w:val="699413FB"/>
    <w:multiLevelType w:val="hybridMultilevel"/>
    <w:tmpl w:val="86D8A344"/>
    <w:lvl w:ilvl="0" w:tplc="D2E2E658">
      <w:start w:val="1"/>
      <w:numFmt w:val="decimal"/>
      <w:lvlText w:val="%1."/>
      <w:lvlJc w:val="left"/>
      <w:pPr>
        <w:tabs>
          <w:tab w:val="num" w:pos="1669"/>
        </w:tabs>
        <w:ind w:left="1669" w:hanging="360"/>
      </w:pPr>
    </w:lvl>
    <w:lvl w:ilvl="1" w:tplc="7B528544">
      <w:start w:val="1"/>
      <w:numFmt w:val="lowerLetter"/>
      <w:lvlText w:val="%2."/>
      <w:lvlJc w:val="left"/>
      <w:pPr>
        <w:tabs>
          <w:tab w:val="num" w:pos="2389"/>
        </w:tabs>
        <w:ind w:left="2389" w:hanging="360"/>
      </w:pPr>
    </w:lvl>
    <w:lvl w:ilvl="2" w:tplc="E6E45E1E">
      <w:start w:val="1"/>
      <w:numFmt w:val="lowerRoman"/>
      <w:lvlText w:val="%3."/>
      <w:lvlJc w:val="right"/>
      <w:pPr>
        <w:tabs>
          <w:tab w:val="num" w:pos="3109"/>
        </w:tabs>
        <w:ind w:left="3109" w:hanging="180"/>
      </w:pPr>
    </w:lvl>
    <w:lvl w:ilvl="3" w:tplc="0DDAB570">
      <w:start w:val="1"/>
      <w:numFmt w:val="decimal"/>
      <w:lvlText w:val="%4."/>
      <w:lvlJc w:val="left"/>
      <w:pPr>
        <w:tabs>
          <w:tab w:val="num" w:pos="3829"/>
        </w:tabs>
        <w:ind w:left="3829" w:hanging="360"/>
      </w:pPr>
    </w:lvl>
    <w:lvl w:ilvl="4" w:tplc="1F962B38">
      <w:start w:val="1"/>
      <w:numFmt w:val="lowerLetter"/>
      <w:lvlText w:val="%5."/>
      <w:lvlJc w:val="left"/>
      <w:pPr>
        <w:tabs>
          <w:tab w:val="num" w:pos="4549"/>
        </w:tabs>
        <w:ind w:left="4549" w:hanging="360"/>
      </w:pPr>
    </w:lvl>
    <w:lvl w:ilvl="5" w:tplc="6FACBD62">
      <w:start w:val="1"/>
      <w:numFmt w:val="lowerRoman"/>
      <w:lvlText w:val="%6."/>
      <w:lvlJc w:val="right"/>
      <w:pPr>
        <w:tabs>
          <w:tab w:val="num" w:pos="5269"/>
        </w:tabs>
        <w:ind w:left="5269" w:hanging="180"/>
      </w:pPr>
    </w:lvl>
    <w:lvl w:ilvl="6" w:tplc="EF506068">
      <w:start w:val="1"/>
      <w:numFmt w:val="decimal"/>
      <w:lvlText w:val="%7."/>
      <w:lvlJc w:val="left"/>
      <w:pPr>
        <w:tabs>
          <w:tab w:val="num" w:pos="5989"/>
        </w:tabs>
        <w:ind w:left="5989" w:hanging="360"/>
      </w:pPr>
    </w:lvl>
    <w:lvl w:ilvl="7" w:tplc="F2D0CBD8">
      <w:start w:val="1"/>
      <w:numFmt w:val="lowerLetter"/>
      <w:lvlText w:val="%8."/>
      <w:lvlJc w:val="left"/>
      <w:pPr>
        <w:tabs>
          <w:tab w:val="num" w:pos="6709"/>
        </w:tabs>
        <w:ind w:left="6709" w:hanging="360"/>
      </w:pPr>
    </w:lvl>
    <w:lvl w:ilvl="8" w:tplc="99FCC820">
      <w:start w:val="1"/>
      <w:numFmt w:val="lowerRoman"/>
      <w:lvlText w:val="%9."/>
      <w:lvlJc w:val="right"/>
      <w:pPr>
        <w:tabs>
          <w:tab w:val="num" w:pos="7429"/>
        </w:tabs>
        <w:ind w:left="7429" w:hanging="180"/>
      </w:pPr>
    </w:lvl>
  </w:abstractNum>
  <w:abstractNum w:abstractNumId="6" w15:restartNumberingAfterBreak="0">
    <w:nsid w:val="76200ADF"/>
    <w:multiLevelType w:val="multilevel"/>
    <w:tmpl w:val="5EEE2E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CC2"/>
    <w:rsid w:val="00202489"/>
    <w:rsid w:val="004E1CC2"/>
    <w:rsid w:val="00853F69"/>
    <w:rsid w:val="00A92406"/>
    <w:rsid w:val="00DD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096E8DE"/>
  <w15:docId w15:val="{5B911DD6-DC04-47BE-91AC-162B34FB4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47D62"/>
    <w:pPr>
      <w:overflowPunct w:val="0"/>
      <w:autoSpaceDE w:val="0"/>
      <w:autoSpaceDN w:val="0"/>
      <w:adjustRightInd w:val="0"/>
    </w:pPr>
  </w:style>
  <w:style w:type="paragraph" w:styleId="2">
    <w:name w:val="heading 2"/>
    <w:basedOn w:val="a"/>
    <w:next w:val="a"/>
    <w:qFormat/>
    <w:rsid w:val="001763DE"/>
    <w:pPr>
      <w:keepNext/>
      <w:overflowPunct/>
      <w:autoSpaceDE/>
      <w:autoSpaceDN/>
      <w:adjustRightInd/>
      <w:jc w:val="both"/>
      <w:outlineLvl w:val="1"/>
    </w:pPr>
    <w:rPr>
      <w:rFonts w:ascii="Times/Kazakh" w:hAnsi="Times/Kazakh"/>
      <w:b/>
      <w:sz w:val="26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">
    <w:name w:val="Знак_0"/>
    <w:basedOn w:val="a"/>
    <w:autoRedefine/>
    <w:rsid w:val="00A47D62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3">
    <w:name w:val="Body Text Indent"/>
    <w:basedOn w:val="a"/>
    <w:rsid w:val="00A47D62"/>
    <w:pPr>
      <w:overflowPunct/>
      <w:autoSpaceDE/>
      <w:autoSpaceDN/>
      <w:adjustRightInd/>
      <w:ind w:firstLine="1122"/>
      <w:jc w:val="both"/>
    </w:pPr>
    <w:rPr>
      <w:sz w:val="24"/>
      <w:szCs w:val="24"/>
      <w:lang w:val="kk-KZ"/>
    </w:rPr>
  </w:style>
  <w:style w:type="paragraph" w:styleId="a4">
    <w:name w:val="Title"/>
    <w:basedOn w:val="a"/>
    <w:qFormat/>
    <w:rsid w:val="00A47D62"/>
    <w:pPr>
      <w:overflowPunct/>
      <w:autoSpaceDE/>
      <w:autoSpaceDN/>
      <w:adjustRightInd/>
      <w:jc w:val="center"/>
    </w:pPr>
    <w:rPr>
      <w:sz w:val="28"/>
      <w:szCs w:val="24"/>
    </w:rPr>
  </w:style>
  <w:style w:type="paragraph" w:styleId="a5">
    <w:name w:val="Subtitle"/>
    <w:basedOn w:val="a"/>
    <w:link w:val="a6"/>
    <w:qFormat/>
    <w:rsid w:val="00A47D62"/>
    <w:pPr>
      <w:overflowPunct/>
      <w:autoSpaceDE/>
      <w:autoSpaceDN/>
      <w:adjustRightInd/>
      <w:ind w:firstLine="709"/>
      <w:jc w:val="both"/>
    </w:pPr>
    <w:rPr>
      <w:sz w:val="28"/>
      <w:szCs w:val="24"/>
    </w:rPr>
  </w:style>
  <w:style w:type="paragraph" w:styleId="a7">
    <w:name w:val="No Spacing"/>
    <w:qFormat/>
    <w:rsid w:val="00A47D62"/>
    <w:rPr>
      <w:sz w:val="24"/>
      <w:szCs w:val="24"/>
    </w:rPr>
  </w:style>
  <w:style w:type="paragraph" w:customStyle="1" w:styleId="015">
    <w:name w:val="Стиль Слева:  0 см Выступ:  15 см"/>
    <w:basedOn w:val="a"/>
    <w:rsid w:val="00A47D62"/>
    <w:pPr>
      <w:widowControl w:val="0"/>
      <w:overflowPunct/>
      <w:autoSpaceDE/>
      <w:autoSpaceDN/>
      <w:adjustRightInd/>
      <w:spacing w:before="120"/>
      <w:ind w:left="851" w:hanging="851"/>
      <w:jc w:val="both"/>
    </w:pPr>
    <w:rPr>
      <w:rFonts w:ascii="Arial" w:hAnsi="Arial"/>
      <w:snapToGrid w:val="0"/>
      <w:sz w:val="24"/>
    </w:rPr>
  </w:style>
  <w:style w:type="character" w:customStyle="1" w:styleId="a6">
    <w:name w:val="Подзаголовок Знак"/>
    <w:link w:val="a5"/>
    <w:rsid w:val="00A47D62"/>
    <w:rPr>
      <w:sz w:val="28"/>
      <w:szCs w:val="24"/>
      <w:lang w:val="ru-RU" w:eastAsia="ru-RU" w:bidi="ar-SA"/>
    </w:rPr>
  </w:style>
  <w:style w:type="table" w:styleId="a8">
    <w:name w:val="Table Grid"/>
    <w:basedOn w:val="a1"/>
    <w:rsid w:val="00A47D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qFormat/>
    <w:rsid w:val="00A47D62"/>
    <w:pPr>
      <w:tabs>
        <w:tab w:val="center" w:pos="4677"/>
        <w:tab w:val="right" w:pos="9355"/>
      </w:tabs>
      <w:suppressAutoHyphens/>
      <w:overflowPunct/>
      <w:autoSpaceDE/>
      <w:autoSpaceDN/>
      <w:adjustRightInd/>
    </w:pPr>
    <w:rPr>
      <w:sz w:val="24"/>
      <w:szCs w:val="24"/>
      <w:lang w:eastAsia="ar-SA"/>
    </w:rPr>
  </w:style>
  <w:style w:type="character" w:customStyle="1" w:styleId="s0">
    <w:name w:val="s0"/>
    <w:rsid w:val="000D4DA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1">
    <w:name w:val="Знак Знак Знак1 Знак"/>
    <w:basedOn w:val="a"/>
    <w:autoRedefine/>
    <w:rsid w:val="000D4DAC"/>
    <w:pPr>
      <w:overflowPunct/>
      <w:autoSpaceDE/>
      <w:autoSpaceDN/>
      <w:adjustRightInd/>
      <w:spacing w:after="160" w:line="240" w:lineRule="exact"/>
    </w:pPr>
    <w:rPr>
      <w:sz w:val="28"/>
      <w:lang w:val="en-US" w:eastAsia="en-US"/>
    </w:rPr>
  </w:style>
  <w:style w:type="paragraph" w:customStyle="1" w:styleId="10">
    <w:name w:val="Знак_1"/>
    <w:basedOn w:val="a"/>
    <w:autoRedefine/>
    <w:rsid w:val="001763DE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s1">
    <w:name w:val="s1"/>
    <w:rsid w:val="001763DE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20">
    <w:name w:val="Body Text Indent 2"/>
    <w:basedOn w:val="a"/>
    <w:rsid w:val="001763DE"/>
    <w:pPr>
      <w:spacing w:after="120" w:line="480" w:lineRule="auto"/>
      <w:ind w:left="283"/>
    </w:pPr>
  </w:style>
  <w:style w:type="character" w:styleId="aa">
    <w:name w:val="Hyperlink"/>
    <w:rsid w:val="0023374B"/>
    <w:rPr>
      <w:rFonts w:ascii="Times New Roman" w:hAnsi="Times New Roman" w:cs="Times New Roman" w:hint="default"/>
      <w:color w:val="333399"/>
      <w:u w:val="single"/>
    </w:rPr>
  </w:style>
  <w:style w:type="paragraph" w:customStyle="1" w:styleId="ab">
    <w:name w:val="Знак Знак Знак"/>
    <w:basedOn w:val="a"/>
    <w:autoRedefine/>
    <w:rsid w:val="0023374B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c">
    <w:name w:val="List Paragraph"/>
    <w:basedOn w:val="a"/>
    <w:qFormat/>
    <w:rsid w:val="00CE6A1B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Normal (Web)"/>
    <w:basedOn w:val="a"/>
    <w:rsid w:val="00364E0B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e">
    <w:name w:val="page number"/>
    <w:basedOn w:val="a0"/>
    <w:rsid w:val="00BE78CA"/>
  </w:style>
  <w:style w:type="character" w:styleId="af">
    <w:name w:val="Strong"/>
    <w:qFormat/>
    <w:rsid w:val="007111E8"/>
    <w:rPr>
      <w:b/>
      <w:bCs/>
    </w:rPr>
  </w:style>
  <w:style w:type="paragraph" w:styleId="af0">
    <w:name w:val="footer"/>
    <w:basedOn w:val="a"/>
    <w:link w:val="af1"/>
    <w:rsid w:val="004726F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4726FE"/>
  </w:style>
  <w:style w:type="paragraph" w:customStyle="1" w:styleId="21">
    <w:name w:val="Знак_2"/>
    <w:basedOn w:val="a"/>
    <w:autoRedefine/>
    <w:rsid w:val="004B400D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3">
    <w:name w:val="Знак_3"/>
    <w:basedOn w:val="a"/>
    <w:autoRedefine/>
    <w:rsid w:val="00934587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af2">
    <w:name w:val="Знак"/>
    <w:basedOn w:val="a"/>
    <w:autoRedefine/>
    <w:rsid w:val="001A1881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023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9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Асхат Калымбетулы</lastModifiedBy>
  <dcterms:modified xsi:type="dcterms:W3CDTF">2026-09-23T06:38:00Z</dcterms:modified>
  <revision>32</revision>
  <dc:title>ЌАЗАЌСТАН</dc:title>
</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253</Words>
  <Characters>1444</Characters>
  <Application>Microsoft Office Word</Application>
  <DocSecurity>0</DocSecurity>
  <Lines>12</Lines>
  <Paragraphs>3</Paragraphs>
  <ScaleCrop>false</ScaleCrop>
  <HeadingPairs>
    <vt:vector baseType="variant" size="2">
      <vt:variant>
        <vt:lpstr>Название</vt:lpstr>
      </vt:variant>
      <vt:variant>
        <vt:i4>1</vt:i4>
      </vt:variant>
    </vt:vector>
  </HeadingPairs>
  <TitlesOfParts>
    <vt:vector baseType="lpstr" size="1">
      <vt:lpstr>ЌАЗАЌСТАН</vt:lpstr>
    </vt:vector>
  </TitlesOfParts>
  <Company>АО НИТ</Company>
  <LinksUpToDate>false</LinksUpToDate>
  <CharactersWithSpaces>1694</CharactersWithSpaces>
  <SharedDoc>false</SharedDoc>
  <HyperlinksChanged>false</HyperlinksChanged>
  <AppVersion>16.0000</AppVersion>
</Properties>
</file>

<file path=customXml/item3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Асхат Калымбетулы</lastModifiedBy>
  <dcterms:modified xsi:type="dcterms:W3CDTF">2026-09-23T06:38:00Z</dcterms:modified>
  <revision>32</revision>
  <dc:title>ЌАЗАЌСТАН</dc:title>
</coreProperties>
</file>

<file path=customXml/item4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253</Words>
  <Characters>1444</Characters>
  <Application>Microsoft Office Word</Application>
  <DocSecurity>0</DocSecurity>
  <Lines>12</Lines>
  <Paragraphs>3</Paragraphs>
  <Company>АО НИТ</Company>
  <CharactersWithSpaces>1694</CharactersWithSpaces>
  <AppVersion>15.0000</AppVersion>
</Properties>
</file>

<file path=customXml/itemProps1.xml><?xml version="1.0" encoding="utf-8"?>
<ds:datastoreItem xmlns:ds="http://schemas.openxmlformats.org/officeDocument/2006/customXml" ds:itemID="{B5DA201E-72B7-4685-98B9-A58C88DF9331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DFC9EAD-1D60-4008-AEC0-6BD8C741B307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3.xml><?xml version="1.0" encoding="utf-8"?>
<ds:datastoreItem xmlns:ds="http://schemas.openxmlformats.org/officeDocument/2006/customXml" ds:itemID="{3BAAD1B7-3115-43A2-8006-530598CB9EE0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C20908A5-1C8C-4C0E-9AF3-5195EB461BEA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264</Words>
  <Characters>1508</Characters>
  <Application>Microsoft Office Word</Application>
  <DocSecurity>0</DocSecurity>
  <Lines>12</Lines>
  <Paragraphs>3</Paragraphs>
  <ScaleCrop>false</ScaleCrop>
  <Company>АО НИТ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ЌАЗАЌСТАН</dc:title>
  <dc:creator>user</dc:creator>
  <cp:lastModifiedBy>Роман Пасечко</cp:lastModifiedBy>
  <cp:revision>36</cp:revision>
  <dcterms:created xsi:type="dcterms:W3CDTF">2018-09-21T12:01:00Z</dcterms:created>
  <dcterms:modified xsi:type="dcterms:W3CDTF">2026-10-15T10:10:00Z</dcterms:modified>
</cp:coreProperties>
</file>