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517A7" w:rsidRPr="00AF73DE" w:rsidRDefault="009517A7" w:rsidP="009517A7">
      <w:pPr>
        <w:spacing w:after="0"/>
        <w:ind w:left="6521" w:hanging="142"/>
        <w:jc w:val="center"/>
        <w:rPr>
          <w:sz w:val="20"/>
          <w:szCs w:val="28"/>
          <w:lang w:val="kk-KZ" w:eastAsia="ru-RU"/>
        </w:rPr>
      </w:pPr>
      <w:r w:rsidRPr="00AF73DE">
        <w:rPr>
          <w:sz w:val="20"/>
          <w:szCs w:val="28"/>
          <w:lang w:val="kk-KZ" w:eastAsia="ru-RU"/>
        </w:rPr>
        <w:t>Халықтың санитариялық-                                                                                                                                                  эпидемиологиялық                                                                                                                                                  саламаттығы саласындағы                                                                                                                                                   тергеп-тексеру жүргізу                                                                                                                                                   қағидаларына</w:t>
      </w:r>
    </w:p>
    <w:p w:rsidR="009517A7" w:rsidRPr="00AF73DE" w:rsidRDefault="009517A7" w:rsidP="009517A7">
      <w:pPr>
        <w:spacing w:after="0"/>
        <w:ind w:left="6521" w:hanging="142"/>
        <w:jc w:val="center"/>
        <w:rPr>
          <w:sz w:val="20"/>
          <w:szCs w:val="28"/>
          <w:lang w:val="kk-KZ" w:eastAsia="ru-RU"/>
        </w:rPr>
      </w:pPr>
      <w:r w:rsidRPr="00AF73DE">
        <w:rPr>
          <w:sz w:val="20"/>
          <w:szCs w:val="28"/>
          <w:lang w:val="kk-KZ" w:eastAsia="ru-RU"/>
        </w:rPr>
        <w:t xml:space="preserve"> 7-қосымша</w:t>
      </w:r>
    </w:p>
    <w:p w:rsidR="009517A7" w:rsidRDefault="009517A7" w:rsidP="009517A7">
      <w:pPr>
        <w:spacing w:after="0"/>
        <w:ind w:left="6521" w:hanging="142"/>
        <w:jc w:val="center"/>
        <w:rPr>
          <w:sz w:val="20"/>
          <w:szCs w:val="28"/>
          <w:lang w:val="kk-KZ" w:eastAsia="ru-RU"/>
        </w:rPr>
      </w:pPr>
    </w:p>
    <w:p w:rsidR="009517A7" w:rsidRPr="008549BD" w:rsidRDefault="009517A7" w:rsidP="009517A7">
      <w:pPr>
        <w:spacing w:after="0"/>
        <w:ind w:left="6521" w:hanging="142"/>
        <w:jc w:val="center"/>
        <w:rPr>
          <w:sz w:val="20"/>
          <w:szCs w:val="28"/>
          <w:lang w:val="kk-KZ" w:eastAsia="ru-RU"/>
        </w:rPr>
      </w:pPr>
    </w:p>
    <w:p w:rsidR="009517A7" w:rsidRPr="00AF73DE" w:rsidRDefault="009517A7" w:rsidP="009517A7">
      <w:pPr>
        <w:spacing w:after="0"/>
        <w:ind w:left="6521" w:hanging="142"/>
        <w:jc w:val="center"/>
        <w:rPr>
          <w:sz w:val="20"/>
          <w:szCs w:val="28"/>
          <w:lang w:val="kk-KZ" w:eastAsia="ru-RU"/>
        </w:rPr>
      </w:pPr>
    </w:p>
    <w:p w:rsidR="009517A7" w:rsidRPr="00827E47" w:rsidRDefault="009517A7" w:rsidP="009517A7">
      <w:pPr>
        <w:spacing w:after="0"/>
        <w:jc w:val="center"/>
        <w:rPr>
          <w:b/>
          <w:color w:val="000000"/>
          <w:sz w:val="24"/>
          <w:szCs w:val="24"/>
          <w:lang w:val="kk-KZ"/>
        </w:rPr>
      </w:pPr>
      <w:r w:rsidRPr="00827E47">
        <w:rPr>
          <w:b/>
          <w:color w:val="000000"/>
          <w:sz w:val="24"/>
          <w:szCs w:val="24"/>
          <w:lang w:val="kk-KZ"/>
        </w:rPr>
        <w:t>Тергеу жүргізу нәтижелері туралы ақпарат</w:t>
      </w:r>
    </w:p>
    <w:p w:rsidR="009517A7" w:rsidRDefault="009517A7" w:rsidP="009517A7">
      <w:pPr>
        <w:spacing w:after="0"/>
        <w:jc w:val="center"/>
        <w:rPr>
          <w:b/>
          <w:color w:val="000000"/>
          <w:sz w:val="24"/>
          <w:szCs w:val="24"/>
          <w:u w:val="single"/>
          <w:lang w:val="kk-KZ"/>
        </w:rPr>
      </w:pPr>
    </w:p>
    <w:p w:rsidR="009517A7" w:rsidRPr="00AF73DE" w:rsidRDefault="009517A7" w:rsidP="009517A7">
      <w:pPr>
        <w:spacing w:after="0"/>
        <w:jc w:val="center"/>
        <w:rPr>
          <w:b/>
          <w:color w:val="000000"/>
          <w:sz w:val="24"/>
          <w:szCs w:val="24"/>
          <w:u w:val="single"/>
          <w:lang w:val="kk-KZ"/>
        </w:rPr>
      </w:pPr>
    </w:p>
    <w:p w:rsidR="009517A7" w:rsidRPr="00827E47" w:rsidRDefault="009517A7" w:rsidP="009517A7">
      <w:pPr>
        <w:spacing w:after="0"/>
        <w:ind w:left="-426"/>
        <w:jc w:val="both"/>
        <w:rPr>
          <w:b/>
          <w:sz w:val="24"/>
          <w:szCs w:val="24"/>
          <w:u w:val="single"/>
          <w:lang w:val="kk-KZ"/>
        </w:rPr>
      </w:pPr>
      <w:r w:rsidRPr="008A6162">
        <w:rPr>
          <w:color w:val="000000"/>
          <w:sz w:val="24"/>
          <w:szCs w:val="24"/>
          <w:u w:val="single"/>
          <w:lang w:val="kk-KZ"/>
        </w:rPr>
        <w:t>1.</w:t>
      </w:r>
      <w:r w:rsidRPr="00AF73DE">
        <w:rPr>
          <w:b/>
          <w:color w:val="000000"/>
          <w:sz w:val="24"/>
          <w:szCs w:val="24"/>
          <w:u w:val="single"/>
          <w:lang w:val="kk-KZ"/>
        </w:rPr>
        <w:t xml:space="preserve"> </w:t>
      </w:r>
      <w:r w:rsidRPr="00AF73DE">
        <w:rPr>
          <w:color w:val="000000"/>
          <w:sz w:val="24"/>
          <w:szCs w:val="24"/>
          <w:u w:val="single"/>
          <w:lang w:val="kk-KZ"/>
        </w:rPr>
        <w:t>Тергеп-тексеруді жүргізу негізі</w:t>
      </w:r>
      <w:r w:rsidRPr="00AF73DE">
        <w:rPr>
          <w:b/>
          <w:color w:val="000000"/>
          <w:sz w:val="24"/>
          <w:szCs w:val="24"/>
          <w:u w:val="single"/>
          <w:lang w:val="kk-KZ"/>
        </w:rPr>
        <w:t xml:space="preserve"> </w:t>
      </w:r>
      <w:r w:rsidRPr="00827E47">
        <w:rPr>
          <w:color w:val="000000"/>
          <w:sz w:val="28"/>
          <w:u w:val="single"/>
          <w:lang w:val="kk-KZ"/>
        </w:rPr>
        <w:t>:</w:t>
      </w:r>
      <w:r>
        <w:rPr>
          <w:color w:val="000000"/>
          <w:sz w:val="28"/>
          <w:u w:val="single"/>
          <w:lang w:val="kk-KZ"/>
        </w:rPr>
        <w:t xml:space="preserve"> </w:t>
      </w:r>
      <w:r w:rsidRPr="00827E47">
        <w:rPr>
          <w:rStyle w:val="ezkurwreuab5ozgtqnkl"/>
          <w:b/>
          <w:sz w:val="24"/>
          <w:szCs w:val="28"/>
          <w:u w:val="single"/>
          <w:lang w:val="kk-KZ"/>
        </w:rPr>
        <w:t xml:space="preserve">"Жіті ішек инфекциясы" диагнозы қойылған науқас </w:t>
      </w:r>
      <w:r>
        <w:rPr>
          <w:rStyle w:val="ezkurwreuab5ozgtqnkl"/>
          <w:b/>
          <w:sz w:val="24"/>
          <w:szCs w:val="28"/>
          <w:u w:val="single"/>
          <w:lang w:val="kk-KZ"/>
        </w:rPr>
        <w:t>туралы 07.10.2026 жылғы № 1643</w:t>
      </w:r>
      <w:r w:rsidRPr="00827E47">
        <w:rPr>
          <w:rStyle w:val="ezkurwreuab5ozgtqnkl"/>
          <w:b/>
          <w:sz w:val="24"/>
          <w:szCs w:val="28"/>
          <w:u w:val="single"/>
          <w:lang w:val="kk-KZ"/>
        </w:rPr>
        <w:t xml:space="preserve"> шұғыл хабарлама.</w:t>
      </w:r>
    </w:p>
    <w:p w:rsidR="009517A7" w:rsidRDefault="009517A7" w:rsidP="009517A7">
      <w:pPr>
        <w:spacing w:after="0"/>
        <w:ind w:left="-426"/>
        <w:jc w:val="both"/>
        <w:rPr>
          <w:b/>
          <w:sz w:val="24"/>
          <w:szCs w:val="24"/>
          <w:u w:val="single"/>
          <w:lang w:val="kk-KZ"/>
        </w:rPr>
      </w:pPr>
      <w:r w:rsidRPr="008A6162">
        <w:rPr>
          <w:sz w:val="24"/>
          <w:szCs w:val="24"/>
          <w:u w:val="single"/>
          <w:lang w:val="kk-KZ"/>
        </w:rPr>
        <w:t>2</w:t>
      </w:r>
      <w:r w:rsidRPr="00AF73DE">
        <w:rPr>
          <w:b/>
          <w:sz w:val="24"/>
          <w:szCs w:val="24"/>
          <w:u w:val="single"/>
          <w:lang w:val="kk-KZ"/>
        </w:rPr>
        <w:t>.</w:t>
      </w:r>
      <w:r w:rsidRPr="00AF73DE">
        <w:rPr>
          <w:sz w:val="24"/>
          <w:szCs w:val="24"/>
          <w:u w:val="single"/>
          <w:lang w:val="kk-KZ"/>
        </w:rPr>
        <w:t>Тергеу жүргізген бақылау және қадағалау органы «</w:t>
      </w:r>
      <w:r>
        <w:rPr>
          <w:b/>
          <w:sz w:val="24"/>
          <w:szCs w:val="24"/>
          <w:u w:val="single"/>
          <w:lang w:val="kk-KZ"/>
        </w:rPr>
        <w:t xml:space="preserve">Қазақстан Республикасының Денсаулық сақтау Министрлігі санитариялық-эпидемиологиялық бақылау Комитеті  </w:t>
      </w:r>
      <w:r w:rsidRPr="00AF73DE">
        <w:rPr>
          <w:b/>
          <w:sz w:val="24"/>
          <w:szCs w:val="24"/>
          <w:u w:val="single"/>
          <w:lang w:val="kk-KZ"/>
        </w:rPr>
        <w:t>Қарағанды облысы санитариялық-эпидемиологиялық бақылау департаментінің Теміртау қалалық санитариялық-эпидемиологиялық бақылау басқармасы» РММ.</w:t>
      </w:r>
    </w:p>
    <w:p w:rsidR="009517A7" w:rsidRPr="008A6162" w:rsidRDefault="009517A7" w:rsidP="009517A7">
      <w:pPr>
        <w:spacing w:after="0"/>
        <w:ind w:left="-426"/>
        <w:jc w:val="both"/>
        <w:rPr>
          <w:sz w:val="24"/>
          <w:szCs w:val="24"/>
          <w:lang w:val="kk-KZ"/>
        </w:rPr>
      </w:pPr>
      <w:r w:rsidRPr="008A6162">
        <w:rPr>
          <w:sz w:val="24"/>
          <w:szCs w:val="24"/>
          <w:lang w:val="kk-KZ"/>
        </w:rPr>
        <w:t>3. Тартылған сарапшылар (деректерді пайдалануға келісім)</w:t>
      </w:r>
    </w:p>
    <w:p w:rsidR="009517A7" w:rsidRDefault="009517A7" w:rsidP="009517A7">
      <w:pPr>
        <w:spacing w:after="0"/>
        <w:ind w:left="-426"/>
        <w:jc w:val="both"/>
        <w:rPr>
          <w:b/>
          <w:sz w:val="24"/>
          <w:szCs w:val="24"/>
          <w:u w:val="single"/>
          <w:lang w:val="kk-KZ"/>
        </w:rPr>
      </w:pPr>
      <w:r w:rsidRPr="00AF73DE">
        <w:rPr>
          <w:b/>
          <w:sz w:val="24"/>
          <w:szCs w:val="24"/>
          <w:u w:val="single"/>
          <w:lang w:val="kk-KZ"/>
        </w:rPr>
        <w:t>сарапшылар тартылған жоқ.</w:t>
      </w:r>
    </w:p>
    <w:p w:rsidR="009517A7" w:rsidRDefault="009517A7" w:rsidP="009517A7">
      <w:pPr>
        <w:spacing w:after="0"/>
        <w:ind w:left="-426"/>
        <w:jc w:val="both"/>
        <w:rPr>
          <w:b/>
          <w:sz w:val="24"/>
          <w:szCs w:val="24"/>
          <w:u w:val="single"/>
          <w:lang w:val="kk-KZ"/>
        </w:rPr>
      </w:pPr>
      <w:r w:rsidRPr="008A6162">
        <w:rPr>
          <w:sz w:val="24"/>
          <w:szCs w:val="24"/>
          <w:lang w:val="kk-KZ"/>
        </w:rPr>
        <w:t>4. Тергеу жүргізу мерзімдері</w:t>
      </w:r>
      <w:r w:rsidRPr="00AF73DE">
        <w:rPr>
          <w:sz w:val="24"/>
          <w:szCs w:val="24"/>
          <w:u w:val="single"/>
          <w:lang w:val="kk-KZ"/>
        </w:rPr>
        <w:t xml:space="preserve"> </w:t>
      </w:r>
      <w:r>
        <w:rPr>
          <w:b/>
          <w:sz w:val="24"/>
          <w:szCs w:val="24"/>
          <w:u w:val="single"/>
          <w:lang w:val="kk-KZ"/>
        </w:rPr>
        <w:t>2026</w:t>
      </w:r>
      <w:r w:rsidRPr="00AF73DE">
        <w:rPr>
          <w:b/>
          <w:sz w:val="24"/>
          <w:szCs w:val="24"/>
          <w:u w:val="single"/>
          <w:lang w:val="kk-KZ"/>
        </w:rPr>
        <w:t xml:space="preserve"> жылғы «</w:t>
      </w:r>
      <w:r>
        <w:rPr>
          <w:b/>
          <w:sz w:val="24"/>
          <w:szCs w:val="24"/>
          <w:u w:val="single"/>
          <w:lang w:val="kk-KZ"/>
        </w:rPr>
        <w:t>08</w:t>
      </w:r>
      <w:r w:rsidRPr="00AF73DE">
        <w:rPr>
          <w:b/>
          <w:sz w:val="24"/>
          <w:szCs w:val="24"/>
          <w:u w:val="single"/>
          <w:lang w:val="kk-KZ"/>
        </w:rPr>
        <w:t xml:space="preserve">» </w:t>
      </w:r>
      <w:r>
        <w:rPr>
          <w:b/>
          <w:sz w:val="24"/>
          <w:szCs w:val="24"/>
          <w:u w:val="single"/>
          <w:lang w:val="kk-KZ"/>
        </w:rPr>
        <w:t>қазаннан бастап 2026</w:t>
      </w:r>
      <w:r w:rsidRPr="00AF73DE">
        <w:rPr>
          <w:b/>
          <w:sz w:val="24"/>
          <w:szCs w:val="24"/>
          <w:u w:val="single"/>
          <w:lang w:val="kk-KZ"/>
        </w:rPr>
        <w:t xml:space="preserve"> жылғы «</w:t>
      </w:r>
      <w:r>
        <w:rPr>
          <w:b/>
          <w:sz w:val="24"/>
          <w:szCs w:val="24"/>
          <w:u w:val="single"/>
          <w:lang w:val="kk-KZ"/>
        </w:rPr>
        <w:t>29</w:t>
      </w:r>
      <w:r w:rsidRPr="00AF73DE">
        <w:rPr>
          <w:b/>
          <w:sz w:val="24"/>
          <w:szCs w:val="24"/>
          <w:u w:val="single"/>
          <w:lang w:val="kk-KZ"/>
        </w:rPr>
        <w:t xml:space="preserve">» </w:t>
      </w:r>
      <w:r>
        <w:rPr>
          <w:b/>
          <w:sz w:val="24"/>
          <w:szCs w:val="24"/>
          <w:u w:val="single"/>
          <w:lang w:val="kk-KZ"/>
        </w:rPr>
        <w:t>қазанға</w:t>
      </w:r>
      <w:r w:rsidRPr="00AF73DE">
        <w:rPr>
          <w:b/>
          <w:sz w:val="24"/>
          <w:szCs w:val="24"/>
          <w:u w:val="single"/>
          <w:lang w:val="kk-KZ"/>
        </w:rPr>
        <w:t xml:space="preserve"> дейін.</w:t>
      </w:r>
    </w:p>
    <w:p w:rsidR="009517A7" w:rsidRPr="008A6162" w:rsidRDefault="009517A7" w:rsidP="009517A7">
      <w:pPr>
        <w:spacing w:after="0"/>
        <w:ind w:left="-426"/>
        <w:jc w:val="both"/>
        <w:rPr>
          <w:b/>
          <w:sz w:val="24"/>
          <w:szCs w:val="24"/>
          <w:lang w:val="kk-KZ"/>
        </w:rPr>
      </w:pPr>
      <w:r w:rsidRPr="008A6162">
        <w:rPr>
          <w:sz w:val="24"/>
          <w:szCs w:val="24"/>
          <w:lang w:val="kk-KZ"/>
        </w:rPr>
        <w:t>5. Өздеріне қатысты тергеп-тексеру жүргізілген жеке және (немесе) заңды тұлғалар</w:t>
      </w:r>
    </w:p>
    <w:p w:rsidR="009517A7" w:rsidRDefault="009517A7" w:rsidP="009517A7">
      <w:pPr>
        <w:spacing w:after="0"/>
        <w:ind w:left="-426"/>
        <w:jc w:val="both"/>
        <w:rPr>
          <w:b/>
          <w:sz w:val="24"/>
          <w:szCs w:val="24"/>
          <w:u w:val="single"/>
          <w:lang w:val="kk-KZ"/>
        </w:rPr>
      </w:pPr>
      <w:r>
        <w:rPr>
          <w:b/>
          <w:color w:val="000000"/>
          <w:sz w:val="24"/>
          <w:szCs w:val="28"/>
          <w:u w:val="single"/>
          <w:lang w:val="kk-KZ"/>
        </w:rPr>
        <w:t>«Играй, малыш!» балалар орталығы ЖШС, Теміртау қаласы, О.Тищенко көшесі, 8В</w:t>
      </w:r>
      <w:r w:rsidRPr="004824B7">
        <w:rPr>
          <w:b/>
          <w:color w:val="000000"/>
          <w:sz w:val="24"/>
          <w:szCs w:val="28"/>
          <w:u w:val="single"/>
          <w:lang w:val="kk-KZ"/>
        </w:rPr>
        <w:t>.</w:t>
      </w:r>
    </w:p>
    <w:p w:rsidR="009517A7" w:rsidRPr="008A6162" w:rsidRDefault="009517A7" w:rsidP="009517A7">
      <w:pPr>
        <w:spacing w:after="0"/>
        <w:ind w:left="-426"/>
        <w:jc w:val="both"/>
        <w:rPr>
          <w:rStyle w:val="anegp0gi0b9av8jahpyh"/>
          <w:b/>
          <w:sz w:val="24"/>
          <w:lang w:val="kk-KZ"/>
        </w:rPr>
      </w:pPr>
      <w:r w:rsidRPr="008A6162">
        <w:rPr>
          <w:sz w:val="24"/>
          <w:szCs w:val="24"/>
          <w:lang w:val="kk-KZ"/>
        </w:rPr>
        <w:t xml:space="preserve">6. Нормативтік талаптардың анықталған бұзушылықтарының себептері мен сипаты халықтың санитариялық-эпидемиологиялық саламаттылығы саласындағы құқықтық актілер </w:t>
      </w:r>
    </w:p>
    <w:p w:rsidR="009517A7" w:rsidRPr="00FB393A" w:rsidRDefault="009517A7" w:rsidP="009517A7">
      <w:pPr>
        <w:pStyle w:val="a3"/>
        <w:spacing w:before="0" w:beforeAutospacing="0" w:after="0" w:afterAutospacing="0"/>
        <w:ind w:left="-426"/>
        <w:jc w:val="both"/>
        <w:rPr>
          <w:rStyle w:val="anegp0gi0b9av8jahpyh"/>
          <w:b/>
          <w:u w:val="single"/>
          <w:lang w:val="kk-KZ"/>
        </w:rPr>
      </w:pPr>
      <w:r w:rsidRPr="00FB393A">
        <w:rPr>
          <w:b/>
          <w:u w:val="single"/>
          <w:lang w:val="kk-KZ"/>
        </w:rPr>
        <w:t>17, 62, 48, 47, 54, 61, 65, 135, 146, 151, 107, 48, 97-тармақтың 3-тармақшасы, 112, 41, 282, 167, 286, 243-тармақтарының талаптары бойынша бұзушылықтар анықталды. Қазақстан Республикасы Денсаулық сақтау министрінің 2022 жылғы 17 ақпандағы № ҚР ДСМ-16 бұйрығымен бекітілген «Қоғамдық тамақтану объектілеріне қойылатын санитариялық-эпидемиологиялық талаптар» санитариялық қағидалары. Сондай-ақ, 138, 34, 21, 22, 20, 68, 96, 139, 11, 89, 141, 64, 85, 86, 31, 65, 68, 65, 71, 66, 120-тармақтардың, 133-тармақтың 7-тармақшасының талаптары бойынша бұзушылықтар анықталды. Қазақстан Республикасы Денсаулық сақтау министрінің 2021 жылғы 9 шілдедегі № ҚР ДСМ-59 бұйрығымен бекітілген «Мектепке дейінгі ұйымдар мен балалар үйлеріне қойылатын санитариялық-эпидемиологиялық талаптар» санитариялық қағидалары. 87-тармақ. Қазақстан Республикасы Денсаулық сақтау министрінің 2020 жылғы 21 желтоқсандағы № ҚР ДСМ-302/2020 «Денсаулық сақтау және білім беру ұйымдарындағы тамақтану стандарттарын бекіту туралы» бұйрығына өзгерістер енгізу туралы Қазақстан Республикасы Денсаулық сақтау министрінің 2025 жылғы 4 наурыздағы № 16 бұйрығы. Қазақстан Республикасы Денсаулық сақтау министрінің міндетін атқарушының 2020 жылғы 15 қазандағы № ҚР ДСМ-131/2020 «Міндетті медициналық қарап-тексерулерге жататын адамдардың нысаналы топтарын, сондай-ақ оларды жүргізу қағидалары мен кезеңділігін, зертханалық және функционалдық зерттеулер көлемін, медициналық қарсы көрсетілімдерді, жұмысқа орналасу кезінде алдын ала міндетті медициналық қарап-тексерулер және мерзімдік міндетті медициналық қарап-тексерулер жүргізілетін зиянды және (немесе) қауіпті өндірістік факторлардың, кәсіптер мен жұмыстардың тізбесін бекіту туралы» бұйрығының 1-тармағының 1) тармақшасына сәйкес және «Алдын ала міндетті медициналық қарап-тексеруден өту» мемлекеттік қызметін көрсету қағидалары.</w:t>
      </w:r>
    </w:p>
    <w:p w:rsidR="009517A7" w:rsidRPr="008A6162" w:rsidRDefault="009517A7" w:rsidP="009517A7">
      <w:pPr>
        <w:spacing w:after="0"/>
        <w:ind w:left="-426"/>
        <w:jc w:val="both"/>
        <w:rPr>
          <w:b/>
          <w:sz w:val="24"/>
          <w:szCs w:val="24"/>
          <w:lang w:val="kk-KZ"/>
        </w:rPr>
      </w:pPr>
      <w:r w:rsidRPr="008A6162">
        <w:rPr>
          <w:sz w:val="24"/>
          <w:szCs w:val="24"/>
          <w:lang w:val="kk-KZ"/>
        </w:rPr>
        <w:lastRenderedPageBreak/>
        <w:t>7. Халықтың санитариялық-эпидемиологиялық саламаттылығы саласындағы нормативтік құқықтық актілердің талаптарын бұзуға жол берген жеке және (немесе) заңды тұлғалар</w:t>
      </w:r>
    </w:p>
    <w:p w:rsidR="009517A7" w:rsidRPr="00FB393A" w:rsidRDefault="009517A7" w:rsidP="009517A7">
      <w:pPr>
        <w:spacing w:after="0"/>
        <w:ind w:left="-426"/>
        <w:jc w:val="both"/>
        <w:rPr>
          <w:b/>
          <w:sz w:val="24"/>
          <w:szCs w:val="28"/>
          <w:u w:val="single"/>
          <w:lang w:val="kk-KZ"/>
        </w:rPr>
      </w:pPr>
      <w:r w:rsidRPr="00FB393A">
        <w:rPr>
          <w:b/>
          <w:sz w:val="24"/>
          <w:szCs w:val="28"/>
          <w:u w:val="single"/>
          <w:lang w:val="kk-KZ"/>
        </w:rPr>
        <w:t>заңды тұлғаға қатысты.</w:t>
      </w:r>
    </w:p>
    <w:p w:rsidR="009517A7" w:rsidRPr="008A6162" w:rsidRDefault="009517A7" w:rsidP="009517A7">
      <w:pPr>
        <w:spacing w:after="0"/>
        <w:ind w:left="-426"/>
        <w:jc w:val="both"/>
        <w:rPr>
          <w:b/>
          <w:sz w:val="24"/>
          <w:szCs w:val="24"/>
          <w:u w:val="single"/>
          <w:lang w:val="kk-KZ"/>
        </w:rPr>
      </w:pPr>
      <w:r w:rsidRPr="008A6162">
        <w:rPr>
          <w:sz w:val="24"/>
          <w:szCs w:val="24"/>
          <w:lang w:val="kk-KZ"/>
        </w:rPr>
        <w:t>8. Қабылданған шаралар:</w:t>
      </w:r>
      <w:r>
        <w:rPr>
          <w:sz w:val="24"/>
          <w:szCs w:val="24"/>
          <w:lang w:val="kk-KZ"/>
        </w:rPr>
        <w:t xml:space="preserve"> </w:t>
      </w:r>
      <w:r w:rsidRPr="00FB393A">
        <w:rPr>
          <w:b/>
          <w:sz w:val="24"/>
          <w:szCs w:val="28"/>
          <w:u w:val="single"/>
          <w:lang w:val="kk-KZ"/>
        </w:rPr>
        <w:t>ұйымдастырылған ұжымда жұқпалы аурудың одан әрі таралуын болдырмау мақсатында балалар мекемесінің директорының атына ұсыныс хат жолданды (шығ</w:t>
      </w:r>
      <w:r>
        <w:rPr>
          <w:b/>
          <w:sz w:val="24"/>
          <w:szCs w:val="28"/>
          <w:u w:val="single"/>
          <w:lang w:val="kk-KZ"/>
        </w:rPr>
        <w:t xml:space="preserve">. </w:t>
      </w:r>
      <w:r w:rsidRPr="008A6162">
        <w:rPr>
          <w:b/>
          <w:sz w:val="24"/>
          <w:u w:val="single"/>
          <w:lang w:val="kk-KZ" w:eastAsia="ru-RU"/>
        </w:rPr>
        <w:t>08.10.2026</w:t>
      </w:r>
      <w:r>
        <w:rPr>
          <w:b/>
          <w:sz w:val="24"/>
          <w:u w:val="single"/>
          <w:lang w:val="kk-KZ" w:eastAsia="ru-RU"/>
        </w:rPr>
        <w:t xml:space="preserve"> </w:t>
      </w:r>
      <w:r w:rsidRPr="00FB393A">
        <w:rPr>
          <w:b/>
          <w:sz w:val="24"/>
          <w:szCs w:val="28"/>
          <w:u w:val="single"/>
          <w:lang w:val="kk-KZ"/>
        </w:rPr>
        <w:t>жылғы</w:t>
      </w:r>
      <w:r>
        <w:rPr>
          <w:b/>
          <w:sz w:val="24"/>
          <w:szCs w:val="28"/>
          <w:u w:val="single"/>
          <w:lang w:val="kk-KZ"/>
        </w:rPr>
        <w:t xml:space="preserve"> №</w:t>
      </w:r>
      <w:r w:rsidRPr="008A6162">
        <w:rPr>
          <w:b/>
          <w:sz w:val="24"/>
          <w:u w:val="single"/>
          <w:lang w:val="kk-KZ" w:eastAsia="ru-RU"/>
        </w:rPr>
        <w:t>2679</w:t>
      </w:r>
      <w:r w:rsidRPr="00FB393A">
        <w:rPr>
          <w:b/>
          <w:sz w:val="24"/>
          <w:szCs w:val="28"/>
          <w:u w:val="single"/>
          <w:lang w:val="kk-KZ"/>
        </w:rPr>
        <w:t>), оған сәйкес санитариялық-эпидемияға қарсы және санитариялық-профилактикалық іс-шаралар жүргізілді: байланысқан адамдар тобы айқындалды; байланыста болған адамдарға медициналық бақылау жүргізілді; Инкубациялық кезең ішінде бөбекжайда жедел ішек инфекциясының қайталанған жағдайлары тіркелмеген</w:t>
      </w:r>
      <w:r w:rsidRPr="008A6162">
        <w:rPr>
          <w:b/>
          <w:sz w:val="24"/>
          <w:szCs w:val="28"/>
          <w:u w:val="single"/>
          <w:lang w:val="kk-KZ"/>
        </w:rPr>
        <w:t>.</w:t>
      </w:r>
      <w:r w:rsidRPr="008A6162">
        <w:rPr>
          <w:sz w:val="20"/>
          <w:u w:val="single"/>
          <w:lang w:val="kk-KZ"/>
        </w:rPr>
        <w:t xml:space="preserve"> </w:t>
      </w:r>
      <w:r w:rsidRPr="008A6162">
        <w:rPr>
          <w:b/>
          <w:sz w:val="24"/>
          <w:szCs w:val="28"/>
          <w:u w:val="single"/>
          <w:lang w:val="kk-KZ"/>
        </w:rPr>
        <w:t>Кінәлі</w:t>
      </w:r>
      <w:r w:rsidRPr="00FB393A">
        <w:rPr>
          <w:b/>
          <w:sz w:val="24"/>
          <w:szCs w:val="28"/>
          <w:u w:val="single"/>
          <w:lang w:val="kk-KZ"/>
        </w:rPr>
        <w:t xml:space="preserve"> адамға қатысты айыппұл түрінде әкімшілік ықпал ету шаралары қабылданды.</w:t>
      </w:r>
    </w:p>
    <w:p w:rsidR="009517A7" w:rsidRPr="008549BD" w:rsidRDefault="009517A7" w:rsidP="009517A7">
      <w:pPr>
        <w:spacing w:after="0"/>
        <w:ind w:left="-426"/>
        <w:jc w:val="both"/>
        <w:rPr>
          <w:rStyle w:val="ezkurwreuab5ozgtqnkl"/>
          <w:b/>
          <w:sz w:val="24"/>
          <w:szCs w:val="24"/>
          <w:u w:val="single"/>
          <w:lang w:val="kk-KZ"/>
        </w:rPr>
      </w:pPr>
    </w:p>
    <w:p w:rsidR="009517A7" w:rsidRPr="008549BD" w:rsidRDefault="009517A7" w:rsidP="009517A7">
      <w:pPr>
        <w:spacing w:after="0"/>
        <w:jc w:val="both"/>
        <w:rPr>
          <w:rStyle w:val="ezkurwreuab5ozgtqnkl"/>
          <w:b/>
          <w:sz w:val="24"/>
          <w:szCs w:val="24"/>
          <w:u w:val="single"/>
          <w:lang w:val="kk-KZ"/>
        </w:rPr>
      </w:pPr>
    </w:p>
    <w:p w:rsidR="009517A7" w:rsidRPr="008549BD" w:rsidRDefault="009517A7" w:rsidP="009517A7">
      <w:pPr>
        <w:spacing w:after="0"/>
        <w:jc w:val="both"/>
        <w:rPr>
          <w:rStyle w:val="ezkurwreuab5ozgtqnkl"/>
          <w:b/>
          <w:sz w:val="24"/>
          <w:szCs w:val="24"/>
          <w:u w:val="single"/>
          <w:lang w:val="kk-KZ"/>
        </w:rPr>
      </w:pPr>
    </w:p>
    <w:p w:rsidR="009517A7" w:rsidRPr="008549BD" w:rsidRDefault="009517A7" w:rsidP="009517A7">
      <w:pPr>
        <w:spacing w:after="0"/>
        <w:jc w:val="both"/>
        <w:rPr>
          <w:rStyle w:val="ezkurwreuab5ozgtqnkl"/>
          <w:b/>
          <w:sz w:val="24"/>
          <w:szCs w:val="24"/>
          <w:u w:val="single"/>
          <w:lang w:val="kk-KZ"/>
        </w:rPr>
      </w:pPr>
    </w:p>
    <w:p w:rsidR="009517A7" w:rsidRPr="008549BD" w:rsidRDefault="009517A7" w:rsidP="009517A7">
      <w:pPr>
        <w:spacing w:after="0"/>
        <w:jc w:val="both"/>
        <w:rPr>
          <w:rStyle w:val="ezkurwreuab5ozgtqnkl"/>
          <w:b/>
          <w:sz w:val="24"/>
          <w:szCs w:val="24"/>
          <w:u w:val="single"/>
          <w:lang w:val="kk-KZ"/>
        </w:rPr>
      </w:pPr>
    </w:p>
    <w:p w:rsidR="009517A7" w:rsidRPr="008549BD" w:rsidRDefault="009517A7" w:rsidP="009517A7">
      <w:pPr>
        <w:spacing w:after="0"/>
        <w:jc w:val="both"/>
        <w:rPr>
          <w:rStyle w:val="ezkurwreuab5ozgtqnkl"/>
          <w:b/>
          <w:sz w:val="24"/>
          <w:szCs w:val="24"/>
          <w:u w:val="single"/>
          <w:lang w:val="kk-KZ"/>
        </w:rPr>
      </w:pPr>
    </w:p>
    <w:p w:rsidR="009517A7" w:rsidRPr="008549BD" w:rsidRDefault="009517A7" w:rsidP="009517A7">
      <w:pPr>
        <w:spacing w:after="0"/>
        <w:jc w:val="both"/>
        <w:rPr>
          <w:rStyle w:val="ezkurwreuab5ozgtqnkl"/>
          <w:b/>
          <w:sz w:val="24"/>
          <w:szCs w:val="24"/>
          <w:u w:val="single"/>
          <w:lang w:val="kk-KZ"/>
        </w:rPr>
      </w:pPr>
    </w:p>
    <w:p w:rsidR="009517A7" w:rsidRPr="008549BD" w:rsidRDefault="009517A7" w:rsidP="009517A7">
      <w:pPr>
        <w:spacing w:after="0"/>
        <w:jc w:val="both"/>
        <w:rPr>
          <w:rStyle w:val="ezkurwreuab5ozgtqnkl"/>
          <w:b/>
          <w:sz w:val="24"/>
          <w:szCs w:val="24"/>
          <w:u w:val="single"/>
          <w:lang w:val="kk-KZ"/>
        </w:rPr>
      </w:pPr>
    </w:p>
    <w:p w:rsidR="009517A7" w:rsidRPr="008549BD" w:rsidRDefault="009517A7" w:rsidP="009517A7">
      <w:pPr>
        <w:spacing w:after="0"/>
        <w:jc w:val="both"/>
        <w:rPr>
          <w:rStyle w:val="ezkurwreuab5ozgtqnkl"/>
          <w:b/>
          <w:sz w:val="24"/>
          <w:szCs w:val="24"/>
          <w:u w:val="single"/>
          <w:lang w:val="kk-KZ"/>
        </w:rPr>
      </w:pPr>
    </w:p>
    <w:p w:rsidR="00FD550F" w:rsidRPr="009517A7" w:rsidRDefault="00FD550F">
      <w:pPr>
        <w:rPr>
          <w:lang w:val="kk-KZ"/>
        </w:rPr>
      </w:pPr>
      <w:bookmarkStart w:id="0" w:name="_GoBack"/>
      <w:bookmarkEnd w:id="0"/>
    </w:p>
    <w:sectPr w:rsidR="00FD550F" w:rsidRPr="009517A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1EE4"/>
    <w:rsid w:val="008E1EE4"/>
    <w:rsid w:val="009517A7"/>
    <w:rsid w:val="00FD55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517A7"/>
    <w:rPr>
      <w:rFonts w:ascii="Times New Roman" w:eastAsia="Times New Roman" w:hAnsi="Times New Roman" w:cs="Times New Roman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ezkurwreuab5ozgtqnkl">
    <w:name w:val="ezkurwreuab5ozgtqnkl"/>
    <w:basedOn w:val="a0"/>
    <w:rsid w:val="009517A7"/>
  </w:style>
  <w:style w:type="character" w:customStyle="1" w:styleId="anegp0gi0b9av8jahpyh">
    <w:name w:val="anegp0gi0b9av8jahpyh"/>
    <w:basedOn w:val="a0"/>
    <w:rsid w:val="009517A7"/>
  </w:style>
  <w:style w:type="paragraph" w:styleId="a3">
    <w:name w:val="Normal (Web)"/>
    <w:basedOn w:val="a"/>
    <w:uiPriority w:val="99"/>
    <w:unhideWhenUsed/>
    <w:rsid w:val="009517A7"/>
    <w:pPr>
      <w:spacing w:before="100" w:beforeAutospacing="1" w:after="100" w:afterAutospacing="1" w:line="240" w:lineRule="auto"/>
    </w:pPr>
    <w:rPr>
      <w:sz w:val="24"/>
      <w:szCs w:val="24"/>
      <w:lang w:val="ru-RU"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517A7"/>
    <w:rPr>
      <w:rFonts w:ascii="Times New Roman" w:eastAsia="Times New Roman" w:hAnsi="Times New Roman" w:cs="Times New Roman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ezkurwreuab5ozgtqnkl">
    <w:name w:val="ezkurwreuab5ozgtqnkl"/>
    <w:basedOn w:val="a0"/>
    <w:rsid w:val="009517A7"/>
  </w:style>
  <w:style w:type="character" w:customStyle="1" w:styleId="anegp0gi0b9av8jahpyh">
    <w:name w:val="anegp0gi0b9av8jahpyh"/>
    <w:basedOn w:val="a0"/>
    <w:rsid w:val="009517A7"/>
  </w:style>
  <w:style w:type="paragraph" w:styleId="a3">
    <w:name w:val="Normal (Web)"/>
    <w:basedOn w:val="a"/>
    <w:uiPriority w:val="99"/>
    <w:unhideWhenUsed/>
    <w:rsid w:val="009517A7"/>
    <w:pPr>
      <w:spacing w:before="100" w:beforeAutospacing="1" w:after="100" w:afterAutospacing="1" w:line="240" w:lineRule="auto"/>
    </w:pPr>
    <w:rPr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636</Words>
  <Characters>3626</Characters>
  <Application>Microsoft Office Word</Application>
  <DocSecurity>0</DocSecurity>
  <Lines>30</Lines>
  <Paragraphs>8</Paragraphs>
  <ScaleCrop>false</ScaleCrop>
  <Company>SPecialiST RePack</Company>
  <LinksUpToDate>false</LinksUpToDate>
  <CharactersWithSpaces>4254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10</dc:creator>
  <cp:keywords/>
  <dc:description/>
  <cp:lastModifiedBy>Windows 10</cp:lastModifiedBy>
  <cp:revision>2</cp:revision>
  <dcterms:created xsi:type="dcterms:W3CDTF">2026-11-02T07:15:00Z</dcterms:created>
  <dcterms:modified xsi:type="dcterms:W3CDTF">2026-11-02T07:15:00Z</dcterms:modified>
</cp:coreProperties>
</file>